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Structured Interview Kit</w:t>
      </w:r>
    </w:p>
    <w:p>
      <w:pPr>
        <w:pBdr>
          <w:bottom w:val="single" w:color="1F3864" w:sz="12" w:space="6"/>
        </w:pBdr>
        <w:spacing w:after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Talent Acquisition portfolio project | Project 3 of 3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1. About this kit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In an unstructured interview, each candidate gets different questions and is judged on gut feeling, which makes decisions hard to compare and easy to bias. A structured interview asks every candidate the same questions, scores answers on the same 1 to 5 scale, and records evidence for each score. This kit gives you the questions, rating guide, scorecard and a worked example.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Roles covered: </w:t>
      </w:r>
      <w:r>
        <w:rPr>
          <w:rFonts w:ascii="Arial" w:cs="Arial" w:eastAsia="Arial" w:hAnsi="Arial"/>
          <w:sz w:val="21"/>
          <w:szCs w:val="21"/>
        </w:rPr>
        <w:t xml:space="preserve">Sales Executive (full kit) and HR Intern, Talent Acquisition (compact kit). Both match the job descriptions in Project 2.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All candidates, scores and company details are mock data created for portfolio demonstration. They are not from any real company or person.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Interview process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400"/>
        <w:gridCol w:w="44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 1: HR screen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Recruiter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Communication, motivation, confirm knockout criteria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 2: Role interview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Hiring manager + recruiter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to 40 min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skills, behavioural and situational questions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Panel debrief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interviewers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Compare independent scores and decide within 24 hours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Flow of each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 (2 min): </w:t>
      </w:r>
      <w:r>
        <w:rPr>
          <w:rFonts w:ascii="Arial" w:cs="Arial" w:eastAsia="Arial" w:hAnsi="Arial"/>
          <w:sz w:val="21"/>
          <w:szCs w:val="21"/>
        </w:rPr>
        <w:t xml:space="preserve">Welcome the candidate and explain the process and 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Questions (20 to 30 min): </w:t>
      </w:r>
      <w:r>
        <w:rPr>
          <w:rFonts w:ascii="Arial" w:cs="Arial" w:eastAsia="Arial" w:hAnsi="Arial"/>
          <w:sz w:val="21"/>
          <w:szCs w:val="21"/>
        </w:rPr>
        <w:t xml:space="preserve">Ask the same questions in the same order. Probe with 'What did you do?' and 'What was the result?'.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Candidate questions (5 min): </w:t>
      </w:r>
      <w:r>
        <w:rPr>
          <w:rFonts w:ascii="Arial" w:cs="Arial" w:eastAsia="Arial" w:hAnsi="Arial"/>
          <w:sz w:val="21"/>
          <w:szCs w:val="21"/>
        </w:rPr>
        <w:t xml:space="preserve">Let the candidate ask about the role and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Close (2 min): </w:t>
      </w:r>
      <w:r>
        <w:rPr>
          <w:rFonts w:ascii="Arial" w:cs="Arial" w:eastAsia="Arial" w:hAnsi="Arial"/>
          <w:sz w:val="21"/>
          <w:szCs w:val="21"/>
        </w:rPr>
        <w:t xml:space="preserve">Explain next steps and when they will hear back. Score immediately after the interview.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Interviewer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every candidate the same core questions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about age, marital status, religion, children or family plans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notes of what the candidate actually said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on appearance, accent, name or college brand alone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each competency before discussing with others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scores to match another interviewer's opinion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Probe for specific examples and results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 vague answers without a follow-up question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candidate information confidential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 scores or notes outside the hiring team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2. Sales Executive: competencies and question bank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Competencies and weights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Competency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 is conversation; unclear pitches lose customers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orientation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Retention and referrals depend on how customers are treated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Resilience and target drive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Targets and rejection are part of every day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 solving and objection handling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sale involves an objection to handle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knowledge and tools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Faster ramp-up with basic process and tool skills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Motivation and fit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Reduces early attrition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Question bank (12 questions)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3500"/>
        <w:gridCol w:w="328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Competency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Look for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Behavioural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Tell me about a time you had to explain something complicated to someone who did not understand it. What did you do?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Simplifies, uses examples, checks understanding, adapts tone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Role-specific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Pitch a pen (or our product) to me in 60 seconds.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Starts with a question about needs, talks benefits not features, ends with a clear next step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 orientation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Behavioural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Describe a time you went out of your way to help a customer, client or classmate.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Listens first, takes ownership, follows through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 orientation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customer calls angry about a delayed delivery. What do you do?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Listens, apologises, owns the issue, offers a fix, follows 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Resilience and target drive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Behavioural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Tell me about a goal you had to achieve under pressure. What was the result?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Specific numbers, a clear plan, own actions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Resilience and target drive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Behavioural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Tell me about a time you were rejected or failed. What did you do next?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blame, shows learning, tries again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Problem solving and objections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prospect says your price is too high. What do you say?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Asks questions first, shows value, offers options, asks for next step (see rating examples)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Problem solving and objections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You are behind target in week 3 of the month. What do you do?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Reviews pipeline, prioritises warm leads, makes a daily plan, asks for help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 knowledge and tools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Role-specific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Walk me through a sales process from lead to closing.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Qualify, pitch, follow up, close, update CRM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 knowledge and tools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Role-specific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Which tools have you used (CRM, Excel, LinkedIn)? How did you use them?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Concrete use cases, not just tool names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Motivation and fit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Why sales, and why this company?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Genuine reasons; has researched the company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Motivation and fit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Where do you see yourself in two years?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Realistic, growth-minded, matches the role path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Behavioural questions ask about the past ('Tell me about a time...'). Situational questions ask what the candidate would do. Role-specific questions test job knowledge. Use at least one behavioural and one situational question per competency.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3. Rating guide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3.1 Rating scale (all roles)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93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answer shows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Outstanding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Specific, recent example; clear personal actions; measurable result; shows what was learned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Relevant example with clear actions and a result; minor gaps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Acceptable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General answer or an example lacking detail; unclear result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Weak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Vague or hypothetical; mostly 'we'; little ownership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Poor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example, off-topic, or a concerning answer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3.2 Worked example: objection handling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Question: </w:t>
      </w:r>
      <w:r>
        <w:rPr>
          <w:rFonts w:ascii="Arial" w:cs="Arial" w:eastAsia="Arial" w:hAnsi="Arial"/>
          <w:sz w:val="21"/>
          <w:szCs w:val="21"/>
        </w:rPr>
        <w:t xml:space="preserve">"A prospect says your price is too high. What do you say?"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403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of what the candidate says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score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 would give a big discount straight away so they buy."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Gives away margin without understanding the customer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 would explain the features and why our product is good."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Defends the price but does not explore the customer's concern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 would ask what they are comparing us with, understand what matters most, show the value against their need, offer a smaller plan if needed, and agree on a next step."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Asks first, links value to need, offers options, drives a next step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3.3 Hiring recommendation bands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score (out of 100)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 and above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Hire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an offer; prioritise this candidate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 to 79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Hire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Offer if the role is open and references are fine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to 64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warm; consider if stronger candidates decline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 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Hire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polite closure email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Formula: weighted score for each competency = (rating / 5) x weight. Total = sum of all, out of 100. When two interviewers score, use the average of their ratings.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4. Interview scorecard (blank template)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Candidate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Interviewer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/ round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300"/>
        <w:gridCol w:w="3738"/>
        <w:gridCol w:w="1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Competency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 (1-5)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orientation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Resilience and target drive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 solving and objection handling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knowledge and tools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Motivation and fit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Hire  /  Hire  /  Hold  /  No Hire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strengths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Concerns to probe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5. Worked example: scoring CAND-S01 (mock)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Two interviewers scored CAND-S01 independently, then the ratings were averaged.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300"/>
        <w:gridCol w:w="1300"/>
        <w:gridCol w:w="1400"/>
        <w:gridCol w:w="15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Interviewer 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Interviewer 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 rating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 score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orientation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Resilience and target drive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 solving and objection handling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knowledge and tools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Motivation and 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83.5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83.5 out of 100 - Strong Hire.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Evidence noted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Communication: explained a fest sponsorship deal in simple steps and checked understanding.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Resilience: described missing a target twice, changed the call timing, then beat the target by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Role knowledge: knew the sales stages, but had only used a CRM for a month (rated 3 to 4).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Comparing candidates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700"/>
        <w:gridCol w:w="5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score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reason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CAND-S01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 Hire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 communicator; beat target by 15%; weaker on CRM depth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CAND-S05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Excellent results, but short stints and unclear motivation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CAND-S02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 attitude and fit; limited sales experience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CAND-S03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answers; few examples; needs more experience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Because every candidate was asked the same questions and scored on the same scale, the ranking can be explained to the hiring manager with evidence.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6. HR Intern (Talent Acquisition): compact kit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6.1 Competencies and weights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Competency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Interns talk to candidates and managers daily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Motivation and HR interest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realistic interest and reduces early drop-out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Organisation and process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Scheduling and trackers are the core of the job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Professionalism and confidentiality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Interns handle sensitive candidate data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Learning attitude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learning matters more than prior experience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6.2 Question bank (6 questions)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3500"/>
        <w:gridCol w:w="328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Competency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Look for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Introduce yourself in under a minute.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Structured, concise, relevant to HR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Motivation and HR interest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Why HR and talent acquisition? What does a recruiter do in a day?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Realistic understanding; interest beyond 'I like people'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Organisation and process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You must schedule 10 interviews in a day across 3 interviewers. How do you plan it?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Checks availability, uses calendar and tracker, confirms with candidates, keeps backup slots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Organisation and process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candidate misses an interview without informing you. What do you do?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Calls and messages, reschedules politely, logs it in the tracker, informs the interviewer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Professionalism and confidentiality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Situational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friend asks if a candidate they know got selected. What do you do?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Refuses to share, stays polite, understands confidentiality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Learning attitude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Behavioural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Tell me about something new you learned on your own recently. How?</w:t>
            </w:r>
          </w:p>
        </w:tc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Shows initiative, a method, and how they used it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Use the same rating scale, bands and scorecard layout as the Sales Executive kit.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7. Reducing bias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3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bias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kit reduces 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Halo effect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strong answer makes everything else look good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competency is scored separately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Similarity bias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Favouring candidates who share our background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questions and a written rating guide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impression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Deciding in the first 5 minutes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after the interview, with notes as evidence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Contrast effect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weak candidate makes the next one look great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each candidate to the rating guide, not to each other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Groupthink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Following the loudest voice in the debrief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Interviewers score independently before discussing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8. How to adapt this 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Choose 5 to 6 competencies that decide success in the role, and give weights that add to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2 questions per competency (one behavioural, one situational) and note what a good answer looks like.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a worked rating example for your hardest question so interviewers score consistently.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3 months, check whether high scorers performed well and adjust the weights.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 demonstrated: </w:t>
      </w:r>
      <w:r>
        <w:rPr>
          <w:rFonts w:ascii="Arial" w:cs="Arial" w:eastAsia="Arial" w:hAnsi="Arial"/>
          <w:sz w:val="21"/>
          <w:szCs w:val="21"/>
        </w:rPr>
        <w:t xml:space="preserve">structured interview design, competency frameworks, anchored rating scales, scorecards and bias awareness.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Mock data for portfolio demonstration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Structured Interview Kit</dc:title>
  <dc:creator>Portfolio</dc:creator>
  <cp:lastModifiedBy>Un-named</cp:lastModifiedBy>
  <cp:revision>1</cp:revision>
  <dcterms:created xsi:type="dcterms:W3CDTF">2026-10-12T03:38:19.102Z</dcterms:created>
  <dcterms:modified xsi:type="dcterms:W3CDTF">2026-10-12T03:38:19.103Z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