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7B2D8B"/>
          <w:sz w:val="46"/>
          <w:szCs w:val="46"/>
        </w:rPr>
        <w:t xml:space="preserve">Telecom Customer Churn Prediction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Project Report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Binary Classification  |  Logistic Regression vs Decision Tree  |  WA Telco Dataset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Vishal S.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June 2025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Tools: Python | scikit-learn | Google Colab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1. Project Overview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Problem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Binary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 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Churn  (0 = No,  1 = Yes)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WA_Fn-UseC_-Telco-Customer-Churn.csv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Models Trained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Logistic Regression  |  Decision Tree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Logistic Regression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Saved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log_model.pkl  (joblib)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 / Test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80% / 20%  |  random_state = 42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2. Dataset &amp; EDA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1F67"/>
          <w:sz w:val="26"/>
          <w:szCs w:val="26"/>
        </w:rPr>
        <w:t xml:space="preserve">2.1 Dataset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customerID column dropped — non-predictive identifier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encoded: Churn — 'No' → 0,  'Yes' →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Numerical features: tenure, MonthlyCharges, TotalCharges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Categorical features: Contract, PaymentMethod, InternetService and others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1F67"/>
          <w:sz w:val="26"/>
          <w:szCs w:val="26"/>
        </w:rPr>
        <w:t xml:space="preserve">2.2 EDA 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df.info(), df.describe(), df.columns — shape and data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df.isnull().sum() — null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df.duplicated().sum() — duplicate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df.nunique() — cardinality of each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df.corr(numeric_only=True) — correlation matrix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Boxplot: MonthlyCharges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Countplot: Contract type and Churn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Crosstab + countplot: Contract vs Churn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Scatterplot: tenure vs MonthlyCharges coloured by Churn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Histplot: MonthlyCharges with KDE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1F67"/>
          <w:sz w:val="26"/>
          <w:szCs w:val="26"/>
        </w:rPr>
        <w:t xml:space="preserve">2.3 Key EDA Findings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Contract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Month-to-month customers churn significantly more than 1 or 2 year contracts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Monthly Charges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Higher monthly charges correlate with increased churn probability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Tenure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Longer-tenured customers are much less likely to churn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 Balance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Churn is minority class — precision and recall evaluated alongside accuracy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3. Feature Engineering &amp;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1F67"/>
          <w:sz w:val="26"/>
          <w:szCs w:val="26"/>
        </w:rPr>
        <w:t xml:space="preserve">3.1 Preprocessing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Numerical features (tenure, MonthlyCharges, TotalCharges): StandardScaler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Categorical features: OneHotEncoder  (handle_unknown='ignore')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Combined via ColumnTransformer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sklearn Pipeline: preprocessor +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1F67"/>
          <w:sz w:val="26"/>
          <w:szCs w:val="26"/>
        </w:rPr>
        <w:t xml:space="preserve">3.2 Train / Test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size: 20%  |  random_state: 42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X: all columns except Churn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y: Churn  (encoded as 0 / 1)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4. Model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1F67"/>
          <w:sz w:val="26"/>
          <w:szCs w:val="26"/>
        </w:rPr>
        <w:t xml:space="preserve">4.1 Model Comparison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1300"/>
        <w:gridCol w:w="2660"/>
      </w:tblGrid>
      <w:tr>
        <w:trPr>
          <w:tblHeader/>
        </w:trPr>
        <w:tc>
          <w:tcPr>
            <w:tcW w:type="dxa" w:w="28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13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13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Recall</w:t>
            </w:r>
          </w:p>
        </w:tc>
        <w:tc>
          <w:tcPr>
            <w:tcW w:type="dxa" w:w="26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Logistic Regression  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Higher Accuracy &amp; Precision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Decision Tree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Higher Recall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Logistic Regression selected as Best Model — higher Accuracy (0.82) and Precision (0.69). Saved as log_model.pkl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1F67"/>
          <w:sz w:val="26"/>
          <w:szCs w:val="26"/>
        </w:rPr>
        <w:t xml:space="preserve">4.2 Confusion Matrix — Logistic Regression (Best Model)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80"/>
        <w:gridCol w:w="3180"/>
      </w:tblGrid>
      <w:tr>
        <w:trPr>
          <w:tblHeader/>
        </w:trPr>
        <w:tc>
          <w:tcPr>
            <w:tcW w:type="dxa" w:w="25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Predicted: No Churn</w:t>
            </w:r>
          </w:p>
        </w:tc>
        <w:tc>
          <w:tcPr>
            <w:tcW w:type="dxa" w:w="318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Predicted: Churn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Actual: No Churn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939  (True Negative)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97  (False Positive)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Actual: Churn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151  (False Negative)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222  (True Positive)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Total: 1409  |  Correctly classified: 1161  |  Accuracy: 0.82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Churners captured: 222 out of 373  |  Recall: 59%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1F67"/>
          <w:sz w:val="26"/>
          <w:szCs w:val="26"/>
        </w:rPr>
        <w:t xml:space="preserve">4.3 Confusion Matrix — Decision Tree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80"/>
        <w:gridCol w:w="3180"/>
      </w:tblGrid>
      <w:tr>
        <w:trPr>
          <w:tblHeader/>
        </w:trPr>
        <w:tc>
          <w:tcPr>
            <w:tcW w:type="dxa" w:w="25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Predicted: No Churn</w:t>
            </w:r>
          </w:p>
        </w:tc>
        <w:tc>
          <w:tcPr>
            <w:tcW w:type="dxa" w:w="318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Predicted: Churn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Actual: No Churn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890  (True Negative)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146  (False Positive)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Actual: Churn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135  (False Negative)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238  (True Positive)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Total: 1409  |  Correctly classified: 1128  |  Accuracy: 0.80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Churners captured: 238 out of 373  |  Recall: 63%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1F67"/>
          <w:sz w:val="26"/>
          <w:szCs w:val="26"/>
        </w:rPr>
        <w:t xml:space="preserve">4.4 Metrics Comparison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20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Tree</w:t>
            </w:r>
          </w:p>
        </w:tc>
        <w:tc>
          <w:tcPr>
            <w:tcW w:type="dxa" w:w="28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Better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Logistic Regression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Logistic Regression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Decision Tree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 Positives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Decision Tree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False Positives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Logistic Regression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1F67"/>
          <w:sz w:val="26"/>
          <w:szCs w:val="26"/>
        </w:rPr>
        <w:t xml:space="preserve">4.5 Model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joblib.dump(log_model, 'log_model.pkl')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 for inference: joblib.load('log_model.pkl')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pipeline saved — preprocessor and model together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5. Observations &amp;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1F67"/>
          <w:sz w:val="26"/>
          <w:szCs w:val="26"/>
        </w:rPr>
        <w:t xml:space="preserve">5.1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Logistic Regression wins on Accuracy (0.82) and Precision (0.69)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Decision Tree wins on Recall (0.63) — catches more actual churners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Logistic Regression has fewer False Positives (97 vs 146) — more targeted retention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Decision Tree has more True Positives (238 vs 222) — better for high-volume outreach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Logistic Regression chosen as best model for its overall balanced performance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1F67"/>
          <w:sz w:val="26"/>
          <w:szCs w:val="26"/>
        </w:rPr>
        <w:t xml:space="preserve">5.2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Decision Tree if maximising churn detection (recall) is the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Logistic Regression if minimising false alerts (precision) is the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ROC-AUC curve for both models to visualise full performance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Try class_weight='balanced' in Logistic Regression to further improve recall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Consider ensemble models (Random Forest, XGBoost) for further performance uplift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6. File Structure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notebook.ipynb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 project notebook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FastAPI or Streamlit application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WA_Fn-UseC_-Telco-Customer-Churn.csv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 dataset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log_model.pkl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Saved Logistic Regression pipeline — joblib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dependencies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README.md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documentation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B2D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A1F6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2026-06-13T10:57:20.997Z</dcterms:created>
  <dcterms:modified xsi:type="dcterms:W3CDTF">2026-06-13T10:57:21.007Z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