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174"/>
      </w:tblGrid>
      <w:tr w:rsidR="00240895" w:rsidRPr="0076769E" w:rsidTr="0047100E">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174" w:type="dxa"/>
          </w:tcPr>
          <w:p w:rsidR="00240895" w:rsidRPr="00ED0A92" w:rsidRDefault="00C7588F"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47100E">
              <w:rPr>
                <w:rFonts w:asciiTheme="majorHAnsi" w:eastAsia="Times New Roman" w:hAnsiTheme="majorHAnsi" w:cstheme="majorHAnsi"/>
                <w:b/>
                <w:color w:val="222222"/>
                <w:sz w:val="28"/>
                <w:szCs w:val="28"/>
                <w:lang w:eastAsia="es-ES"/>
              </w:rPr>
              <w:t>2</w:t>
            </w:r>
          </w:p>
        </w:tc>
      </w:tr>
      <w:tr w:rsidR="00240895" w:rsidRPr="0076769E" w:rsidTr="0047100E">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174" w:type="dxa"/>
          </w:tcPr>
          <w:p w:rsidR="00240895" w:rsidRPr="0076769E" w:rsidRDefault="0047100E"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w:t>
            </w:r>
            <w:r w:rsidR="00C7588F" w:rsidRPr="0076769E">
              <w:rPr>
                <w:rFonts w:asciiTheme="majorHAnsi" w:eastAsia="Times New Roman" w:hAnsiTheme="majorHAnsi" w:cstheme="majorHAnsi"/>
                <w:b/>
                <w:color w:val="222222"/>
                <w:sz w:val="28"/>
                <w:szCs w:val="28"/>
                <w:lang w:eastAsia="es-ES"/>
              </w:rPr>
              <w:t xml:space="preserve"> de </w:t>
            </w:r>
            <w:r>
              <w:rPr>
                <w:rFonts w:asciiTheme="majorHAnsi" w:eastAsia="Times New Roman" w:hAnsiTheme="majorHAnsi" w:cstheme="majorHAnsi"/>
                <w:b/>
                <w:color w:val="222222"/>
                <w:sz w:val="28"/>
                <w:szCs w:val="28"/>
                <w:lang w:eastAsia="es-ES"/>
              </w:rPr>
              <w:t>septiembre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47100E"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Entender que el mundo se le debe de ver de manera holística viendo el comportamiento del sistema con un eje principal a lo largo del diseño del modelo de una empresa, recordemos que una empresa u organización es un sistema de complejidad creciente del cual es influenciado por el exterior también conocido como exterior, también es vital que para el uso de diferentes esquemas metodológicos que comprenden que la comunicación controla y el control comunica.</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47100E"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La sinergia de la empresa esta basado en la cultura organizacional, recordemos que nosotros no sabemos leer y que es vital para mantener un aprendizaje continuo, recordemos que debemos ser interactivos, el mundo requiere gente de este </w:t>
      </w:r>
      <w:r w:rsidR="00642515">
        <w:rPr>
          <w:rFonts w:asciiTheme="majorHAnsi" w:eastAsia="Times New Roman" w:hAnsiTheme="majorHAnsi" w:cstheme="majorHAnsi"/>
          <w:color w:val="222222"/>
          <w:sz w:val="28"/>
          <w:szCs w:val="28"/>
          <w:lang w:eastAsia="es-ES"/>
        </w:rPr>
        <w:t>método</w:t>
      </w:r>
      <w:r>
        <w:rPr>
          <w:rFonts w:asciiTheme="majorHAnsi" w:eastAsia="Times New Roman" w:hAnsiTheme="majorHAnsi" w:cstheme="majorHAnsi"/>
          <w:color w:val="222222"/>
          <w:sz w:val="28"/>
          <w:szCs w:val="28"/>
          <w:lang w:eastAsia="es-ES"/>
        </w:rPr>
        <w:t xml:space="preserve">, cuando se lee hay que entender el </w:t>
      </w:r>
      <w:r w:rsidR="00642515">
        <w:rPr>
          <w:rFonts w:asciiTheme="majorHAnsi" w:eastAsia="Times New Roman" w:hAnsiTheme="majorHAnsi" w:cstheme="majorHAnsi"/>
          <w:color w:val="222222"/>
          <w:sz w:val="28"/>
          <w:szCs w:val="28"/>
          <w:lang w:eastAsia="es-ES"/>
        </w:rPr>
        <w:t>porqué</w:t>
      </w:r>
      <w:r>
        <w:rPr>
          <w:rFonts w:asciiTheme="majorHAnsi" w:eastAsia="Times New Roman" w:hAnsiTheme="majorHAnsi" w:cstheme="majorHAnsi"/>
          <w:color w:val="222222"/>
          <w:sz w:val="28"/>
          <w:szCs w:val="28"/>
          <w:lang w:eastAsia="es-ES"/>
        </w:rPr>
        <w:t xml:space="preserve">, que, donde, con respecto a que, para que, cual entre otras cosas, también hay que aprender a hacer análisis de requerimientos, tener una formación política y con este entender la perversidad de un modelo económico </w:t>
      </w:r>
      <w:r w:rsidR="00642515">
        <w:rPr>
          <w:rFonts w:asciiTheme="majorHAnsi" w:eastAsia="Times New Roman" w:hAnsiTheme="majorHAnsi" w:cstheme="majorHAnsi"/>
          <w:color w:val="222222"/>
          <w:sz w:val="28"/>
          <w:szCs w:val="28"/>
          <w:lang w:eastAsia="es-ES"/>
        </w:rPr>
        <w:t>así</w:t>
      </w:r>
      <w:r>
        <w:rPr>
          <w:rFonts w:asciiTheme="majorHAnsi" w:eastAsia="Times New Roman" w:hAnsiTheme="majorHAnsi" w:cstheme="majorHAnsi"/>
          <w:color w:val="222222"/>
          <w:sz w:val="28"/>
          <w:szCs w:val="28"/>
          <w:lang w:eastAsia="es-ES"/>
        </w:rPr>
        <w:t xml:space="preserve">, recordar que la comunicación controla y el control comunica, </w:t>
      </w:r>
      <w:r w:rsidR="00642515">
        <w:rPr>
          <w:rFonts w:asciiTheme="majorHAnsi" w:eastAsia="Times New Roman" w:hAnsiTheme="majorHAnsi" w:cstheme="majorHAnsi"/>
          <w:color w:val="222222"/>
          <w:sz w:val="28"/>
          <w:szCs w:val="28"/>
          <w:lang w:eastAsia="es-ES"/>
        </w:rPr>
        <w:t>chuman</w:t>
      </w:r>
      <w:r>
        <w:rPr>
          <w:rFonts w:asciiTheme="majorHAnsi" w:eastAsia="Times New Roman" w:hAnsiTheme="majorHAnsi" w:cstheme="majorHAnsi"/>
          <w:color w:val="222222"/>
          <w:sz w:val="28"/>
          <w:szCs w:val="28"/>
          <w:lang w:eastAsia="es-ES"/>
        </w:rPr>
        <w:t xml:space="preserve"> explica bien que es un sistema, con estos modelos la cibernética administrativa tiene ciertas cosas que son </w:t>
      </w:r>
      <w:r w:rsidR="00642515">
        <w:rPr>
          <w:rFonts w:asciiTheme="majorHAnsi" w:eastAsia="Times New Roman" w:hAnsiTheme="majorHAnsi" w:cstheme="majorHAnsi"/>
          <w:color w:val="222222"/>
          <w:sz w:val="28"/>
          <w:szCs w:val="28"/>
          <w:lang w:eastAsia="es-ES"/>
        </w:rPr>
        <w:t>imprescindibles</w:t>
      </w:r>
      <w:r>
        <w:rPr>
          <w:rFonts w:asciiTheme="majorHAnsi" w:eastAsia="Times New Roman" w:hAnsiTheme="majorHAnsi" w:cstheme="majorHAnsi"/>
          <w:color w:val="222222"/>
          <w:sz w:val="28"/>
          <w:szCs w:val="28"/>
          <w:lang w:eastAsia="es-ES"/>
        </w:rPr>
        <w:t xml:space="preserve"> como lo son </w:t>
      </w:r>
      <w:r w:rsidR="00642515">
        <w:rPr>
          <w:rFonts w:asciiTheme="majorHAnsi" w:eastAsia="Times New Roman" w:hAnsiTheme="majorHAnsi" w:cstheme="majorHAnsi"/>
          <w:color w:val="222222"/>
          <w:sz w:val="28"/>
          <w:szCs w:val="28"/>
          <w:lang w:eastAsia="es-ES"/>
        </w:rPr>
        <w:t>teoría de información, teoría de juegos, teoría de decisión, topología y matemática relacional, análisis fractal, ingeniería de sistemas e investigación de operaciones, lo cual se entiende como todos esos esquemas para que el sistema tenga afluentes.</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228"/>
      </w:tblGrid>
      <w:tr w:rsidR="00CA34EC" w:rsidRPr="0076769E" w:rsidTr="0047100E">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228" w:type="dxa"/>
          </w:tcPr>
          <w:p w:rsidR="00CA34EC" w:rsidRPr="0076769E" w:rsidRDefault="0047100E"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Pr>
                <w:rFonts w:asciiTheme="majorHAnsi" w:eastAsia="Times New Roman" w:hAnsiTheme="majorHAnsi" w:cstheme="majorHAnsi"/>
                <w:b/>
                <w:color w:val="222222"/>
                <w:sz w:val="28"/>
                <w:szCs w:val="28"/>
                <w:lang w:eastAsia="es-ES"/>
              </w:rPr>
              <w:t>2</w:t>
            </w:r>
          </w:p>
        </w:tc>
      </w:tr>
      <w:tr w:rsidR="00CA34EC" w:rsidRPr="0076769E" w:rsidTr="0047100E">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228" w:type="dxa"/>
          </w:tcPr>
          <w:p w:rsidR="00CA34EC" w:rsidRPr="0076769E" w:rsidRDefault="0047100E"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w:t>
            </w:r>
            <w:r w:rsidRPr="0076769E">
              <w:rPr>
                <w:rFonts w:asciiTheme="majorHAnsi" w:eastAsia="Times New Roman" w:hAnsiTheme="majorHAnsi" w:cstheme="majorHAnsi"/>
                <w:b/>
                <w:color w:val="222222"/>
                <w:sz w:val="28"/>
                <w:szCs w:val="28"/>
                <w:lang w:eastAsia="es-ES"/>
              </w:rPr>
              <w:t xml:space="preserve"> de </w:t>
            </w:r>
            <w:r>
              <w:rPr>
                <w:rFonts w:asciiTheme="majorHAnsi" w:eastAsia="Times New Roman" w:hAnsiTheme="majorHAnsi" w:cstheme="majorHAnsi"/>
                <w:b/>
                <w:color w:val="222222"/>
                <w:sz w:val="28"/>
                <w:szCs w:val="28"/>
                <w:lang w:eastAsia="es-ES"/>
              </w:rPr>
              <w:t>septiembre</w:t>
            </w:r>
            <w:r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Caso de Política de Negocio</w:t>
            </w:r>
          </w:p>
        </w:tc>
        <w:tc>
          <w:tcPr>
            <w:tcW w:w="3237"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proofErr w:type="spellStart"/>
            <w:r>
              <w:rPr>
                <w:rFonts w:asciiTheme="majorHAnsi" w:eastAsia="Times New Roman" w:hAnsiTheme="majorHAnsi" w:cstheme="majorHAnsi"/>
                <w:color w:val="222222"/>
                <w:sz w:val="28"/>
                <w:szCs w:val="28"/>
                <w:lang w:eastAsia="es-ES"/>
              </w:rPr>
              <w:t>Morven</w:t>
            </w:r>
            <w:proofErr w:type="spellEnd"/>
            <w:r>
              <w:rPr>
                <w:rFonts w:asciiTheme="majorHAnsi" w:eastAsia="Times New Roman" w:hAnsiTheme="majorHAnsi" w:cstheme="majorHAnsi"/>
                <w:color w:val="222222"/>
                <w:sz w:val="28"/>
                <w:szCs w:val="28"/>
                <w:lang w:eastAsia="es-ES"/>
              </w:rPr>
              <w:t xml:space="preserve"> Wayne</w:t>
            </w:r>
          </w:p>
        </w:tc>
        <w:tc>
          <w:tcPr>
            <w:tcW w:w="3238"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Introducción a la teoría general de sistemas - Johansen</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Teoría General de Sistemas y Planeación General de Sistemas</w:t>
            </w:r>
          </w:p>
        </w:tc>
        <w:tc>
          <w:tcPr>
            <w:tcW w:w="3237"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Elton Mayo</w:t>
            </w:r>
          </w:p>
        </w:tc>
        <w:tc>
          <w:tcPr>
            <w:tcW w:w="3238"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La guerra y la paz – </w:t>
            </w:r>
            <w:proofErr w:type="spellStart"/>
            <w:r>
              <w:rPr>
                <w:rFonts w:asciiTheme="majorHAnsi" w:eastAsia="Times New Roman" w:hAnsiTheme="majorHAnsi" w:cstheme="majorHAnsi"/>
                <w:color w:val="222222"/>
                <w:sz w:val="28"/>
                <w:szCs w:val="28"/>
                <w:lang w:eastAsia="es-ES"/>
              </w:rPr>
              <w:t>Leon</w:t>
            </w:r>
            <w:proofErr w:type="spellEnd"/>
            <w:r>
              <w:rPr>
                <w:rFonts w:asciiTheme="majorHAnsi" w:eastAsia="Times New Roman" w:hAnsiTheme="majorHAnsi" w:cstheme="majorHAnsi"/>
                <w:color w:val="222222"/>
                <w:sz w:val="28"/>
                <w:szCs w:val="28"/>
                <w:lang w:eastAsia="es-ES"/>
              </w:rPr>
              <w:t xml:space="preserve"> Tostoy</w:t>
            </w:r>
            <w:bookmarkStart w:id="0" w:name="_GoBack"/>
            <w:bookmarkEnd w:id="0"/>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Caso de Política de Negocio</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Algoritmo Gratis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Lenguaje Natural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4251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Ejercicios de Kendal y Kendal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8F6EF2">
        <w:trPr>
          <w:trHeight w:val="70"/>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6786A"/>
    <w:rsid w:val="000A29FB"/>
    <w:rsid w:val="00115CB4"/>
    <w:rsid w:val="001B58EC"/>
    <w:rsid w:val="00240895"/>
    <w:rsid w:val="00396206"/>
    <w:rsid w:val="0047100E"/>
    <w:rsid w:val="00642515"/>
    <w:rsid w:val="00714A63"/>
    <w:rsid w:val="0076769E"/>
    <w:rsid w:val="00787721"/>
    <w:rsid w:val="008F6EF2"/>
    <w:rsid w:val="00A622C4"/>
    <w:rsid w:val="00B65CEB"/>
    <w:rsid w:val="00C7588F"/>
    <w:rsid w:val="00CA34EC"/>
    <w:rsid w:val="00D9444D"/>
    <w:rsid w:val="00E32680"/>
    <w:rsid w:val="00E77BCA"/>
    <w:rsid w:val="00ED0A92"/>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098D"/>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DD74B-9D06-41D1-BA86-764BE4E5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3</cp:revision>
  <dcterms:created xsi:type="dcterms:W3CDTF">2018-09-16T23:26:00Z</dcterms:created>
  <dcterms:modified xsi:type="dcterms:W3CDTF">2018-09-16T23:41:00Z</dcterms:modified>
</cp:coreProperties>
</file>