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UNIVERSIDAD DISTRITAL FRANCISCO JOSÉ DE CALDAS</w:t>
      </w:r>
    </w:p>
    <w:p w:rsidR="00000000" w:rsidDel="00000000" w:rsidP="00000000" w:rsidRDefault="00000000" w:rsidRPr="00000000" w14:paraId="00000001">
      <w:pPr>
        <w:jc w:val="cente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PLANEACIÓN DE SISTEMAS DE INFORMACIÓN</w:t>
      </w:r>
    </w:p>
    <w:tbl>
      <w:tblPr>
        <w:tblStyle w:val="Table1"/>
        <w:tblW w:w="4135.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1165"/>
        <w:gridCol w:w="2970"/>
        <w:tblGridChange w:id="0">
          <w:tblGrid>
            <w:gridCol w:w="1165"/>
            <w:gridCol w:w="2970"/>
          </w:tblGrid>
        </w:tblGridChange>
      </w:tblGrid>
      <w:tr>
        <w:tc>
          <w:tcPr/>
          <w:p w:rsidR="00000000" w:rsidDel="00000000" w:rsidP="00000000" w:rsidRDefault="00000000" w:rsidRPr="00000000" w14:paraId="00000002">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CLASE</w:t>
            </w:r>
          </w:p>
        </w:tc>
        <w:tc>
          <w:tcPr/>
          <w:p w:rsidR="00000000" w:rsidDel="00000000" w:rsidP="00000000" w:rsidRDefault="00000000" w:rsidRPr="00000000" w14:paraId="00000003">
            <w:pPr>
              <w:rPr>
                <w:rFonts w:ascii="Cambria" w:cs="Cambria" w:eastAsia="Cambria" w:hAnsi="Cambria"/>
                <w:color w:val="222222"/>
                <w:sz w:val="28"/>
                <w:szCs w:val="28"/>
              </w:rPr>
            </w:pPr>
            <w:bookmarkStart w:colFirst="0" w:colLast="0" w:name="_gjdgxs" w:id="0"/>
            <w:bookmarkEnd w:id="0"/>
            <w:r w:rsidDel="00000000" w:rsidR="00000000" w:rsidRPr="00000000">
              <w:rPr>
                <w:rFonts w:ascii="Cambria" w:cs="Cambria" w:eastAsia="Cambria" w:hAnsi="Cambria"/>
                <w:color w:val="222222"/>
                <w:sz w:val="28"/>
                <w:szCs w:val="28"/>
                <w:rtl w:val="0"/>
              </w:rPr>
              <w:t xml:space="preserve">7</w:t>
            </w:r>
          </w:p>
        </w:tc>
      </w:tr>
      <w:tr>
        <w:tc>
          <w:tcPr/>
          <w:p w:rsidR="00000000" w:rsidDel="00000000" w:rsidP="00000000" w:rsidRDefault="00000000" w:rsidRPr="00000000" w14:paraId="00000004">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FECHA</w:t>
            </w:r>
          </w:p>
        </w:tc>
        <w:tc>
          <w:tcPr/>
          <w:p w:rsidR="00000000" w:rsidDel="00000000" w:rsidP="00000000" w:rsidRDefault="00000000" w:rsidRPr="00000000" w14:paraId="00000005">
            <w:pPr>
              <w:rPr>
                <w:rFonts w:ascii="Calibri" w:cs="Calibri" w:eastAsia="Calibri" w:hAnsi="Calibri"/>
                <w:b w:val="1"/>
                <w:color w:val="222222"/>
                <w:sz w:val="28"/>
                <w:szCs w:val="28"/>
              </w:rPr>
            </w:pPr>
            <w:r w:rsidDel="00000000" w:rsidR="00000000" w:rsidRPr="00000000">
              <w:rPr>
                <w:rFonts w:ascii="Cambria" w:cs="Cambria" w:eastAsia="Cambria" w:hAnsi="Cambria"/>
                <w:color w:val="222222"/>
                <w:sz w:val="28"/>
                <w:szCs w:val="28"/>
                <w:rtl w:val="0"/>
              </w:rPr>
              <w:t xml:space="preserve">17 de Agosto del 2018</w:t>
            </w:r>
            <w:r w:rsidDel="00000000" w:rsidR="00000000" w:rsidRPr="00000000">
              <w:rPr>
                <w:rtl w:val="0"/>
              </w:rPr>
            </w:r>
          </w:p>
        </w:tc>
      </w:tr>
    </w:tbl>
    <w:p w:rsidR="00000000" w:rsidDel="00000000" w:rsidP="00000000" w:rsidRDefault="00000000" w:rsidRPr="00000000" w14:paraId="00000006">
      <w:pPr>
        <w:rPr>
          <w:rFonts w:ascii="Calibri" w:cs="Calibri" w:eastAsia="Calibri" w:hAnsi="Calibri"/>
          <w:b w:val="1"/>
          <w:color w:val="222222"/>
          <w:sz w:val="28"/>
          <w:szCs w:val="28"/>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OBJETIVO</w:t>
      </w:r>
    </w:p>
    <w:p w:rsidR="00000000" w:rsidDel="00000000" w:rsidP="00000000" w:rsidRDefault="00000000" w:rsidRPr="00000000" w14:paraId="00000008">
      <w:pPr>
        <w:rPr>
          <w:color w:val="222222"/>
          <w:sz w:val="28"/>
          <w:szCs w:val="28"/>
        </w:rPr>
      </w:pPr>
      <w:r w:rsidDel="00000000" w:rsidR="00000000" w:rsidRPr="00000000">
        <w:rPr>
          <w:color w:val="222222"/>
          <w:sz w:val="28"/>
          <w:szCs w:val="28"/>
          <w:rtl w:val="0"/>
        </w:rPr>
        <w:t xml:space="preserve">Reconocer y Criticar la tendencia social colombiana de la agresividad, dar un punto de inflexión acerca de tal comportamiento, disponer la solucion empirica de la misma, entender que correspondemos a una filosofía y que está evoque las actitudes impartidas por la civilización actual bajo una metodología más tolerante y respetuosa del uno al otro.</w:t>
      </w:r>
    </w:p>
    <w:p w:rsidR="00000000" w:rsidDel="00000000" w:rsidP="00000000" w:rsidRDefault="00000000" w:rsidRPr="00000000" w14:paraId="00000009">
      <w:pPr>
        <w:rPr>
          <w:rFonts w:ascii="Calibri" w:cs="Calibri" w:eastAsia="Calibri" w:hAnsi="Calibri"/>
          <w:b w:val="1"/>
          <w:color w:val="222222"/>
          <w:sz w:val="28"/>
          <w:szCs w:val="28"/>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LO QUE </w:t>
      </w:r>
      <w:r w:rsidDel="00000000" w:rsidR="00000000" w:rsidRPr="00000000">
        <w:rPr>
          <w:b w:val="1"/>
          <w:color w:val="222222"/>
          <w:sz w:val="28"/>
          <w:szCs w:val="28"/>
          <w:rtl w:val="0"/>
        </w:rPr>
        <w:t xml:space="preserve">APRENDÍ</w:t>
      </w:r>
      <w:r w:rsidDel="00000000" w:rsidR="00000000" w:rsidRPr="00000000">
        <w:rPr>
          <w:rtl w:val="0"/>
        </w:rPr>
      </w:r>
    </w:p>
    <w:p w:rsidR="00000000" w:rsidDel="00000000" w:rsidP="00000000" w:rsidRDefault="00000000" w:rsidRPr="00000000" w14:paraId="0000000B">
      <w:pPr>
        <w:rPr>
          <w:color w:val="222222"/>
          <w:sz w:val="28"/>
          <w:szCs w:val="28"/>
        </w:rPr>
      </w:pPr>
      <w:r w:rsidDel="00000000" w:rsidR="00000000" w:rsidRPr="00000000">
        <w:rPr>
          <w:color w:val="222222"/>
          <w:sz w:val="28"/>
          <w:szCs w:val="28"/>
          <w:rtl w:val="0"/>
        </w:rPr>
        <w:t xml:space="preserve">Un humano está inmerso en la filosofía del marrano, comer, dormir, coger y morir, este es el mismo esquema que no debemos representar, debemos reconocer que el entendimiento se dispone a ejercer toda aquella metodología de conocimiento aplicado a la teoría de dato e información que tanto se considera como correcta, es a ello que lo que implementamos un rol que podemos solventar y ejecutar para notar la disposición de las mismas. No manejamos los sentimientos ni tampoco tenemos un filtro lo que para ello se puede desprender toda aquella solución que brota de toda impresión o situación e identificarse con cada uno de ellos.</w:t>
      </w:r>
    </w:p>
    <w:p w:rsidR="00000000" w:rsidDel="00000000" w:rsidP="00000000" w:rsidRDefault="00000000" w:rsidRPr="00000000" w14:paraId="0000000C">
      <w:pPr>
        <w:rPr>
          <w:rFonts w:ascii="Calibri" w:cs="Calibri" w:eastAsia="Calibri" w:hAnsi="Calibri"/>
          <w:b w:val="1"/>
          <w:color w:val="222222"/>
          <w:sz w:val="28"/>
          <w:szCs w:val="28"/>
        </w:rPr>
      </w:pPr>
      <w:r w:rsidDel="00000000" w:rsidR="00000000" w:rsidRPr="00000000">
        <w:rPr>
          <w:rtl w:val="0"/>
        </w:rPr>
      </w:r>
    </w:p>
    <w:p w:rsidR="00000000" w:rsidDel="00000000" w:rsidP="00000000" w:rsidRDefault="00000000" w:rsidRPr="00000000" w14:paraId="0000000D">
      <w:pPr>
        <w:jc w:val="center"/>
        <w:rPr>
          <w:b w:val="1"/>
          <w:color w:val="222222"/>
          <w:sz w:val="28"/>
          <w:szCs w:val="28"/>
        </w:rPr>
      </w:pPr>
      <w:r w:rsidDel="00000000" w:rsidR="00000000" w:rsidRPr="00000000">
        <w:rPr>
          <w:rtl w:val="0"/>
        </w:rPr>
      </w:r>
    </w:p>
    <w:p w:rsidR="00000000" w:rsidDel="00000000" w:rsidP="00000000" w:rsidRDefault="00000000" w:rsidRPr="00000000" w14:paraId="0000000E">
      <w:pPr>
        <w:jc w:val="center"/>
        <w:rPr>
          <w:b w:val="1"/>
          <w:color w:val="222222"/>
          <w:sz w:val="28"/>
          <w:szCs w:val="28"/>
        </w:rPr>
      </w:pPr>
      <w:r w:rsidDel="00000000" w:rsidR="00000000" w:rsidRPr="00000000">
        <w:rPr>
          <w:rtl w:val="0"/>
        </w:rPr>
      </w:r>
    </w:p>
    <w:p w:rsidR="00000000" w:rsidDel="00000000" w:rsidP="00000000" w:rsidRDefault="00000000" w:rsidRPr="00000000" w14:paraId="0000000F">
      <w:pPr>
        <w:jc w:val="cente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UNIVERSIDAD DISTRITAL FRANCISCO JOSÉ DE CALDAS</w:t>
      </w:r>
    </w:p>
    <w:p w:rsidR="00000000" w:rsidDel="00000000" w:rsidP="00000000" w:rsidRDefault="00000000" w:rsidRPr="00000000" w14:paraId="00000010">
      <w:pPr>
        <w:jc w:val="center"/>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PLANEACIÓN DE SISTEMAS DE INFORMACIÓN</w:t>
      </w:r>
    </w:p>
    <w:tbl>
      <w:tblPr>
        <w:tblStyle w:val="Table2"/>
        <w:tblW w:w="4135.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1165"/>
        <w:gridCol w:w="2970"/>
        <w:tblGridChange w:id="0">
          <w:tblGrid>
            <w:gridCol w:w="1165"/>
            <w:gridCol w:w="2970"/>
          </w:tblGrid>
        </w:tblGridChange>
      </w:tblGrid>
      <w:tr>
        <w:tc>
          <w:tcPr/>
          <w:p w:rsidR="00000000" w:rsidDel="00000000" w:rsidP="00000000" w:rsidRDefault="00000000" w:rsidRPr="00000000" w14:paraId="00000011">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CLASE</w:t>
            </w:r>
          </w:p>
        </w:tc>
        <w:tc>
          <w:tcPr/>
          <w:p w:rsidR="00000000" w:rsidDel="00000000" w:rsidP="00000000" w:rsidRDefault="00000000" w:rsidRPr="00000000" w14:paraId="00000012">
            <w:pPr>
              <w:rPr>
                <w:rFonts w:ascii="Calibri" w:cs="Calibri" w:eastAsia="Calibri" w:hAnsi="Calibri"/>
                <w:b w:val="1"/>
                <w:color w:val="222222"/>
                <w:sz w:val="28"/>
                <w:szCs w:val="28"/>
              </w:rPr>
            </w:pPr>
            <w:r w:rsidDel="00000000" w:rsidR="00000000" w:rsidRPr="00000000">
              <w:rPr>
                <w:rFonts w:ascii="Cambria" w:cs="Cambria" w:eastAsia="Cambria" w:hAnsi="Cambria"/>
                <w:color w:val="222222"/>
                <w:sz w:val="28"/>
                <w:szCs w:val="28"/>
                <w:rtl w:val="0"/>
              </w:rPr>
              <w:t xml:space="preserve">7</w:t>
            </w:r>
            <w:r w:rsidDel="00000000" w:rsidR="00000000" w:rsidRPr="00000000">
              <w:rPr>
                <w:rtl w:val="0"/>
              </w:rPr>
            </w:r>
          </w:p>
        </w:tc>
      </w:tr>
      <w:tr>
        <w:tc>
          <w:tcPr/>
          <w:p w:rsidR="00000000" w:rsidDel="00000000" w:rsidP="00000000" w:rsidRDefault="00000000" w:rsidRPr="00000000" w14:paraId="00000013">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FECHA</w:t>
            </w:r>
          </w:p>
        </w:tc>
        <w:tc>
          <w:tcPr/>
          <w:p w:rsidR="00000000" w:rsidDel="00000000" w:rsidP="00000000" w:rsidRDefault="00000000" w:rsidRPr="00000000" w14:paraId="00000014">
            <w:pPr>
              <w:rPr>
                <w:rFonts w:ascii="Calibri" w:cs="Calibri" w:eastAsia="Calibri" w:hAnsi="Calibri"/>
                <w:b w:val="1"/>
                <w:color w:val="222222"/>
                <w:sz w:val="28"/>
                <w:szCs w:val="28"/>
              </w:rPr>
            </w:pPr>
            <w:r w:rsidDel="00000000" w:rsidR="00000000" w:rsidRPr="00000000">
              <w:rPr>
                <w:rFonts w:ascii="Cambria" w:cs="Cambria" w:eastAsia="Cambria" w:hAnsi="Cambria"/>
                <w:color w:val="222222"/>
                <w:sz w:val="28"/>
                <w:szCs w:val="28"/>
                <w:rtl w:val="0"/>
              </w:rPr>
              <w:t xml:space="preserve">17 de Agosto del 2018</w:t>
            </w:r>
            <w:r w:rsidDel="00000000" w:rsidR="00000000" w:rsidRPr="00000000">
              <w:rPr>
                <w:rtl w:val="0"/>
              </w:rPr>
            </w:r>
          </w:p>
        </w:tc>
      </w:tr>
    </w:tbl>
    <w:p w:rsidR="00000000" w:rsidDel="00000000" w:rsidP="00000000" w:rsidRDefault="00000000" w:rsidRPr="00000000" w14:paraId="00000015">
      <w:pPr>
        <w:jc w:val="cente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TAREAS</w:t>
      </w:r>
    </w:p>
    <w:tbl>
      <w:tblPr>
        <w:tblStyle w:val="Table3"/>
        <w:tblW w:w="12950.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3237"/>
        <w:gridCol w:w="3237"/>
        <w:gridCol w:w="3238"/>
        <w:gridCol w:w="3238"/>
        <w:tblGridChange w:id="0">
          <w:tblGrid>
            <w:gridCol w:w="3237"/>
            <w:gridCol w:w="3237"/>
            <w:gridCol w:w="3238"/>
            <w:gridCol w:w="3238"/>
          </w:tblGrid>
        </w:tblGridChange>
      </w:tblGrid>
      <w:tr>
        <w:tc>
          <w:tcPr/>
          <w:p w:rsidR="00000000" w:rsidDel="00000000" w:rsidP="00000000" w:rsidRDefault="00000000" w:rsidRPr="00000000" w14:paraId="00000016">
            <w:pPr>
              <w:jc w:val="center"/>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CONSULTAS</w:t>
            </w:r>
          </w:p>
        </w:tc>
        <w:tc>
          <w:tcPr/>
          <w:p w:rsidR="00000000" w:rsidDel="00000000" w:rsidP="00000000" w:rsidRDefault="00000000" w:rsidRPr="00000000" w14:paraId="00000017">
            <w:pPr>
              <w:jc w:val="center"/>
              <w:rPr>
                <w:rFonts w:ascii="Calibri" w:cs="Calibri" w:eastAsia="Calibri" w:hAnsi="Calibri"/>
                <w:b w:val="1"/>
                <w:color w:val="222222"/>
                <w:sz w:val="24"/>
                <w:szCs w:val="24"/>
              </w:rPr>
            </w:pPr>
            <w:r w:rsidDel="00000000" w:rsidR="00000000" w:rsidRPr="00000000">
              <w:rPr>
                <w:b w:val="1"/>
                <w:color w:val="222222"/>
                <w:sz w:val="24"/>
                <w:szCs w:val="24"/>
                <w:rtl w:val="0"/>
              </w:rPr>
              <w:t xml:space="preserve">BIOGRAFÍAS</w:t>
            </w:r>
            <w:r w:rsidDel="00000000" w:rsidR="00000000" w:rsidRPr="00000000">
              <w:rPr>
                <w:rtl w:val="0"/>
              </w:rPr>
            </w:r>
          </w:p>
        </w:tc>
        <w:tc>
          <w:tcPr/>
          <w:p w:rsidR="00000000" w:rsidDel="00000000" w:rsidP="00000000" w:rsidRDefault="00000000" w:rsidRPr="00000000" w14:paraId="00000018">
            <w:pPr>
              <w:jc w:val="center"/>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LIBROS</w:t>
            </w:r>
          </w:p>
        </w:tc>
        <w:tc>
          <w:tcPr/>
          <w:p w:rsidR="00000000" w:rsidDel="00000000" w:rsidP="00000000" w:rsidRDefault="00000000" w:rsidRPr="00000000" w14:paraId="00000019">
            <w:pPr>
              <w:jc w:val="center"/>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VIDEOS</w:t>
            </w:r>
          </w:p>
        </w:tc>
      </w:tr>
      <w:tr>
        <w:tc>
          <w:tcPr/>
          <w:p w:rsidR="00000000" w:rsidDel="00000000" w:rsidP="00000000" w:rsidRDefault="00000000" w:rsidRPr="00000000" w14:paraId="0000001A">
            <w:pPr>
              <w:rPr>
                <w:color w:val="222222"/>
                <w:sz w:val="32"/>
                <w:szCs w:val="32"/>
              </w:rPr>
            </w:pPr>
            <w:r w:rsidDel="00000000" w:rsidR="00000000" w:rsidRPr="00000000">
              <w:rPr>
                <w:color w:val="222222"/>
                <w:sz w:val="32"/>
                <w:szCs w:val="32"/>
                <w:rtl w:val="0"/>
              </w:rPr>
              <w:t xml:space="preserve">Cibernética Social</w:t>
            </w:r>
          </w:p>
        </w:tc>
        <w:tc>
          <w:tcPr/>
          <w:p w:rsidR="00000000" w:rsidDel="00000000" w:rsidP="00000000" w:rsidRDefault="00000000" w:rsidRPr="00000000" w14:paraId="0000001B">
            <w:pPr>
              <w:rPr>
                <w:color w:val="222222"/>
                <w:sz w:val="32"/>
                <w:szCs w:val="32"/>
              </w:rPr>
            </w:pPr>
            <w:r w:rsidDel="00000000" w:rsidR="00000000" w:rsidRPr="00000000">
              <w:rPr>
                <w:color w:val="222222"/>
                <w:sz w:val="32"/>
                <w:szCs w:val="32"/>
                <w:rtl w:val="0"/>
              </w:rPr>
              <w:t xml:space="preserve">Mario Benedetti</w:t>
            </w:r>
          </w:p>
        </w:tc>
        <w:tc>
          <w:tcPr/>
          <w:p w:rsidR="00000000" w:rsidDel="00000000" w:rsidP="00000000" w:rsidRDefault="00000000" w:rsidRPr="00000000" w14:paraId="0000001C">
            <w:pPr>
              <w:rPr>
                <w:color w:val="222222"/>
                <w:sz w:val="32"/>
                <w:szCs w:val="32"/>
              </w:rPr>
            </w:pPr>
            <w:r w:rsidDel="00000000" w:rsidR="00000000" w:rsidRPr="00000000">
              <w:rPr>
                <w:color w:val="222222"/>
                <w:sz w:val="32"/>
                <w:szCs w:val="32"/>
                <w:rtl w:val="0"/>
              </w:rPr>
              <w:t xml:space="preserve">Informe de las Caricias</w:t>
            </w:r>
          </w:p>
        </w:tc>
        <w:tc>
          <w:tcPr/>
          <w:p w:rsidR="00000000" w:rsidDel="00000000" w:rsidP="00000000" w:rsidRDefault="00000000" w:rsidRPr="00000000" w14:paraId="0000001D">
            <w:pPr>
              <w:rPr>
                <w:color w:val="222222"/>
                <w:sz w:val="32"/>
                <w:szCs w:val="32"/>
              </w:rPr>
            </w:pPr>
            <w:r w:rsidDel="00000000" w:rsidR="00000000" w:rsidRPr="00000000">
              <w:rPr>
                <w:rtl w:val="0"/>
              </w:rPr>
            </w:r>
          </w:p>
        </w:tc>
      </w:tr>
      <w:tr>
        <w:tc>
          <w:tcPr/>
          <w:p w:rsidR="00000000" w:rsidDel="00000000" w:rsidP="00000000" w:rsidRDefault="00000000" w:rsidRPr="00000000" w14:paraId="0000001E">
            <w:pPr>
              <w:rPr>
                <w:color w:val="222222"/>
                <w:sz w:val="32"/>
                <w:szCs w:val="32"/>
              </w:rPr>
            </w:pPr>
            <w:r w:rsidDel="00000000" w:rsidR="00000000" w:rsidRPr="00000000">
              <w:rPr>
                <w:color w:val="222222"/>
                <w:sz w:val="32"/>
                <w:szCs w:val="32"/>
                <w:rtl w:val="0"/>
              </w:rPr>
              <w:t xml:space="preserve">18 Esferas - Proyecto de Vida</w:t>
            </w:r>
          </w:p>
        </w:tc>
        <w:tc>
          <w:tcPr/>
          <w:p w:rsidR="00000000" w:rsidDel="00000000" w:rsidP="00000000" w:rsidRDefault="00000000" w:rsidRPr="00000000" w14:paraId="0000001F">
            <w:pPr>
              <w:rPr>
                <w:color w:val="222222"/>
                <w:sz w:val="32"/>
                <w:szCs w:val="32"/>
              </w:rPr>
            </w:pPr>
            <w:r w:rsidDel="00000000" w:rsidR="00000000" w:rsidRPr="00000000">
              <w:rPr>
                <w:color w:val="222222"/>
                <w:sz w:val="32"/>
                <w:szCs w:val="32"/>
                <w:rtl w:val="0"/>
              </w:rPr>
              <w:t xml:space="preserve">Isaac Asimov</w:t>
            </w:r>
          </w:p>
        </w:tc>
        <w:tc>
          <w:tcPr/>
          <w:p w:rsidR="00000000" w:rsidDel="00000000" w:rsidP="00000000" w:rsidRDefault="00000000" w:rsidRPr="00000000" w14:paraId="00000020">
            <w:pPr>
              <w:rPr>
                <w:color w:val="222222"/>
                <w:sz w:val="32"/>
                <w:szCs w:val="32"/>
              </w:rPr>
            </w:pPr>
            <w:r w:rsidDel="00000000" w:rsidR="00000000" w:rsidRPr="00000000">
              <w:rPr>
                <w:color w:val="222222"/>
                <w:sz w:val="32"/>
                <w:szCs w:val="32"/>
                <w:rtl w:val="0"/>
              </w:rPr>
              <w:t xml:space="preserve">Arte de la Guerra</w:t>
            </w:r>
          </w:p>
        </w:tc>
        <w:tc>
          <w:tcPr/>
          <w:p w:rsidR="00000000" w:rsidDel="00000000" w:rsidP="00000000" w:rsidRDefault="00000000" w:rsidRPr="00000000" w14:paraId="00000021">
            <w:pPr>
              <w:rPr>
                <w:color w:val="222222"/>
                <w:sz w:val="32"/>
                <w:szCs w:val="32"/>
              </w:rPr>
            </w:pPr>
            <w:r w:rsidDel="00000000" w:rsidR="00000000" w:rsidRPr="00000000">
              <w:rPr>
                <w:rtl w:val="0"/>
              </w:rPr>
            </w:r>
          </w:p>
        </w:tc>
      </w:tr>
      <w:tr>
        <w:tc>
          <w:tcPr/>
          <w:p w:rsidR="00000000" w:rsidDel="00000000" w:rsidP="00000000" w:rsidRDefault="00000000" w:rsidRPr="00000000" w14:paraId="00000022">
            <w:pPr>
              <w:rPr>
                <w:color w:val="222222"/>
                <w:sz w:val="32"/>
                <w:szCs w:val="32"/>
              </w:rPr>
            </w:pPr>
            <w:r w:rsidDel="00000000" w:rsidR="00000000" w:rsidRPr="00000000">
              <w:rPr>
                <w:color w:val="222222"/>
                <w:sz w:val="32"/>
                <w:szCs w:val="32"/>
                <w:rtl w:val="0"/>
              </w:rPr>
              <w:t xml:space="preserve">7 leyes espirituales de Buda</w:t>
            </w:r>
          </w:p>
        </w:tc>
        <w:tc>
          <w:tcPr/>
          <w:p w:rsidR="00000000" w:rsidDel="00000000" w:rsidP="00000000" w:rsidRDefault="00000000" w:rsidRPr="00000000" w14:paraId="00000023">
            <w:pPr>
              <w:rPr>
                <w:color w:val="222222"/>
                <w:sz w:val="32"/>
                <w:szCs w:val="32"/>
              </w:rPr>
            </w:pPr>
            <w:r w:rsidDel="00000000" w:rsidR="00000000" w:rsidRPr="00000000">
              <w:rPr>
                <w:rtl w:val="0"/>
              </w:rPr>
            </w:r>
          </w:p>
        </w:tc>
        <w:tc>
          <w:tcPr/>
          <w:p w:rsidR="00000000" w:rsidDel="00000000" w:rsidP="00000000" w:rsidRDefault="00000000" w:rsidRPr="00000000" w14:paraId="00000024">
            <w:pPr>
              <w:rPr>
                <w:color w:val="222222"/>
                <w:sz w:val="32"/>
                <w:szCs w:val="32"/>
              </w:rPr>
            </w:pPr>
            <w:r w:rsidDel="00000000" w:rsidR="00000000" w:rsidRPr="00000000">
              <w:rPr>
                <w:color w:val="222222"/>
                <w:sz w:val="32"/>
                <w:szCs w:val="32"/>
                <w:rtl w:val="0"/>
              </w:rPr>
              <w:t xml:space="preserve">El Santo</w:t>
            </w:r>
          </w:p>
        </w:tc>
        <w:tc>
          <w:tcPr/>
          <w:p w:rsidR="00000000" w:rsidDel="00000000" w:rsidP="00000000" w:rsidRDefault="00000000" w:rsidRPr="00000000" w14:paraId="00000025">
            <w:pPr>
              <w:rPr>
                <w:color w:val="222222"/>
                <w:sz w:val="32"/>
                <w:szCs w:val="32"/>
              </w:rPr>
            </w:pPr>
            <w:r w:rsidDel="00000000" w:rsidR="00000000" w:rsidRPr="00000000">
              <w:rPr>
                <w:rtl w:val="0"/>
              </w:rPr>
            </w:r>
          </w:p>
        </w:tc>
      </w:tr>
      <w:tr>
        <w:tc>
          <w:tcPr/>
          <w:p w:rsidR="00000000" w:rsidDel="00000000" w:rsidP="00000000" w:rsidRDefault="00000000" w:rsidRPr="00000000" w14:paraId="00000026">
            <w:pPr>
              <w:rPr>
                <w:color w:val="222222"/>
                <w:sz w:val="32"/>
                <w:szCs w:val="32"/>
              </w:rPr>
            </w:pPr>
            <w:r w:rsidDel="00000000" w:rsidR="00000000" w:rsidRPr="00000000">
              <w:rPr>
                <w:color w:val="222222"/>
                <w:sz w:val="32"/>
                <w:szCs w:val="32"/>
                <w:rtl w:val="0"/>
              </w:rPr>
              <w:t xml:space="preserve">Cultura del Maíz</w:t>
            </w:r>
          </w:p>
        </w:tc>
        <w:tc>
          <w:tcPr/>
          <w:p w:rsidR="00000000" w:rsidDel="00000000" w:rsidP="00000000" w:rsidRDefault="00000000" w:rsidRPr="00000000" w14:paraId="00000027">
            <w:pPr>
              <w:rPr>
                <w:color w:val="222222"/>
                <w:sz w:val="32"/>
                <w:szCs w:val="32"/>
              </w:rPr>
            </w:pPr>
            <w:r w:rsidDel="00000000" w:rsidR="00000000" w:rsidRPr="00000000">
              <w:rPr>
                <w:rtl w:val="0"/>
              </w:rPr>
            </w:r>
          </w:p>
        </w:tc>
        <w:tc>
          <w:tcPr/>
          <w:p w:rsidR="00000000" w:rsidDel="00000000" w:rsidP="00000000" w:rsidRDefault="00000000" w:rsidRPr="00000000" w14:paraId="00000028">
            <w:pPr>
              <w:rPr>
                <w:color w:val="222222"/>
                <w:sz w:val="32"/>
                <w:szCs w:val="32"/>
              </w:rPr>
            </w:pPr>
            <w:r w:rsidDel="00000000" w:rsidR="00000000" w:rsidRPr="00000000">
              <w:rPr>
                <w:color w:val="222222"/>
                <w:sz w:val="32"/>
                <w:szCs w:val="32"/>
                <w:rtl w:val="0"/>
              </w:rPr>
              <w:t xml:space="preserve">Fundación</w:t>
            </w:r>
          </w:p>
        </w:tc>
        <w:tc>
          <w:tcPr/>
          <w:p w:rsidR="00000000" w:rsidDel="00000000" w:rsidP="00000000" w:rsidRDefault="00000000" w:rsidRPr="00000000" w14:paraId="00000029">
            <w:pPr>
              <w:rPr>
                <w:color w:val="222222"/>
                <w:sz w:val="32"/>
                <w:szCs w:val="32"/>
              </w:rPr>
            </w:pPr>
            <w:r w:rsidDel="00000000" w:rsidR="00000000" w:rsidRPr="00000000">
              <w:rPr>
                <w:rtl w:val="0"/>
              </w:rPr>
            </w:r>
          </w:p>
        </w:tc>
      </w:tr>
      <w:tr>
        <w:tc>
          <w:tcPr/>
          <w:p w:rsidR="00000000" w:rsidDel="00000000" w:rsidP="00000000" w:rsidRDefault="00000000" w:rsidRPr="00000000" w14:paraId="0000002A">
            <w:pPr>
              <w:rPr>
                <w:color w:val="222222"/>
                <w:sz w:val="32"/>
                <w:szCs w:val="32"/>
              </w:rPr>
            </w:pPr>
            <w:r w:rsidDel="00000000" w:rsidR="00000000" w:rsidRPr="00000000">
              <w:rPr>
                <w:color w:val="222222"/>
                <w:sz w:val="32"/>
                <w:szCs w:val="32"/>
                <w:rtl w:val="0"/>
              </w:rPr>
              <w:t xml:space="preserve">Carta Chowsky y 17 intelectuales</w:t>
            </w:r>
          </w:p>
        </w:tc>
        <w:tc>
          <w:tcPr/>
          <w:p w:rsidR="00000000" w:rsidDel="00000000" w:rsidP="00000000" w:rsidRDefault="00000000" w:rsidRPr="00000000" w14:paraId="0000002B">
            <w:pPr>
              <w:rPr>
                <w:color w:val="222222"/>
                <w:sz w:val="32"/>
                <w:szCs w:val="32"/>
              </w:rPr>
            </w:pPr>
            <w:r w:rsidDel="00000000" w:rsidR="00000000" w:rsidRPr="00000000">
              <w:rPr>
                <w:rtl w:val="0"/>
              </w:rPr>
            </w:r>
          </w:p>
        </w:tc>
        <w:tc>
          <w:tcPr/>
          <w:p w:rsidR="00000000" w:rsidDel="00000000" w:rsidP="00000000" w:rsidRDefault="00000000" w:rsidRPr="00000000" w14:paraId="0000002C">
            <w:pPr>
              <w:rPr>
                <w:color w:val="222222"/>
                <w:sz w:val="32"/>
                <w:szCs w:val="32"/>
              </w:rPr>
            </w:pPr>
            <w:r w:rsidDel="00000000" w:rsidR="00000000" w:rsidRPr="00000000">
              <w:rPr>
                <w:rtl w:val="0"/>
              </w:rPr>
            </w:r>
          </w:p>
        </w:tc>
        <w:tc>
          <w:tcPr/>
          <w:p w:rsidR="00000000" w:rsidDel="00000000" w:rsidP="00000000" w:rsidRDefault="00000000" w:rsidRPr="00000000" w14:paraId="0000002D">
            <w:pPr>
              <w:rPr>
                <w:color w:val="222222"/>
                <w:sz w:val="32"/>
                <w:szCs w:val="32"/>
              </w:rPr>
            </w:pPr>
            <w:r w:rsidDel="00000000" w:rsidR="00000000" w:rsidRPr="00000000">
              <w:rPr>
                <w:rtl w:val="0"/>
              </w:rPr>
            </w:r>
          </w:p>
        </w:tc>
      </w:tr>
      <w:tr>
        <w:tc>
          <w:tcPr/>
          <w:p w:rsidR="00000000" w:rsidDel="00000000" w:rsidP="00000000" w:rsidRDefault="00000000" w:rsidRPr="00000000" w14:paraId="0000002E">
            <w:pPr>
              <w:rPr>
                <w:color w:val="222222"/>
                <w:sz w:val="28"/>
                <w:szCs w:val="28"/>
              </w:rPr>
            </w:pPr>
            <w:r w:rsidDel="00000000" w:rsidR="00000000" w:rsidRPr="00000000">
              <w:rPr>
                <w:rtl w:val="0"/>
              </w:rPr>
            </w:r>
          </w:p>
        </w:tc>
        <w:tc>
          <w:tcPr/>
          <w:p w:rsidR="00000000" w:rsidDel="00000000" w:rsidP="00000000" w:rsidRDefault="00000000" w:rsidRPr="00000000" w14:paraId="0000002F">
            <w:pPr>
              <w:rPr>
                <w:color w:val="222222"/>
                <w:sz w:val="28"/>
                <w:szCs w:val="28"/>
              </w:rPr>
            </w:pPr>
            <w:r w:rsidDel="00000000" w:rsidR="00000000" w:rsidRPr="00000000">
              <w:rPr>
                <w:rtl w:val="0"/>
              </w:rPr>
            </w:r>
          </w:p>
        </w:tc>
        <w:tc>
          <w:tcPr/>
          <w:p w:rsidR="00000000" w:rsidDel="00000000" w:rsidP="00000000" w:rsidRDefault="00000000" w:rsidRPr="00000000" w14:paraId="00000030">
            <w:pPr>
              <w:rPr>
                <w:color w:val="222222"/>
                <w:sz w:val="28"/>
                <w:szCs w:val="28"/>
              </w:rPr>
            </w:pPr>
            <w:r w:rsidDel="00000000" w:rsidR="00000000" w:rsidRPr="00000000">
              <w:rPr>
                <w:rtl w:val="0"/>
              </w:rPr>
            </w:r>
          </w:p>
        </w:tc>
        <w:tc>
          <w:tcPr/>
          <w:p w:rsidR="00000000" w:rsidDel="00000000" w:rsidP="00000000" w:rsidRDefault="00000000" w:rsidRPr="00000000" w14:paraId="00000031">
            <w:pPr>
              <w:rPr>
                <w:color w:val="222222"/>
                <w:sz w:val="28"/>
                <w:szCs w:val="28"/>
              </w:rPr>
            </w:pPr>
            <w:r w:rsidDel="00000000" w:rsidR="00000000" w:rsidRPr="00000000">
              <w:rPr>
                <w:rtl w:val="0"/>
              </w:rPr>
            </w:r>
          </w:p>
        </w:tc>
      </w:tr>
      <w:tr>
        <w:tc>
          <w:tcPr/>
          <w:p w:rsidR="00000000" w:rsidDel="00000000" w:rsidP="00000000" w:rsidRDefault="00000000" w:rsidRPr="00000000" w14:paraId="00000032">
            <w:pPr>
              <w:rPr>
                <w:color w:val="222222"/>
                <w:sz w:val="28"/>
                <w:szCs w:val="28"/>
              </w:rPr>
            </w:pPr>
            <w:r w:rsidDel="00000000" w:rsidR="00000000" w:rsidRPr="00000000">
              <w:rPr>
                <w:rtl w:val="0"/>
              </w:rPr>
            </w:r>
          </w:p>
        </w:tc>
        <w:tc>
          <w:tcPr/>
          <w:p w:rsidR="00000000" w:rsidDel="00000000" w:rsidP="00000000" w:rsidRDefault="00000000" w:rsidRPr="00000000" w14:paraId="00000033">
            <w:pPr>
              <w:rPr>
                <w:color w:val="222222"/>
                <w:sz w:val="28"/>
                <w:szCs w:val="28"/>
              </w:rPr>
            </w:pPr>
            <w:r w:rsidDel="00000000" w:rsidR="00000000" w:rsidRPr="00000000">
              <w:rPr>
                <w:rtl w:val="0"/>
              </w:rPr>
            </w:r>
          </w:p>
        </w:tc>
        <w:tc>
          <w:tcPr/>
          <w:p w:rsidR="00000000" w:rsidDel="00000000" w:rsidP="00000000" w:rsidRDefault="00000000" w:rsidRPr="00000000" w14:paraId="00000034">
            <w:pPr>
              <w:rPr>
                <w:color w:val="222222"/>
                <w:sz w:val="28"/>
                <w:szCs w:val="28"/>
              </w:rPr>
            </w:pPr>
            <w:r w:rsidDel="00000000" w:rsidR="00000000" w:rsidRPr="00000000">
              <w:rPr>
                <w:rtl w:val="0"/>
              </w:rPr>
            </w:r>
          </w:p>
        </w:tc>
        <w:tc>
          <w:tcPr/>
          <w:p w:rsidR="00000000" w:rsidDel="00000000" w:rsidP="00000000" w:rsidRDefault="00000000" w:rsidRPr="00000000" w14:paraId="00000035">
            <w:pPr>
              <w:rPr>
                <w:color w:val="222222"/>
                <w:sz w:val="28"/>
                <w:szCs w:val="28"/>
              </w:rPr>
            </w:pPr>
            <w:r w:rsidDel="00000000" w:rsidR="00000000" w:rsidRPr="00000000">
              <w:rPr>
                <w:rtl w:val="0"/>
              </w:rPr>
            </w:r>
          </w:p>
        </w:tc>
      </w:tr>
      <w:tr>
        <w:tc>
          <w:tcPr/>
          <w:p w:rsidR="00000000" w:rsidDel="00000000" w:rsidP="00000000" w:rsidRDefault="00000000" w:rsidRPr="00000000" w14:paraId="00000036">
            <w:pPr>
              <w:rPr>
                <w:color w:val="222222"/>
                <w:sz w:val="32"/>
                <w:szCs w:val="32"/>
              </w:rPr>
            </w:pPr>
            <w:r w:rsidDel="00000000" w:rsidR="00000000" w:rsidRPr="00000000">
              <w:rPr>
                <w:rtl w:val="0"/>
              </w:rPr>
            </w:r>
          </w:p>
        </w:tc>
        <w:tc>
          <w:tcPr/>
          <w:p w:rsidR="00000000" w:rsidDel="00000000" w:rsidP="00000000" w:rsidRDefault="00000000" w:rsidRPr="00000000" w14:paraId="00000037">
            <w:pPr>
              <w:rPr>
                <w:color w:val="222222"/>
                <w:sz w:val="32"/>
                <w:szCs w:val="32"/>
              </w:rPr>
            </w:pPr>
            <w:r w:rsidDel="00000000" w:rsidR="00000000" w:rsidRPr="00000000">
              <w:rPr>
                <w:rtl w:val="0"/>
              </w:rPr>
            </w:r>
          </w:p>
        </w:tc>
        <w:tc>
          <w:tcPr/>
          <w:p w:rsidR="00000000" w:rsidDel="00000000" w:rsidP="00000000" w:rsidRDefault="00000000" w:rsidRPr="00000000" w14:paraId="00000038">
            <w:pPr>
              <w:rPr>
                <w:color w:val="222222"/>
                <w:sz w:val="32"/>
                <w:szCs w:val="32"/>
              </w:rPr>
            </w:pPr>
            <w:r w:rsidDel="00000000" w:rsidR="00000000" w:rsidRPr="00000000">
              <w:rPr>
                <w:rtl w:val="0"/>
              </w:rPr>
            </w:r>
          </w:p>
        </w:tc>
        <w:tc>
          <w:tcPr/>
          <w:p w:rsidR="00000000" w:rsidDel="00000000" w:rsidP="00000000" w:rsidRDefault="00000000" w:rsidRPr="00000000" w14:paraId="00000039">
            <w:pPr>
              <w:rPr>
                <w:color w:val="222222"/>
                <w:sz w:val="32"/>
                <w:szCs w:val="32"/>
              </w:rPr>
            </w:pPr>
            <w:r w:rsidDel="00000000" w:rsidR="00000000" w:rsidRPr="00000000">
              <w:rPr>
                <w:rtl w:val="0"/>
              </w:rPr>
            </w:r>
          </w:p>
        </w:tc>
      </w:tr>
      <w:tr>
        <w:tc>
          <w:tcPr/>
          <w:p w:rsidR="00000000" w:rsidDel="00000000" w:rsidP="00000000" w:rsidRDefault="00000000" w:rsidRPr="00000000" w14:paraId="0000003A">
            <w:pPr>
              <w:rPr>
                <w:color w:val="222222"/>
                <w:sz w:val="32"/>
                <w:szCs w:val="32"/>
              </w:rPr>
            </w:pPr>
            <w:r w:rsidDel="00000000" w:rsidR="00000000" w:rsidRPr="00000000">
              <w:rPr>
                <w:rtl w:val="0"/>
              </w:rPr>
            </w:r>
          </w:p>
        </w:tc>
        <w:tc>
          <w:tcPr/>
          <w:p w:rsidR="00000000" w:rsidDel="00000000" w:rsidP="00000000" w:rsidRDefault="00000000" w:rsidRPr="00000000" w14:paraId="0000003B">
            <w:pPr>
              <w:rPr>
                <w:color w:val="222222"/>
                <w:sz w:val="32"/>
                <w:szCs w:val="32"/>
              </w:rPr>
            </w:pPr>
            <w:r w:rsidDel="00000000" w:rsidR="00000000" w:rsidRPr="00000000">
              <w:rPr>
                <w:rtl w:val="0"/>
              </w:rPr>
            </w:r>
          </w:p>
        </w:tc>
        <w:tc>
          <w:tcPr/>
          <w:p w:rsidR="00000000" w:rsidDel="00000000" w:rsidP="00000000" w:rsidRDefault="00000000" w:rsidRPr="00000000" w14:paraId="0000003C">
            <w:pPr>
              <w:rPr>
                <w:color w:val="222222"/>
                <w:sz w:val="32"/>
                <w:szCs w:val="32"/>
              </w:rPr>
            </w:pPr>
            <w:r w:rsidDel="00000000" w:rsidR="00000000" w:rsidRPr="00000000">
              <w:rPr>
                <w:rtl w:val="0"/>
              </w:rPr>
            </w:r>
          </w:p>
        </w:tc>
        <w:tc>
          <w:tcPr/>
          <w:p w:rsidR="00000000" w:rsidDel="00000000" w:rsidP="00000000" w:rsidRDefault="00000000" w:rsidRPr="00000000" w14:paraId="0000003D">
            <w:pPr>
              <w:rPr>
                <w:color w:val="222222"/>
                <w:sz w:val="32"/>
                <w:szCs w:val="32"/>
              </w:rPr>
            </w:pPr>
            <w:r w:rsidDel="00000000" w:rsidR="00000000" w:rsidRPr="00000000">
              <w:rPr>
                <w:rtl w:val="0"/>
              </w:rPr>
            </w:r>
          </w:p>
        </w:tc>
      </w:tr>
      <w:tr>
        <w:tc>
          <w:tcPr/>
          <w:p w:rsidR="00000000" w:rsidDel="00000000" w:rsidP="00000000" w:rsidRDefault="00000000" w:rsidRPr="00000000" w14:paraId="0000003E">
            <w:pPr>
              <w:rPr>
                <w:color w:val="222222"/>
                <w:sz w:val="32"/>
                <w:szCs w:val="32"/>
              </w:rPr>
            </w:pPr>
            <w:r w:rsidDel="00000000" w:rsidR="00000000" w:rsidRPr="00000000">
              <w:rPr>
                <w:rtl w:val="0"/>
              </w:rPr>
            </w:r>
          </w:p>
        </w:tc>
        <w:tc>
          <w:tcPr/>
          <w:p w:rsidR="00000000" w:rsidDel="00000000" w:rsidP="00000000" w:rsidRDefault="00000000" w:rsidRPr="00000000" w14:paraId="0000003F">
            <w:pPr>
              <w:rPr>
                <w:color w:val="222222"/>
                <w:sz w:val="32"/>
                <w:szCs w:val="32"/>
              </w:rPr>
            </w:pPr>
            <w:r w:rsidDel="00000000" w:rsidR="00000000" w:rsidRPr="00000000">
              <w:rPr>
                <w:rtl w:val="0"/>
              </w:rPr>
            </w:r>
          </w:p>
        </w:tc>
        <w:tc>
          <w:tcPr/>
          <w:p w:rsidR="00000000" w:rsidDel="00000000" w:rsidP="00000000" w:rsidRDefault="00000000" w:rsidRPr="00000000" w14:paraId="00000040">
            <w:pPr>
              <w:rPr>
                <w:color w:val="222222"/>
                <w:sz w:val="32"/>
                <w:szCs w:val="32"/>
              </w:rPr>
            </w:pPr>
            <w:r w:rsidDel="00000000" w:rsidR="00000000" w:rsidRPr="00000000">
              <w:rPr>
                <w:rtl w:val="0"/>
              </w:rPr>
            </w:r>
          </w:p>
        </w:tc>
        <w:tc>
          <w:tcPr/>
          <w:p w:rsidR="00000000" w:rsidDel="00000000" w:rsidP="00000000" w:rsidRDefault="00000000" w:rsidRPr="00000000" w14:paraId="00000041">
            <w:pPr>
              <w:rPr>
                <w:color w:val="222222"/>
                <w:sz w:val="32"/>
                <w:szCs w:val="32"/>
              </w:rPr>
            </w:pPr>
            <w:r w:rsidDel="00000000" w:rsidR="00000000" w:rsidRPr="00000000">
              <w:rPr>
                <w:rtl w:val="0"/>
              </w:rPr>
            </w:r>
          </w:p>
        </w:tc>
      </w:tr>
      <w:tr>
        <w:trPr>
          <w:trHeight w:val="200" w:hRule="atLeast"/>
        </w:trPr>
        <w:tc>
          <w:tcPr/>
          <w:p w:rsidR="00000000" w:rsidDel="00000000" w:rsidP="00000000" w:rsidRDefault="00000000" w:rsidRPr="00000000" w14:paraId="00000042">
            <w:pPr>
              <w:rPr>
                <w:color w:val="222222"/>
                <w:sz w:val="32"/>
                <w:szCs w:val="32"/>
              </w:rPr>
            </w:pPr>
            <w:r w:rsidDel="00000000" w:rsidR="00000000" w:rsidRPr="00000000">
              <w:rPr>
                <w:rtl w:val="0"/>
              </w:rPr>
            </w:r>
          </w:p>
        </w:tc>
        <w:tc>
          <w:tcPr/>
          <w:p w:rsidR="00000000" w:rsidDel="00000000" w:rsidP="00000000" w:rsidRDefault="00000000" w:rsidRPr="00000000" w14:paraId="00000043">
            <w:pPr>
              <w:rPr>
                <w:color w:val="222222"/>
                <w:sz w:val="32"/>
                <w:szCs w:val="32"/>
              </w:rPr>
            </w:pPr>
            <w:r w:rsidDel="00000000" w:rsidR="00000000" w:rsidRPr="00000000">
              <w:rPr>
                <w:rtl w:val="0"/>
              </w:rPr>
            </w:r>
          </w:p>
        </w:tc>
        <w:tc>
          <w:tcPr/>
          <w:p w:rsidR="00000000" w:rsidDel="00000000" w:rsidP="00000000" w:rsidRDefault="00000000" w:rsidRPr="00000000" w14:paraId="00000044">
            <w:pPr>
              <w:rPr>
                <w:color w:val="222222"/>
                <w:sz w:val="32"/>
                <w:szCs w:val="32"/>
              </w:rPr>
            </w:pPr>
            <w:r w:rsidDel="00000000" w:rsidR="00000000" w:rsidRPr="00000000">
              <w:rPr>
                <w:rtl w:val="0"/>
              </w:rPr>
            </w:r>
          </w:p>
        </w:tc>
        <w:tc>
          <w:tcPr/>
          <w:p w:rsidR="00000000" w:rsidDel="00000000" w:rsidP="00000000" w:rsidRDefault="00000000" w:rsidRPr="00000000" w14:paraId="00000045">
            <w:pPr>
              <w:rPr>
                <w:color w:val="222222"/>
                <w:sz w:val="32"/>
                <w:szCs w:val="32"/>
              </w:rPr>
            </w:pPr>
            <w:r w:rsidDel="00000000" w:rsidR="00000000" w:rsidRPr="00000000">
              <w:rPr>
                <w:rtl w:val="0"/>
              </w:rPr>
            </w:r>
          </w:p>
        </w:tc>
      </w:tr>
      <w:tr>
        <w:tc>
          <w:tcPr/>
          <w:p w:rsidR="00000000" w:rsidDel="00000000" w:rsidP="00000000" w:rsidRDefault="00000000" w:rsidRPr="00000000" w14:paraId="00000046">
            <w:pPr>
              <w:rPr>
                <w:color w:val="222222"/>
                <w:sz w:val="28"/>
                <w:szCs w:val="28"/>
              </w:rPr>
            </w:pPr>
            <w:r w:rsidDel="00000000" w:rsidR="00000000" w:rsidRPr="00000000">
              <w:rPr>
                <w:rtl w:val="0"/>
              </w:rPr>
            </w:r>
          </w:p>
        </w:tc>
        <w:tc>
          <w:tcPr/>
          <w:p w:rsidR="00000000" w:rsidDel="00000000" w:rsidP="00000000" w:rsidRDefault="00000000" w:rsidRPr="00000000" w14:paraId="00000047">
            <w:pPr>
              <w:rPr>
                <w:color w:val="222222"/>
                <w:sz w:val="28"/>
                <w:szCs w:val="28"/>
              </w:rPr>
            </w:pPr>
            <w:r w:rsidDel="00000000" w:rsidR="00000000" w:rsidRPr="00000000">
              <w:rPr>
                <w:rtl w:val="0"/>
              </w:rPr>
            </w:r>
          </w:p>
        </w:tc>
        <w:tc>
          <w:tcPr/>
          <w:p w:rsidR="00000000" w:rsidDel="00000000" w:rsidP="00000000" w:rsidRDefault="00000000" w:rsidRPr="00000000" w14:paraId="00000048">
            <w:pPr>
              <w:rPr>
                <w:color w:val="222222"/>
                <w:sz w:val="28"/>
                <w:szCs w:val="28"/>
              </w:rPr>
            </w:pPr>
            <w:r w:rsidDel="00000000" w:rsidR="00000000" w:rsidRPr="00000000">
              <w:rPr>
                <w:rtl w:val="0"/>
              </w:rPr>
            </w:r>
          </w:p>
        </w:tc>
        <w:tc>
          <w:tcPr/>
          <w:p w:rsidR="00000000" w:rsidDel="00000000" w:rsidP="00000000" w:rsidRDefault="00000000" w:rsidRPr="00000000" w14:paraId="00000049">
            <w:pPr>
              <w:rPr>
                <w:color w:val="222222"/>
                <w:sz w:val="28"/>
                <w:szCs w:val="28"/>
              </w:rPr>
            </w:pPr>
            <w:r w:rsidDel="00000000" w:rsidR="00000000" w:rsidRPr="00000000">
              <w:rPr>
                <w:rtl w:val="0"/>
              </w:rPr>
            </w:r>
          </w:p>
        </w:tc>
      </w:tr>
      <w:tr>
        <w:tc>
          <w:tcPr/>
          <w:p w:rsidR="00000000" w:rsidDel="00000000" w:rsidP="00000000" w:rsidRDefault="00000000" w:rsidRPr="00000000" w14:paraId="0000004A">
            <w:pPr>
              <w:rPr>
                <w:color w:val="222222"/>
                <w:sz w:val="32"/>
                <w:szCs w:val="32"/>
              </w:rPr>
            </w:pPr>
            <w:r w:rsidDel="00000000" w:rsidR="00000000" w:rsidRPr="00000000">
              <w:rPr>
                <w:rtl w:val="0"/>
              </w:rPr>
            </w:r>
          </w:p>
        </w:tc>
        <w:tc>
          <w:tcPr/>
          <w:p w:rsidR="00000000" w:rsidDel="00000000" w:rsidP="00000000" w:rsidRDefault="00000000" w:rsidRPr="00000000" w14:paraId="0000004B">
            <w:pPr>
              <w:rPr>
                <w:color w:val="222222"/>
                <w:sz w:val="32"/>
                <w:szCs w:val="32"/>
              </w:rPr>
            </w:pPr>
            <w:r w:rsidDel="00000000" w:rsidR="00000000" w:rsidRPr="00000000">
              <w:rPr>
                <w:rtl w:val="0"/>
              </w:rPr>
            </w:r>
          </w:p>
        </w:tc>
        <w:tc>
          <w:tcPr/>
          <w:p w:rsidR="00000000" w:rsidDel="00000000" w:rsidP="00000000" w:rsidRDefault="00000000" w:rsidRPr="00000000" w14:paraId="0000004C">
            <w:pPr>
              <w:rPr>
                <w:color w:val="222222"/>
                <w:sz w:val="32"/>
                <w:szCs w:val="32"/>
              </w:rPr>
            </w:pPr>
            <w:r w:rsidDel="00000000" w:rsidR="00000000" w:rsidRPr="00000000">
              <w:rPr>
                <w:rtl w:val="0"/>
              </w:rPr>
            </w:r>
          </w:p>
        </w:tc>
        <w:tc>
          <w:tcPr/>
          <w:p w:rsidR="00000000" w:rsidDel="00000000" w:rsidP="00000000" w:rsidRDefault="00000000" w:rsidRPr="00000000" w14:paraId="0000004D">
            <w:pPr>
              <w:rPr>
                <w:color w:val="222222"/>
                <w:sz w:val="32"/>
                <w:szCs w:val="32"/>
              </w:rPr>
            </w:pPr>
            <w:r w:rsidDel="00000000" w:rsidR="00000000" w:rsidRPr="00000000">
              <w:rPr>
                <w:rtl w:val="0"/>
              </w:rPr>
            </w:r>
          </w:p>
        </w:tc>
      </w:tr>
    </w:tbl>
    <w:p w:rsidR="00000000" w:rsidDel="00000000" w:rsidP="00000000" w:rsidRDefault="00000000" w:rsidRPr="00000000" w14:paraId="0000004E">
      <w:pPr>
        <w:rPr>
          <w:rFonts w:ascii="Calibri" w:cs="Calibri" w:eastAsia="Calibri" w:hAnsi="Calibri"/>
          <w:b w:val="1"/>
          <w:color w:val="222222"/>
          <w:sz w:val="28"/>
          <w:szCs w:val="28"/>
        </w:rPr>
      </w:pPr>
      <w:r w:rsidDel="00000000" w:rsidR="00000000" w:rsidRPr="00000000">
        <w:rPr>
          <w:rtl w:val="0"/>
        </w:rPr>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