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6C8" w:rsidRDefault="00B856C8" w:rsidP="00B856C8">
      <w:pPr>
        <w:rPr>
          <w:rFonts w:asciiTheme="majorHAnsi" w:hAnsiTheme="majorHAnsi" w:cstheme="majorHAnsi"/>
          <w:b/>
          <w:sz w:val="32"/>
          <w:szCs w:val="28"/>
        </w:rPr>
      </w:pPr>
      <w:r w:rsidRPr="00443041">
        <w:rPr>
          <w:rFonts w:asciiTheme="majorHAnsi" w:hAnsiTheme="majorHAnsi" w:cstheme="majorHAnsi"/>
          <w:b/>
          <w:sz w:val="32"/>
          <w:szCs w:val="28"/>
        </w:rPr>
        <w:t xml:space="preserve">Isaac </w:t>
      </w:r>
      <w:proofErr w:type="spellStart"/>
      <w:r w:rsidRPr="00443041">
        <w:rPr>
          <w:rFonts w:asciiTheme="majorHAnsi" w:hAnsiTheme="majorHAnsi" w:cstheme="majorHAnsi"/>
          <w:b/>
          <w:sz w:val="32"/>
          <w:szCs w:val="28"/>
        </w:rPr>
        <w:t>Asimov</w:t>
      </w:r>
      <w:bookmarkStart w:id="0" w:name="_GoBack"/>
      <w:bookmarkEnd w:id="0"/>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856C8" w:rsidRPr="00B856C8" w:rsidTr="00B856C8">
        <w:trPr>
          <w:trHeight w:val="3725"/>
        </w:trPr>
        <w:tc>
          <w:tcPr>
            <w:tcW w:w="4508" w:type="dxa"/>
          </w:tcPr>
          <w:p w:rsidR="00B856C8" w:rsidRPr="00B856C8" w:rsidRDefault="00B856C8" w:rsidP="00B856C8">
            <w:pPr>
              <w:jc w:val="center"/>
              <w:rPr>
                <w:rFonts w:cstheme="minorHAnsi"/>
                <w:b/>
              </w:rPr>
            </w:pPr>
            <w:r w:rsidRPr="00B856C8">
              <w:rPr>
                <w:rFonts w:cstheme="minorHAnsi"/>
                <w:noProof/>
                <w:lang w:eastAsia="es-ES"/>
              </w:rPr>
              <w:drawing>
                <wp:inline distT="0" distB="0" distL="0" distR="0" wp14:anchorId="074F0589" wp14:editId="7D941B88">
                  <wp:extent cx="2332141" cy="2047875"/>
                  <wp:effectExtent l="76200" t="76200" r="125730" b="123825"/>
                  <wp:docPr id="4" name="Imagen 4" descr="Resultado de imagen para isaac asim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saac asimo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569" cy="20491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56C8" w:rsidRPr="00B856C8" w:rsidRDefault="00B856C8" w:rsidP="00B856C8">
            <w:pPr>
              <w:jc w:val="center"/>
              <w:rPr>
                <w:rFonts w:cstheme="minorHAnsi"/>
                <w:i/>
              </w:rPr>
            </w:pPr>
            <w:r w:rsidRPr="00B856C8">
              <w:rPr>
                <w:rFonts w:cstheme="minorHAnsi"/>
                <w:i/>
              </w:rPr>
              <w:t xml:space="preserve">Isaac </w:t>
            </w:r>
            <w:proofErr w:type="spellStart"/>
            <w:r w:rsidRPr="00B856C8">
              <w:rPr>
                <w:rFonts w:cstheme="minorHAnsi"/>
                <w:i/>
              </w:rPr>
              <w:t>Asimov</w:t>
            </w:r>
            <w:proofErr w:type="spellEnd"/>
          </w:p>
        </w:tc>
        <w:tc>
          <w:tcPr>
            <w:tcW w:w="4508" w:type="dxa"/>
          </w:tcPr>
          <w:p w:rsidR="00B856C8" w:rsidRPr="00B856C8" w:rsidRDefault="00B856C8" w:rsidP="00B856C8">
            <w:pPr>
              <w:jc w:val="both"/>
              <w:rPr>
                <w:rFonts w:cstheme="minorHAnsi"/>
                <w:b/>
              </w:rPr>
            </w:pPr>
          </w:p>
          <w:p w:rsidR="00B856C8" w:rsidRPr="00B856C8" w:rsidRDefault="00B856C8" w:rsidP="00B856C8">
            <w:pPr>
              <w:pStyle w:val="NormalWeb"/>
              <w:jc w:val="both"/>
              <w:rPr>
                <w:rFonts w:asciiTheme="minorHAnsi" w:hAnsiTheme="minorHAnsi" w:cstheme="minorHAnsi"/>
                <w:sz w:val="22"/>
                <w:szCs w:val="22"/>
              </w:rPr>
            </w:pPr>
            <w:r w:rsidRPr="00B856C8">
              <w:rPr>
                <w:rStyle w:val="Textoennegrita"/>
                <w:rFonts w:asciiTheme="minorHAnsi" w:hAnsiTheme="minorHAnsi" w:cstheme="minorHAnsi"/>
                <w:sz w:val="22"/>
                <w:szCs w:val="22"/>
              </w:rPr>
              <w:t xml:space="preserve">Isaac </w:t>
            </w:r>
            <w:proofErr w:type="spellStart"/>
            <w:r w:rsidRPr="00B856C8">
              <w:rPr>
                <w:rStyle w:val="Textoennegrita"/>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fue un escritor y bioquímico de nacionalidades rusa y estadounidense.</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Nació el 2 de enero de 1920 en </w:t>
            </w:r>
            <w:proofErr w:type="spellStart"/>
            <w:r w:rsidRPr="00B856C8">
              <w:rPr>
                <w:rFonts w:asciiTheme="minorHAnsi" w:hAnsiTheme="minorHAnsi" w:cstheme="minorHAnsi"/>
                <w:sz w:val="22"/>
                <w:szCs w:val="22"/>
              </w:rPr>
              <w:t>Petróvichi</w:t>
            </w:r>
            <w:proofErr w:type="spellEnd"/>
            <w:r w:rsidRPr="00B856C8">
              <w:rPr>
                <w:rFonts w:asciiTheme="minorHAnsi" w:hAnsiTheme="minorHAnsi" w:cstheme="minorHAnsi"/>
                <w:sz w:val="22"/>
                <w:szCs w:val="22"/>
              </w:rPr>
              <w:t xml:space="preserve">. Sus padres, </w:t>
            </w:r>
            <w:proofErr w:type="spellStart"/>
            <w:r w:rsidRPr="00B856C8">
              <w:rPr>
                <w:rFonts w:asciiTheme="minorHAnsi" w:hAnsiTheme="minorHAnsi" w:cstheme="minorHAnsi"/>
                <w:sz w:val="22"/>
                <w:szCs w:val="22"/>
              </w:rPr>
              <w:t>Judah</w:t>
            </w:r>
            <w:proofErr w:type="spellEnd"/>
            <w:r w:rsidRPr="00B856C8">
              <w:rPr>
                <w:rFonts w:asciiTheme="minorHAnsi" w:hAnsiTheme="minorHAnsi" w:cstheme="minorHAnsi"/>
                <w:sz w:val="22"/>
                <w:szCs w:val="22"/>
              </w:rPr>
              <w:t xml:space="preserve"> </w:t>
            </w:r>
            <w:proofErr w:type="spellStart"/>
            <w:r w:rsidRPr="00B856C8">
              <w:rPr>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y Anna Rachel, de origen judeo-ruso, se trasladaron a Nueva York el 11 de enero de 1923, cuando el autor tenía tres años.</w:t>
            </w:r>
          </w:p>
          <w:p w:rsidR="00B856C8" w:rsidRPr="00B856C8" w:rsidRDefault="00B856C8" w:rsidP="00B856C8">
            <w:pPr>
              <w:jc w:val="both"/>
              <w:rPr>
                <w:rFonts w:cstheme="minorHAnsi"/>
                <w:b/>
              </w:rPr>
            </w:pPr>
          </w:p>
        </w:tc>
      </w:tr>
    </w:tbl>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A la edad de cinco años aprendió a leer por sí mismo. Su juventud transcurrió entre los estudios y el trabajo en las distintas tiendas de golosinas que su padre rentaba en el barrio de Brooklyn. Comenzó a temprana edad y a los 19 años inició la publicación de sus relatos de ciencia ficción.</w:t>
      </w:r>
    </w:p>
    <w:p w:rsidR="00B856C8" w:rsidRPr="00B856C8" w:rsidRDefault="00B856C8" w:rsidP="00B856C8">
      <w:pPr>
        <w:pStyle w:val="NormalWeb"/>
        <w:jc w:val="both"/>
        <w:rPr>
          <w:rFonts w:asciiTheme="minorHAnsi" w:hAnsiTheme="minorHAnsi" w:cstheme="minorHAnsi"/>
          <w:sz w:val="22"/>
          <w:szCs w:val="22"/>
        </w:rPr>
      </w:pPr>
      <w:proofErr w:type="spellStart"/>
      <w:proofErr w:type="gramStart"/>
      <w:r w:rsidRPr="00B856C8">
        <w:rPr>
          <w:rFonts w:asciiTheme="minorHAnsi" w:hAnsiTheme="minorHAnsi" w:cstheme="minorHAnsi"/>
          <w:sz w:val="22"/>
          <w:szCs w:val="22"/>
        </w:rPr>
        <w:t>Tenia</w:t>
      </w:r>
      <w:proofErr w:type="spellEnd"/>
      <w:proofErr w:type="gramEnd"/>
      <w:r w:rsidRPr="00B856C8">
        <w:rPr>
          <w:rFonts w:asciiTheme="minorHAnsi" w:hAnsiTheme="minorHAnsi" w:cstheme="minorHAnsi"/>
          <w:sz w:val="22"/>
          <w:szCs w:val="22"/>
        </w:rPr>
        <w:t xml:space="preserve"> miedo a volar y, en contrapartida, padecía de lo conocido como </w:t>
      </w:r>
      <w:proofErr w:type="spellStart"/>
      <w:r w:rsidRPr="00B856C8">
        <w:rPr>
          <w:rFonts w:asciiTheme="minorHAnsi" w:hAnsiTheme="minorHAnsi" w:cstheme="minorHAnsi"/>
          <w:sz w:val="22"/>
          <w:szCs w:val="22"/>
        </w:rPr>
        <w:t>claustrofilia</w:t>
      </w:r>
      <w:proofErr w:type="spellEnd"/>
      <w:r w:rsidRPr="00B856C8">
        <w:rPr>
          <w:rFonts w:asciiTheme="minorHAnsi" w:hAnsiTheme="minorHAnsi" w:cstheme="minorHAnsi"/>
          <w:sz w:val="22"/>
          <w:szCs w:val="22"/>
        </w:rPr>
        <w:t>, es decir, le encantaban los lugares cerrados y pequeños.</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En 1939 se graduó como bioquímico en la Universidad de Columbia. Fue rechazado para ingresar a las escuelas de medicina de las universidades de Nueva York, por lo que regresó a Columbia y decidió tomar un postgrado de química, título que obtuvo en 1941. El siguiente año, al partir hacia la ciudad de Filadelfia tomó un trabajo como investigador químico en los astilleros de la marina de guerra estadounidense, empleo que mantendría en el transcurso de la Segunda Guerra Mundial. En 1948 consiguió el doctorado en química lo que le permitió el acceso a la Universidad de Boston donde permanecería como asociado, pero sin opción a enseñar. La universidad deja de pagarle en 1958, pero los ingresos procedentes de su trabajo como escritor son mayores. </w:t>
      </w:r>
      <w:proofErr w:type="spellStart"/>
      <w:r w:rsidRPr="00B856C8">
        <w:rPr>
          <w:rStyle w:val="Textoennegrita"/>
          <w:rFonts w:asciiTheme="minorHAnsi" w:hAnsiTheme="minorHAnsi" w:cstheme="minorHAnsi"/>
          <w:sz w:val="22"/>
          <w:szCs w:val="22"/>
        </w:rPr>
        <w:t>Asimov</w:t>
      </w:r>
      <w:proofErr w:type="spellEnd"/>
      <w:r w:rsidRPr="00B856C8">
        <w:rPr>
          <w:rStyle w:val="Textoennegrita"/>
          <w:rFonts w:asciiTheme="minorHAnsi" w:hAnsiTheme="minorHAnsi" w:cstheme="minorHAnsi"/>
          <w:sz w:val="22"/>
          <w:szCs w:val="22"/>
        </w:rPr>
        <w:t xml:space="preserve"> </w:t>
      </w:r>
      <w:r w:rsidRPr="00B856C8">
        <w:rPr>
          <w:rFonts w:asciiTheme="minorHAnsi" w:hAnsiTheme="minorHAnsi" w:cstheme="minorHAnsi"/>
          <w:sz w:val="22"/>
          <w:szCs w:val="22"/>
        </w:rPr>
        <w:t xml:space="preserve">permanece en la facultad como profesor asociado, y en 1979 le ascienden a profesor titular. Sus documentos personales de los años 1965 en adelante se archivan en la Biblioteca Mugar Memorial de la Universidad de Boston, donde ocupan 464 cajas en 71 m de estanterías. En 1985 es elegido Presidente de la Asociación Humanista Americana, cargo que ocupa hasta su muerte en 1992. El sucesor, amigo y colega de </w:t>
      </w:r>
      <w:proofErr w:type="spellStart"/>
      <w:r w:rsidRPr="00B856C8">
        <w:rPr>
          <w:rStyle w:val="Textoennegrita"/>
          <w:rFonts w:asciiTheme="minorHAnsi" w:hAnsiTheme="minorHAnsi" w:cstheme="minorHAnsi"/>
          <w:sz w:val="22"/>
          <w:szCs w:val="22"/>
        </w:rPr>
        <w:t>Asimov</w:t>
      </w:r>
      <w:proofErr w:type="spellEnd"/>
      <w:r w:rsidRPr="00B856C8">
        <w:rPr>
          <w:rStyle w:val="Textoennegrita"/>
          <w:rFonts w:asciiTheme="minorHAnsi" w:hAnsiTheme="minorHAnsi" w:cstheme="minorHAnsi"/>
          <w:sz w:val="22"/>
          <w:szCs w:val="22"/>
        </w:rPr>
        <w:t xml:space="preserve"> </w:t>
      </w:r>
      <w:r w:rsidRPr="00B856C8">
        <w:rPr>
          <w:rFonts w:asciiTheme="minorHAnsi" w:hAnsiTheme="minorHAnsi" w:cstheme="minorHAnsi"/>
          <w:sz w:val="22"/>
          <w:szCs w:val="22"/>
        </w:rPr>
        <w:t xml:space="preserve">en su trabajo como escritor fue </w:t>
      </w:r>
      <w:proofErr w:type="spellStart"/>
      <w:r w:rsidRPr="00B856C8">
        <w:rPr>
          <w:rFonts w:asciiTheme="minorHAnsi" w:hAnsiTheme="minorHAnsi" w:cstheme="minorHAnsi"/>
          <w:sz w:val="22"/>
          <w:szCs w:val="22"/>
        </w:rPr>
        <w:t>Kurt</w:t>
      </w:r>
      <w:proofErr w:type="spellEnd"/>
      <w:r w:rsidRPr="00B856C8">
        <w:rPr>
          <w:rFonts w:asciiTheme="minorHAnsi" w:hAnsiTheme="minorHAnsi" w:cstheme="minorHAnsi"/>
          <w:sz w:val="22"/>
          <w:szCs w:val="22"/>
        </w:rPr>
        <w:t xml:space="preserve"> </w:t>
      </w:r>
      <w:proofErr w:type="spellStart"/>
      <w:r w:rsidRPr="00B856C8">
        <w:rPr>
          <w:rFonts w:asciiTheme="minorHAnsi" w:hAnsiTheme="minorHAnsi" w:cstheme="minorHAnsi"/>
          <w:sz w:val="22"/>
          <w:szCs w:val="22"/>
        </w:rPr>
        <w:t>Vonnegut</w:t>
      </w:r>
      <w:proofErr w:type="spellEnd"/>
      <w:r w:rsidRPr="00B856C8">
        <w:rPr>
          <w:rFonts w:asciiTheme="minorHAnsi" w:hAnsiTheme="minorHAnsi" w:cstheme="minorHAnsi"/>
          <w:sz w:val="22"/>
          <w:szCs w:val="22"/>
        </w:rPr>
        <w:t>. Fue también, hasta su muerte, vicepresidente honorario del club Mensa.</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Se casa el 26 de julio de 1942 con </w:t>
      </w:r>
      <w:proofErr w:type="spellStart"/>
      <w:r w:rsidRPr="00B856C8">
        <w:rPr>
          <w:rFonts w:asciiTheme="minorHAnsi" w:hAnsiTheme="minorHAnsi" w:cstheme="minorHAnsi"/>
          <w:sz w:val="22"/>
          <w:szCs w:val="22"/>
        </w:rPr>
        <w:t>Gertrude</w:t>
      </w:r>
      <w:proofErr w:type="spellEnd"/>
      <w:r w:rsidRPr="00B856C8">
        <w:rPr>
          <w:rFonts w:asciiTheme="minorHAnsi" w:hAnsiTheme="minorHAnsi" w:cstheme="minorHAnsi"/>
          <w:sz w:val="22"/>
          <w:szCs w:val="22"/>
        </w:rPr>
        <w:t xml:space="preserve"> </w:t>
      </w:r>
      <w:proofErr w:type="spellStart"/>
      <w:r w:rsidRPr="00B856C8">
        <w:rPr>
          <w:rFonts w:asciiTheme="minorHAnsi" w:hAnsiTheme="minorHAnsi" w:cstheme="minorHAnsi"/>
          <w:sz w:val="22"/>
          <w:szCs w:val="22"/>
        </w:rPr>
        <w:t>Blugerman</w:t>
      </w:r>
      <w:proofErr w:type="spellEnd"/>
      <w:r w:rsidRPr="00B856C8">
        <w:rPr>
          <w:rFonts w:asciiTheme="minorHAnsi" w:hAnsiTheme="minorHAnsi" w:cstheme="minorHAnsi"/>
          <w:sz w:val="22"/>
          <w:szCs w:val="22"/>
        </w:rPr>
        <w:t xml:space="preserve">, con la que tiene dos hijos: David, nacido en 1951 y </w:t>
      </w:r>
      <w:proofErr w:type="spellStart"/>
      <w:r w:rsidRPr="00B856C8">
        <w:rPr>
          <w:rFonts w:asciiTheme="minorHAnsi" w:hAnsiTheme="minorHAnsi" w:cstheme="minorHAnsi"/>
          <w:sz w:val="22"/>
          <w:szCs w:val="22"/>
        </w:rPr>
        <w:t>Robyn</w:t>
      </w:r>
      <w:proofErr w:type="spellEnd"/>
      <w:r w:rsidRPr="00B856C8">
        <w:rPr>
          <w:rFonts w:asciiTheme="minorHAnsi" w:hAnsiTheme="minorHAnsi" w:cstheme="minorHAnsi"/>
          <w:sz w:val="22"/>
          <w:szCs w:val="22"/>
        </w:rPr>
        <w:t xml:space="preserve">, en 1955. Tras un largo periodo de separación, se divorcian en 1973 y a finales de ese año se casa con Janet O. </w:t>
      </w:r>
      <w:proofErr w:type="spellStart"/>
      <w:r w:rsidRPr="00B856C8">
        <w:rPr>
          <w:rFonts w:asciiTheme="minorHAnsi" w:hAnsiTheme="minorHAnsi" w:cstheme="minorHAnsi"/>
          <w:sz w:val="22"/>
          <w:szCs w:val="22"/>
        </w:rPr>
        <w:t>Jeppson</w:t>
      </w:r>
      <w:proofErr w:type="spellEnd"/>
      <w:r w:rsidRPr="00B856C8">
        <w:rPr>
          <w:rFonts w:asciiTheme="minorHAnsi" w:hAnsiTheme="minorHAnsi" w:cstheme="minorHAnsi"/>
          <w:sz w:val="22"/>
          <w:szCs w:val="22"/>
        </w:rPr>
        <w:t xml:space="preserve">. Muere el 6 de abril de 1992 tras un fallo coronario y renal. Le sobreviven su viuda Janet y sus hijos habidos en su primer matrimonio. En 2002, Janet </w:t>
      </w:r>
      <w:proofErr w:type="spellStart"/>
      <w:r w:rsidRPr="00B856C8">
        <w:rPr>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reveló en su propia biografía que la muerte de Isaac </w:t>
      </w:r>
      <w:proofErr w:type="spellStart"/>
      <w:r w:rsidRPr="00B856C8">
        <w:rPr>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fue debida al sida, </w:t>
      </w:r>
      <w:proofErr w:type="spellStart"/>
      <w:r w:rsidRPr="00B856C8">
        <w:rPr>
          <w:rFonts w:asciiTheme="minorHAnsi" w:hAnsiTheme="minorHAnsi" w:cstheme="minorHAnsi"/>
          <w:sz w:val="22"/>
          <w:szCs w:val="22"/>
        </w:rPr>
        <w:t>contraido</w:t>
      </w:r>
      <w:proofErr w:type="spellEnd"/>
      <w:r w:rsidRPr="00B856C8">
        <w:rPr>
          <w:rFonts w:asciiTheme="minorHAnsi" w:hAnsiTheme="minorHAnsi" w:cstheme="minorHAnsi"/>
          <w:sz w:val="22"/>
          <w:szCs w:val="22"/>
        </w:rPr>
        <w:t xml:space="preserve"> durante una operación de bypass en 1982.</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Fue creador de obras de </w:t>
      </w:r>
      <w:r w:rsidRPr="00B856C8">
        <w:rPr>
          <w:rStyle w:val="Textoennegrita"/>
          <w:rFonts w:asciiTheme="minorHAnsi" w:hAnsiTheme="minorHAnsi" w:cstheme="minorHAnsi"/>
          <w:sz w:val="22"/>
          <w:szCs w:val="22"/>
        </w:rPr>
        <w:t>ciencia ficción</w:t>
      </w:r>
      <w:r w:rsidRPr="00B856C8">
        <w:rPr>
          <w:rFonts w:asciiTheme="minorHAnsi" w:hAnsiTheme="minorHAnsi" w:cstheme="minorHAnsi"/>
          <w:sz w:val="22"/>
          <w:szCs w:val="22"/>
        </w:rPr>
        <w:t xml:space="preserve">, </w:t>
      </w:r>
      <w:r w:rsidRPr="00B856C8">
        <w:rPr>
          <w:rStyle w:val="Textoennegrita"/>
          <w:rFonts w:asciiTheme="minorHAnsi" w:hAnsiTheme="minorHAnsi" w:cstheme="minorHAnsi"/>
          <w:sz w:val="22"/>
          <w:szCs w:val="22"/>
        </w:rPr>
        <w:t>historia y divulgación científica</w:t>
      </w:r>
      <w:r w:rsidRPr="00B856C8">
        <w:rPr>
          <w:rFonts w:asciiTheme="minorHAnsi" w:hAnsiTheme="minorHAnsi" w:cstheme="minorHAnsi"/>
          <w:sz w:val="22"/>
          <w:szCs w:val="22"/>
        </w:rPr>
        <w:t>.</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La obra más famosa de </w:t>
      </w:r>
      <w:proofErr w:type="spellStart"/>
      <w:r w:rsidRPr="00B856C8">
        <w:rPr>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es la serie de la Fundación, también conocida como Trilogía o Ciclo de </w:t>
      </w:r>
      <w:proofErr w:type="spellStart"/>
      <w:r w:rsidRPr="00B856C8">
        <w:rPr>
          <w:rFonts w:asciiTheme="minorHAnsi" w:hAnsiTheme="minorHAnsi" w:cstheme="minorHAnsi"/>
          <w:sz w:val="22"/>
          <w:szCs w:val="22"/>
        </w:rPr>
        <w:t>Trántor</w:t>
      </w:r>
      <w:proofErr w:type="spellEnd"/>
      <w:r w:rsidRPr="00B856C8">
        <w:rPr>
          <w:rFonts w:asciiTheme="minorHAnsi" w:hAnsiTheme="minorHAnsi" w:cstheme="minorHAnsi"/>
          <w:sz w:val="22"/>
          <w:szCs w:val="22"/>
        </w:rPr>
        <w:t>, que forman parte de un total que asciende a más de 500 volúmenes, entre los cuales se encuentran obras de misterio y fantasía y texto de no ficción.</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lastRenderedPageBreak/>
        <w:t xml:space="preserve">Junto con </w:t>
      </w:r>
      <w:proofErr w:type="spellStart"/>
      <w:r w:rsidRPr="00B856C8">
        <w:rPr>
          <w:rStyle w:val="Textoennegrita"/>
          <w:rFonts w:asciiTheme="minorHAnsi" w:hAnsiTheme="minorHAnsi" w:cstheme="minorHAnsi"/>
          <w:sz w:val="22"/>
          <w:szCs w:val="22"/>
        </w:rPr>
        <w:t>Rober</w:t>
      </w:r>
      <w:proofErr w:type="spellEnd"/>
      <w:r w:rsidRPr="00B856C8">
        <w:rPr>
          <w:rStyle w:val="Textoennegrita"/>
          <w:rFonts w:asciiTheme="minorHAnsi" w:hAnsiTheme="minorHAnsi" w:cstheme="minorHAnsi"/>
          <w:sz w:val="22"/>
          <w:szCs w:val="22"/>
        </w:rPr>
        <w:t xml:space="preserve"> A. </w:t>
      </w:r>
      <w:proofErr w:type="spellStart"/>
      <w:r w:rsidRPr="00B856C8">
        <w:rPr>
          <w:rStyle w:val="Textoennegrita"/>
          <w:rFonts w:asciiTheme="minorHAnsi" w:hAnsiTheme="minorHAnsi" w:cstheme="minorHAnsi"/>
          <w:sz w:val="22"/>
          <w:szCs w:val="22"/>
        </w:rPr>
        <w:t>Heinlein</w:t>
      </w:r>
      <w:proofErr w:type="spellEnd"/>
      <w:r w:rsidRPr="00B856C8">
        <w:rPr>
          <w:rStyle w:val="Textoennegrita"/>
          <w:rFonts w:asciiTheme="minorHAnsi" w:hAnsiTheme="minorHAnsi" w:cstheme="minorHAnsi"/>
          <w:sz w:val="22"/>
          <w:szCs w:val="22"/>
        </w:rPr>
        <w:t xml:space="preserve"> y Arthur C. Clarke</w:t>
      </w:r>
      <w:r w:rsidRPr="00B856C8">
        <w:rPr>
          <w:rFonts w:asciiTheme="minorHAnsi" w:hAnsiTheme="minorHAnsi" w:cstheme="minorHAnsi"/>
          <w:sz w:val="22"/>
          <w:szCs w:val="22"/>
        </w:rPr>
        <w:t xml:space="preserve">, </w:t>
      </w:r>
      <w:r w:rsidRPr="00B856C8">
        <w:rPr>
          <w:rStyle w:val="Textoennegrita"/>
          <w:rFonts w:asciiTheme="minorHAnsi" w:hAnsiTheme="minorHAnsi" w:cstheme="minorHAnsi"/>
          <w:sz w:val="22"/>
          <w:szCs w:val="22"/>
        </w:rPr>
        <w:t xml:space="preserve">Isaac </w:t>
      </w:r>
      <w:proofErr w:type="spellStart"/>
      <w:r w:rsidRPr="00B856C8">
        <w:rPr>
          <w:rStyle w:val="Textoennegrita"/>
          <w:rFonts w:asciiTheme="minorHAnsi" w:hAnsiTheme="minorHAnsi" w:cstheme="minorHAnsi"/>
          <w:sz w:val="22"/>
          <w:szCs w:val="22"/>
        </w:rPr>
        <w:t>Asimov</w:t>
      </w:r>
      <w:proofErr w:type="spellEnd"/>
      <w:r w:rsidRPr="00B856C8">
        <w:rPr>
          <w:rFonts w:asciiTheme="minorHAnsi" w:hAnsiTheme="minorHAnsi" w:cstheme="minorHAnsi"/>
          <w:sz w:val="22"/>
          <w:szCs w:val="22"/>
        </w:rPr>
        <w:t xml:space="preserve"> fue considerado uno de los “tres grandes” escritores de la ciencia ficción.</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La mayoría de sus libros de divulgación explican los conceptos científicos siguiendo una línea histórica, retrotrayéndose lo más posible a tiempos en que la ciencia en cuestión se encontraba en una etapa elemental. A menudo brinda la nacionalidad, las fechas de nacimiento y muerte de los científicos que menciona, así como las etimologías de las palabras técnicas.</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Fue miembro de Mensa (una asociación internacional de superdotados fundada en Inglaterra en 1946), a cuyos miembros describía como “intelectualmente combativos”.</w:t>
      </w:r>
    </w:p>
    <w:p w:rsidR="00B856C8" w:rsidRPr="00B856C8" w:rsidRDefault="00B856C8" w:rsidP="00B856C8">
      <w:pPr>
        <w:pStyle w:val="NormalWeb"/>
        <w:jc w:val="both"/>
        <w:rPr>
          <w:rFonts w:asciiTheme="minorHAnsi" w:hAnsiTheme="minorHAnsi" w:cstheme="minorHAnsi"/>
          <w:sz w:val="22"/>
          <w:szCs w:val="22"/>
        </w:rPr>
      </w:pPr>
      <w:r w:rsidRPr="00B856C8">
        <w:rPr>
          <w:rFonts w:asciiTheme="minorHAnsi" w:hAnsiTheme="minorHAnsi" w:cstheme="minorHAnsi"/>
          <w:sz w:val="22"/>
          <w:szCs w:val="22"/>
        </w:rPr>
        <w:t xml:space="preserve">En 1981 se nombró a un asteroide, el 5020 </w:t>
      </w:r>
      <w:proofErr w:type="spellStart"/>
      <w:r w:rsidRPr="00B856C8">
        <w:rPr>
          <w:rStyle w:val="Textoennegrita"/>
          <w:rFonts w:asciiTheme="minorHAnsi" w:hAnsiTheme="minorHAnsi" w:cstheme="minorHAnsi"/>
          <w:sz w:val="22"/>
          <w:szCs w:val="22"/>
        </w:rPr>
        <w:t>Asimov</w:t>
      </w:r>
      <w:proofErr w:type="spellEnd"/>
      <w:r w:rsidRPr="00B856C8">
        <w:rPr>
          <w:rStyle w:val="Textoennegrita"/>
          <w:rFonts w:asciiTheme="minorHAnsi" w:hAnsiTheme="minorHAnsi" w:cstheme="minorHAnsi"/>
          <w:sz w:val="22"/>
          <w:szCs w:val="22"/>
        </w:rPr>
        <w:t xml:space="preserve"> </w:t>
      </w:r>
      <w:r w:rsidRPr="00B856C8">
        <w:rPr>
          <w:rFonts w:asciiTheme="minorHAnsi" w:hAnsiTheme="minorHAnsi" w:cstheme="minorHAnsi"/>
          <w:sz w:val="22"/>
          <w:szCs w:val="22"/>
        </w:rPr>
        <w:t>en su honor.</w:t>
      </w:r>
    </w:p>
    <w:p w:rsidR="00B856C8" w:rsidRPr="00B856C8" w:rsidRDefault="00B856C8" w:rsidP="00B856C8">
      <w:pPr>
        <w:jc w:val="center"/>
        <w:rPr>
          <w:rFonts w:cstheme="minorHAnsi"/>
          <w:i/>
        </w:rPr>
      </w:pPr>
      <w:r w:rsidRPr="00B856C8">
        <w:rPr>
          <w:rFonts w:cstheme="minorHAnsi"/>
          <w:i/>
        </w:rPr>
        <w:t>“El más triste aspecto de la vida ahora mismo, es que la ciencia alcanza el conocimiento más rápido que la sociedad alcanza la sabiduría.”</w:t>
      </w:r>
    </w:p>
    <w:p w:rsidR="00B856C8" w:rsidRPr="00B856C8" w:rsidRDefault="00B856C8" w:rsidP="00B856C8">
      <w:pPr>
        <w:rPr>
          <w:rFonts w:asciiTheme="majorHAnsi" w:hAnsiTheme="majorHAnsi" w:cstheme="majorHAnsi"/>
          <w:b/>
          <w:sz w:val="28"/>
          <w:szCs w:val="28"/>
        </w:rPr>
      </w:pPr>
      <w:r w:rsidRPr="00B856C8">
        <w:rPr>
          <w:rFonts w:asciiTheme="majorHAnsi" w:hAnsiTheme="majorHAnsi" w:cstheme="majorHAnsi"/>
          <w:b/>
          <w:sz w:val="28"/>
          <w:szCs w:val="28"/>
        </w:rPr>
        <w:t>Bibliografía</w:t>
      </w:r>
    </w:p>
    <w:p w:rsidR="00B856C8" w:rsidRPr="00B856C8" w:rsidRDefault="00B856C8" w:rsidP="00B856C8">
      <w:pPr>
        <w:pStyle w:val="Prrafodelista"/>
        <w:numPr>
          <w:ilvl w:val="0"/>
          <w:numId w:val="3"/>
        </w:numPr>
        <w:rPr>
          <w:rFonts w:cstheme="minorHAnsi"/>
        </w:rPr>
      </w:pPr>
      <w:proofErr w:type="spellStart"/>
      <w:r w:rsidRPr="00B856C8">
        <w:rPr>
          <w:rFonts w:cstheme="minorHAnsi"/>
        </w:rPr>
        <w:t>Biografia</w:t>
      </w:r>
      <w:proofErr w:type="spellEnd"/>
      <w:r w:rsidRPr="00B856C8">
        <w:rPr>
          <w:rFonts w:cstheme="minorHAnsi"/>
        </w:rPr>
        <w:t xml:space="preserve">. Tomado de: </w:t>
      </w:r>
      <w:hyperlink r:id="rId6" w:history="1">
        <w:r w:rsidRPr="00B856C8">
          <w:rPr>
            <w:rStyle w:val="Hipervnculo"/>
            <w:rFonts w:cstheme="minorHAnsi"/>
          </w:rPr>
          <w:t>https://www.asimov.es/</w:t>
        </w:r>
      </w:hyperlink>
    </w:p>
    <w:p w:rsidR="00B856C8" w:rsidRPr="00B856C8" w:rsidRDefault="00B856C8" w:rsidP="00B856C8">
      <w:pPr>
        <w:pStyle w:val="Prrafodelista"/>
        <w:numPr>
          <w:ilvl w:val="0"/>
          <w:numId w:val="3"/>
        </w:numPr>
        <w:rPr>
          <w:rFonts w:cstheme="minorHAnsi"/>
        </w:rPr>
      </w:pPr>
      <w:r w:rsidRPr="00B856C8">
        <w:rPr>
          <w:rFonts w:cstheme="minorHAnsi"/>
        </w:rPr>
        <w:t xml:space="preserve">Tal día como hoy nacía Isaac </w:t>
      </w:r>
      <w:proofErr w:type="spellStart"/>
      <w:r w:rsidRPr="00B856C8">
        <w:rPr>
          <w:rFonts w:cstheme="minorHAnsi"/>
        </w:rPr>
        <w:t>Asimov</w:t>
      </w:r>
      <w:proofErr w:type="spellEnd"/>
      <w:r w:rsidRPr="00B856C8">
        <w:rPr>
          <w:rFonts w:cstheme="minorHAnsi"/>
        </w:rPr>
        <w:t xml:space="preserve">. Tomado de: </w:t>
      </w:r>
      <w:hyperlink r:id="rId7" w:history="1">
        <w:r w:rsidRPr="00B856C8">
          <w:rPr>
            <w:rStyle w:val="Hipervnculo"/>
            <w:rFonts w:cstheme="minorHAnsi"/>
          </w:rPr>
          <w:t>https://www.actualidadliteratura.com/tal-dia-como-hoy-nacia-isaac-asimov/</w:t>
        </w:r>
      </w:hyperlink>
    </w:p>
    <w:p w:rsidR="00443041" w:rsidRPr="00B856C8" w:rsidRDefault="00B856C8" w:rsidP="00B856C8">
      <w:pPr>
        <w:pStyle w:val="Prrafodelista"/>
        <w:numPr>
          <w:ilvl w:val="0"/>
          <w:numId w:val="3"/>
        </w:numPr>
        <w:rPr>
          <w:rFonts w:cstheme="minorHAnsi"/>
        </w:rPr>
      </w:pPr>
      <w:r>
        <w:t>Así i</w:t>
      </w:r>
      <w:r>
        <w:t xml:space="preserve">maginó el presente Isaac </w:t>
      </w:r>
      <w:proofErr w:type="spellStart"/>
      <w:r>
        <w:t>Asimov</w:t>
      </w:r>
      <w:proofErr w:type="spellEnd"/>
      <w:r w:rsidRPr="00B856C8">
        <w:rPr>
          <w:lang w:val="en-US"/>
        </w:rPr>
        <w:t xml:space="preserve">. </w:t>
      </w:r>
      <w:proofErr w:type="spellStart"/>
      <w:r w:rsidRPr="00B856C8">
        <w:rPr>
          <w:lang w:val="en-US"/>
        </w:rPr>
        <w:t>Tomado</w:t>
      </w:r>
      <w:proofErr w:type="spellEnd"/>
      <w:r w:rsidRPr="00B856C8">
        <w:rPr>
          <w:lang w:val="en-US"/>
        </w:rPr>
        <w:t xml:space="preserve"> de: </w:t>
      </w:r>
      <w:hyperlink r:id="rId8" w:history="1">
        <w:r w:rsidRPr="00B856C8">
          <w:rPr>
            <w:rStyle w:val="Hipervnculo"/>
            <w:lang w:val="en-US"/>
          </w:rPr>
          <w:t>https://www.nationalgeographic.com.es/ciencia/actualidad/asi-imagino-presente-isaac-asimov_12565</w:t>
        </w:r>
      </w:hyperlink>
    </w:p>
    <w:p w:rsidR="00B856C8" w:rsidRPr="00443041" w:rsidRDefault="00B856C8">
      <w:pPr>
        <w:rPr>
          <w:lang w:val="en-US"/>
        </w:rPr>
      </w:pPr>
    </w:p>
    <w:sectPr w:rsidR="00B856C8" w:rsidRPr="004430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D233D"/>
    <w:multiLevelType w:val="multilevel"/>
    <w:tmpl w:val="1D5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60D5"/>
    <w:multiLevelType w:val="hybridMultilevel"/>
    <w:tmpl w:val="32DEC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154D86"/>
    <w:multiLevelType w:val="hybridMultilevel"/>
    <w:tmpl w:val="882EF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41"/>
    <w:rsid w:val="000A3A52"/>
    <w:rsid w:val="00115CB4"/>
    <w:rsid w:val="00443041"/>
    <w:rsid w:val="00526299"/>
    <w:rsid w:val="00734A6C"/>
    <w:rsid w:val="00787721"/>
    <w:rsid w:val="00B65CEB"/>
    <w:rsid w:val="00B856C8"/>
    <w:rsid w:val="00C960FA"/>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EF46D-567F-44CB-9CA8-E12862B7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3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04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443041"/>
    <w:rPr>
      <w:color w:val="0000FF"/>
      <w:u w:val="single"/>
    </w:rPr>
  </w:style>
  <w:style w:type="character" w:customStyle="1" w:styleId="link">
    <w:name w:val="link"/>
    <w:basedOn w:val="Fuentedeprrafopredeter"/>
    <w:rsid w:val="00443041"/>
  </w:style>
  <w:style w:type="paragraph" w:customStyle="1" w:styleId="biog">
    <w:name w:val="biog"/>
    <w:basedOn w:val="Normal"/>
    <w:rsid w:val="004430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fotos">
    <w:name w:val="piefotos"/>
    <w:basedOn w:val="Normal"/>
    <w:rsid w:val="0044304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43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34A6C"/>
    <w:rPr>
      <w:i/>
      <w:iCs/>
    </w:rPr>
  </w:style>
  <w:style w:type="paragraph" w:styleId="Prrafodelista">
    <w:name w:val="List Paragraph"/>
    <w:basedOn w:val="Normal"/>
    <w:uiPriority w:val="34"/>
    <w:qFormat/>
    <w:rsid w:val="00C960FA"/>
    <w:pPr>
      <w:ind w:left="720"/>
      <w:contextualSpacing/>
    </w:pPr>
  </w:style>
  <w:style w:type="paragraph" w:styleId="NormalWeb">
    <w:name w:val="Normal (Web)"/>
    <w:basedOn w:val="Normal"/>
    <w:uiPriority w:val="99"/>
    <w:unhideWhenUsed/>
    <w:rsid w:val="00B856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85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5816">
      <w:bodyDiv w:val="1"/>
      <w:marLeft w:val="0"/>
      <w:marRight w:val="0"/>
      <w:marTop w:val="0"/>
      <w:marBottom w:val="0"/>
      <w:divBdr>
        <w:top w:val="none" w:sz="0" w:space="0" w:color="auto"/>
        <w:left w:val="none" w:sz="0" w:space="0" w:color="auto"/>
        <w:bottom w:val="none" w:sz="0" w:space="0" w:color="auto"/>
        <w:right w:val="none" w:sz="0" w:space="0" w:color="auto"/>
      </w:divBdr>
      <w:divsChild>
        <w:div w:id="2120681796">
          <w:marLeft w:val="0"/>
          <w:marRight w:val="0"/>
          <w:marTop w:val="0"/>
          <w:marBottom w:val="0"/>
          <w:divBdr>
            <w:top w:val="none" w:sz="0" w:space="0" w:color="auto"/>
            <w:left w:val="none" w:sz="0" w:space="0" w:color="auto"/>
            <w:bottom w:val="none" w:sz="0" w:space="0" w:color="auto"/>
            <w:right w:val="none" w:sz="0" w:space="0" w:color="auto"/>
          </w:divBdr>
        </w:div>
        <w:div w:id="776413163">
          <w:marLeft w:val="0"/>
          <w:marRight w:val="0"/>
          <w:marTop w:val="0"/>
          <w:marBottom w:val="0"/>
          <w:divBdr>
            <w:top w:val="none" w:sz="0" w:space="0" w:color="auto"/>
            <w:left w:val="none" w:sz="0" w:space="0" w:color="auto"/>
            <w:bottom w:val="none" w:sz="0" w:space="0" w:color="auto"/>
            <w:right w:val="none" w:sz="0" w:space="0" w:color="auto"/>
          </w:divBdr>
          <w:divsChild>
            <w:div w:id="1911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542">
      <w:bodyDiv w:val="1"/>
      <w:marLeft w:val="0"/>
      <w:marRight w:val="0"/>
      <w:marTop w:val="0"/>
      <w:marBottom w:val="0"/>
      <w:divBdr>
        <w:top w:val="none" w:sz="0" w:space="0" w:color="auto"/>
        <w:left w:val="none" w:sz="0" w:space="0" w:color="auto"/>
        <w:bottom w:val="none" w:sz="0" w:space="0" w:color="auto"/>
        <w:right w:val="none" w:sz="0" w:space="0" w:color="auto"/>
      </w:divBdr>
    </w:div>
    <w:div w:id="1082221603">
      <w:bodyDiv w:val="1"/>
      <w:marLeft w:val="0"/>
      <w:marRight w:val="0"/>
      <w:marTop w:val="0"/>
      <w:marBottom w:val="0"/>
      <w:divBdr>
        <w:top w:val="none" w:sz="0" w:space="0" w:color="auto"/>
        <w:left w:val="none" w:sz="0" w:space="0" w:color="auto"/>
        <w:bottom w:val="none" w:sz="0" w:space="0" w:color="auto"/>
        <w:right w:val="none" w:sz="0" w:space="0" w:color="auto"/>
      </w:divBdr>
    </w:div>
    <w:div w:id="1612320537">
      <w:bodyDiv w:val="1"/>
      <w:marLeft w:val="0"/>
      <w:marRight w:val="0"/>
      <w:marTop w:val="0"/>
      <w:marBottom w:val="0"/>
      <w:divBdr>
        <w:top w:val="none" w:sz="0" w:space="0" w:color="auto"/>
        <w:left w:val="none" w:sz="0" w:space="0" w:color="auto"/>
        <w:bottom w:val="none" w:sz="0" w:space="0" w:color="auto"/>
        <w:right w:val="none" w:sz="0" w:space="0" w:color="auto"/>
      </w:divBdr>
    </w:div>
    <w:div w:id="1865828979">
      <w:bodyDiv w:val="1"/>
      <w:marLeft w:val="0"/>
      <w:marRight w:val="0"/>
      <w:marTop w:val="0"/>
      <w:marBottom w:val="0"/>
      <w:divBdr>
        <w:top w:val="none" w:sz="0" w:space="0" w:color="auto"/>
        <w:left w:val="none" w:sz="0" w:space="0" w:color="auto"/>
        <w:bottom w:val="none" w:sz="0" w:space="0" w:color="auto"/>
        <w:right w:val="none" w:sz="0" w:space="0" w:color="auto"/>
      </w:divBdr>
    </w:div>
    <w:div w:id="20535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es/ciencia/actualidad/asi-imagino-presente-isaac-asimov_12565" TargetMode="External"/><Relationship Id="rId3" Type="http://schemas.openxmlformats.org/officeDocument/2006/relationships/settings" Target="settings.xml"/><Relationship Id="rId7" Type="http://schemas.openxmlformats.org/officeDocument/2006/relationships/hyperlink" Target="https://www.actualidadliteratura.com/tal-dia-como-hoy-nacia-isaac-asim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imov.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664</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2018-08-26T23:39:00Z</dcterms:created>
  <dcterms:modified xsi:type="dcterms:W3CDTF">2018-08-26T23:42:00Z</dcterms:modified>
</cp:coreProperties>
</file>