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E0" w:rsidRPr="00A51FBA" w:rsidRDefault="00A51FBA">
      <w:pPr>
        <w:rPr>
          <w:rFonts w:asciiTheme="majorHAnsi" w:hAnsiTheme="majorHAnsi" w:cstheme="majorHAnsi"/>
          <w:b/>
          <w:sz w:val="32"/>
          <w:szCs w:val="32"/>
        </w:rPr>
      </w:pPr>
      <w:r w:rsidRPr="00A51FBA">
        <w:rPr>
          <w:rFonts w:asciiTheme="majorHAnsi" w:hAnsiTheme="majorHAnsi" w:cstheme="majorHAnsi"/>
          <w:b/>
          <w:sz w:val="32"/>
          <w:szCs w:val="32"/>
        </w:rPr>
        <w:t>Definición de Sistema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51FBA" w:rsidTr="0049670A">
        <w:tc>
          <w:tcPr>
            <w:tcW w:w="935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6"/>
              <w:gridCol w:w="2948"/>
            </w:tblGrid>
            <w:tr w:rsidR="0049670A" w:rsidTr="0049670A">
              <w:tc>
                <w:tcPr>
                  <w:tcW w:w="4562" w:type="dxa"/>
                </w:tcPr>
                <w:p w:rsidR="0049670A" w:rsidRDefault="0049670A" w:rsidP="0049670A">
                  <w:pPr>
                    <w:rPr>
                      <w:lang w:val="en-US"/>
                    </w:rPr>
                  </w:pPr>
                  <w:r>
                    <w:rPr>
                      <w:noProof/>
                      <w:lang w:eastAsia="es-ES"/>
                    </w:rPr>
                    <w:drawing>
                      <wp:inline distT="0" distB="0" distL="0" distR="0" wp14:anchorId="0B80A9BF" wp14:editId="61FCB708">
                        <wp:extent cx="3790950" cy="333362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NG"/>
                                <pic:cNvPicPr/>
                              </pic:nvPicPr>
                              <pic:blipFill>
                                <a:blip r:embed="rId4">
                                  <a:extLst>
                                    <a:ext uri="{28A0092B-C50C-407E-A947-70E740481C1C}">
                                      <a14:useLocalDpi xmlns:a14="http://schemas.microsoft.com/office/drawing/2010/main" val="0"/>
                                    </a:ext>
                                  </a:extLst>
                                </a:blip>
                                <a:stretch>
                                  <a:fillRect/>
                                </a:stretch>
                              </pic:blipFill>
                              <pic:spPr>
                                <a:xfrm>
                                  <a:off x="0" y="0"/>
                                  <a:ext cx="3810922" cy="3351192"/>
                                </a:xfrm>
                                <a:prstGeom prst="rect">
                                  <a:avLst/>
                                </a:prstGeom>
                              </pic:spPr>
                            </pic:pic>
                          </a:graphicData>
                        </a:graphic>
                      </wp:inline>
                    </w:drawing>
                  </w:r>
                </w:p>
              </w:tc>
              <w:tc>
                <w:tcPr>
                  <w:tcW w:w="4562" w:type="dxa"/>
                </w:tcPr>
                <w:p w:rsidR="0049670A" w:rsidRPr="0049670A" w:rsidRDefault="0049670A" w:rsidP="0049670A"/>
                <w:p w:rsidR="0049670A" w:rsidRDefault="0049670A" w:rsidP="0049670A"/>
                <w:p w:rsidR="0049670A" w:rsidRDefault="0049670A" w:rsidP="0049670A"/>
                <w:p w:rsidR="0049670A" w:rsidRDefault="0049670A" w:rsidP="0049670A"/>
                <w:p w:rsidR="0049670A" w:rsidRDefault="0049670A" w:rsidP="0049670A"/>
                <w:p w:rsidR="0049670A" w:rsidRDefault="0049670A" w:rsidP="0049670A"/>
                <w:p w:rsidR="0049670A" w:rsidRDefault="0049670A" w:rsidP="0049670A">
                  <w:r w:rsidRPr="0049670A">
                    <w:t xml:space="preserve">Un </w:t>
                  </w:r>
                  <w:r w:rsidRPr="0049670A">
                    <w:rPr>
                      <w:b/>
                      <w:i/>
                    </w:rPr>
                    <w:t>Sistema</w:t>
                  </w:r>
                  <w:r w:rsidRPr="0049670A">
                    <w:t xml:space="preserve"> se define como un conjunto de elementos interrelacionados cuyo objetivo determina a partir de dichas interacciones el funcionamiento del mismo en general.</w:t>
                  </w:r>
                </w:p>
                <w:p w:rsidR="00187BE9" w:rsidRDefault="00187BE9" w:rsidP="0049670A"/>
                <w:p w:rsidR="00187BE9" w:rsidRDefault="00187BE9" w:rsidP="0049670A"/>
                <w:p w:rsidR="00187BE9" w:rsidRDefault="00187BE9" w:rsidP="0049670A"/>
                <w:p w:rsidR="00187BE9" w:rsidRDefault="00187BE9" w:rsidP="0049670A"/>
                <w:p w:rsidR="00187BE9" w:rsidRDefault="00187BE9" w:rsidP="0049670A"/>
                <w:p w:rsidR="00187BE9" w:rsidRDefault="00187BE9" w:rsidP="0049670A"/>
                <w:p w:rsidR="00187BE9" w:rsidRDefault="00187BE9" w:rsidP="0049670A"/>
                <w:p w:rsidR="00187BE9" w:rsidRDefault="00187BE9" w:rsidP="0049670A">
                  <w:pPr>
                    <w:rPr>
                      <w:lang w:val="en-US"/>
                    </w:rPr>
                  </w:pPr>
                </w:p>
              </w:tc>
            </w:tr>
          </w:tbl>
          <w:p w:rsidR="00B52A6A" w:rsidRDefault="00B52A6A" w:rsidP="00B52A6A">
            <w:pPr>
              <w:rPr>
                <w:lang w:val="en-US"/>
              </w:rPr>
            </w:pPr>
          </w:p>
        </w:tc>
      </w:tr>
      <w:tr w:rsidR="00A51FBA" w:rsidTr="0049670A">
        <w:tc>
          <w:tcPr>
            <w:tcW w:w="9350" w:type="dxa"/>
          </w:tcPr>
          <w:tbl>
            <w:tblPr>
              <w:tblStyle w:val="Tablaconcuadrcula"/>
              <w:tblW w:w="0" w:type="auto"/>
              <w:tblLook w:val="04A0" w:firstRow="1" w:lastRow="0" w:firstColumn="1" w:lastColumn="0" w:noHBand="0" w:noVBand="1"/>
            </w:tblPr>
            <w:tblGrid>
              <w:gridCol w:w="460"/>
              <w:gridCol w:w="1809"/>
              <w:gridCol w:w="1744"/>
              <w:gridCol w:w="2524"/>
              <w:gridCol w:w="2587"/>
            </w:tblGrid>
            <w:tr w:rsidR="00CC596F" w:rsidTr="00CC596F">
              <w:tc>
                <w:tcPr>
                  <w:tcW w:w="460" w:type="dxa"/>
                </w:tcPr>
                <w:p w:rsidR="00CC596F" w:rsidRPr="00B52A6A" w:rsidRDefault="00CC596F" w:rsidP="00A51FBA">
                  <w:pPr>
                    <w:jc w:val="center"/>
                  </w:pPr>
                </w:p>
              </w:tc>
              <w:tc>
                <w:tcPr>
                  <w:tcW w:w="1809" w:type="dxa"/>
                </w:tcPr>
                <w:p w:rsidR="00CC596F" w:rsidRPr="0049670A" w:rsidRDefault="00CC596F" w:rsidP="00A51FBA">
                  <w:pPr>
                    <w:jc w:val="center"/>
                    <w:rPr>
                      <w:b/>
                      <w:i/>
                    </w:rPr>
                  </w:pPr>
                  <w:r w:rsidRPr="0049670A">
                    <w:rPr>
                      <w:b/>
                      <w:i/>
                    </w:rPr>
                    <w:t>Parte</w:t>
                  </w:r>
                </w:p>
              </w:tc>
              <w:tc>
                <w:tcPr>
                  <w:tcW w:w="1744" w:type="dxa"/>
                </w:tcPr>
                <w:p w:rsidR="00CC596F" w:rsidRPr="0049670A" w:rsidRDefault="00CC596F" w:rsidP="00A51FBA">
                  <w:pPr>
                    <w:jc w:val="center"/>
                    <w:rPr>
                      <w:b/>
                      <w:i/>
                    </w:rPr>
                  </w:pPr>
                  <w:r>
                    <w:rPr>
                      <w:b/>
                      <w:i/>
                    </w:rPr>
                    <w:t>Atributos</w:t>
                  </w:r>
                </w:p>
              </w:tc>
              <w:tc>
                <w:tcPr>
                  <w:tcW w:w="2524" w:type="dxa"/>
                </w:tcPr>
                <w:p w:rsidR="00CC596F" w:rsidRPr="0049670A" w:rsidRDefault="00CC596F" w:rsidP="00A51FBA">
                  <w:pPr>
                    <w:jc w:val="center"/>
                    <w:rPr>
                      <w:b/>
                      <w:i/>
                    </w:rPr>
                  </w:pPr>
                  <w:r w:rsidRPr="0049670A">
                    <w:rPr>
                      <w:b/>
                      <w:i/>
                    </w:rPr>
                    <w:t xml:space="preserve">Función </w:t>
                  </w:r>
                </w:p>
              </w:tc>
              <w:tc>
                <w:tcPr>
                  <w:tcW w:w="2587" w:type="dxa"/>
                </w:tcPr>
                <w:p w:rsidR="00CC596F" w:rsidRPr="0049670A" w:rsidRDefault="00CC596F" w:rsidP="00A51FBA">
                  <w:pPr>
                    <w:jc w:val="center"/>
                    <w:rPr>
                      <w:b/>
                      <w:i/>
                    </w:rPr>
                  </w:pPr>
                  <w:r w:rsidRPr="0049670A">
                    <w:rPr>
                      <w:b/>
                      <w:i/>
                    </w:rPr>
                    <w:t>Relaciones</w:t>
                  </w:r>
                </w:p>
              </w:tc>
            </w:tr>
            <w:tr w:rsidR="00CC596F" w:rsidTr="00CC596F">
              <w:tc>
                <w:tcPr>
                  <w:tcW w:w="460" w:type="dxa"/>
                </w:tcPr>
                <w:p w:rsidR="00CC596F" w:rsidRPr="0049670A" w:rsidRDefault="00CC596F" w:rsidP="00A51FBA">
                  <w:pPr>
                    <w:jc w:val="center"/>
                    <w:rPr>
                      <w:b/>
                    </w:rPr>
                  </w:pPr>
                  <w:r w:rsidRPr="0049670A">
                    <w:rPr>
                      <w:b/>
                    </w:rPr>
                    <w:t>1</w:t>
                  </w:r>
                </w:p>
              </w:tc>
              <w:tc>
                <w:tcPr>
                  <w:tcW w:w="1809" w:type="dxa"/>
                </w:tcPr>
                <w:p w:rsidR="00CC596F" w:rsidRPr="00B52A6A" w:rsidRDefault="00CC596F" w:rsidP="00A51FBA">
                  <w:pPr>
                    <w:jc w:val="center"/>
                  </w:pPr>
                  <w:r w:rsidRPr="00B52A6A">
                    <w:t>Válvula Reguladora</w:t>
                  </w:r>
                </w:p>
              </w:tc>
              <w:tc>
                <w:tcPr>
                  <w:tcW w:w="1744" w:type="dxa"/>
                </w:tcPr>
                <w:p w:rsidR="00CC596F" w:rsidRPr="00B52A6A" w:rsidRDefault="0027388B" w:rsidP="00A51FBA">
                  <w:pPr>
                    <w:jc w:val="center"/>
                  </w:pPr>
                  <w:r>
                    <w:t>Hecha de caucho con estructura metálica</w:t>
                  </w:r>
                </w:p>
              </w:tc>
              <w:tc>
                <w:tcPr>
                  <w:tcW w:w="2524" w:type="dxa"/>
                </w:tcPr>
                <w:p w:rsidR="00CC596F" w:rsidRPr="00B52A6A" w:rsidRDefault="00CC596F" w:rsidP="00A51FBA">
                  <w:pPr>
                    <w:jc w:val="center"/>
                  </w:pPr>
                  <w:r w:rsidRPr="00B52A6A">
                    <w:t>Esta se encarga de guardar el vapor</w:t>
                  </w:r>
                  <w:r>
                    <w:t>.</w:t>
                  </w:r>
                </w:p>
              </w:tc>
              <w:tc>
                <w:tcPr>
                  <w:tcW w:w="2587" w:type="dxa"/>
                </w:tcPr>
                <w:p w:rsidR="00CC596F" w:rsidRPr="00B52A6A" w:rsidRDefault="00CC596F" w:rsidP="00A51FBA">
                  <w:pPr>
                    <w:jc w:val="center"/>
                  </w:pPr>
                  <w:r>
                    <w:t xml:space="preserve">Esta se ve relacionada directamente con la </w:t>
                  </w:r>
                  <w:r w:rsidRPr="00F6367E">
                    <w:rPr>
                      <w:i/>
                    </w:rPr>
                    <w:t xml:space="preserve">Ventana De Seguridad </w:t>
                  </w:r>
                  <w:r w:rsidRPr="00F6367E">
                    <w:rPr>
                      <w:b/>
                      <w:i/>
                    </w:rPr>
                    <w:t>(3),</w:t>
                  </w:r>
                  <w:r>
                    <w:t xml:space="preserve"> permitiendo el aumento gradual de la presión al interior de la olla</w:t>
                  </w:r>
                </w:p>
              </w:tc>
            </w:tr>
            <w:tr w:rsidR="00CC596F" w:rsidTr="00CC596F">
              <w:tc>
                <w:tcPr>
                  <w:tcW w:w="460" w:type="dxa"/>
                </w:tcPr>
                <w:p w:rsidR="00CC596F" w:rsidRPr="0049670A" w:rsidRDefault="00CC596F" w:rsidP="00A51FBA">
                  <w:pPr>
                    <w:jc w:val="center"/>
                    <w:rPr>
                      <w:b/>
                    </w:rPr>
                  </w:pPr>
                  <w:r w:rsidRPr="0049670A">
                    <w:rPr>
                      <w:b/>
                    </w:rPr>
                    <w:t>2</w:t>
                  </w:r>
                </w:p>
              </w:tc>
              <w:tc>
                <w:tcPr>
                  <w:tcW w:w="1809" w:type="dxa"/>
                </w:tcPr>
                <w:p w:rsidR="00CC596F" w:rsidRPr="00B52A6A" w:rsidRDefault="00CC596F" w:rsidP="00A51FBA">
                  <w:pPr>
                    <w:jc w:val="center"/>
                  </w:pPr>
                  <w:r w:rsidRPr="00B52A6A">
                    <w:t>Aguja de limpieza</w:t>
                  </w:r>
                </w:p>
              </w:tc>
              <w:tc>
                <w:tcPr>
                  <w:tcW w:w="1744" w:type="dxa"/>
                </w:tcPr>
                <w:p w:rsidR="00CC596F" w:rsidRPr="00B52A6A" w:rsidRDefault="0027388B" w:rsidP="00A51FBA">
                  <w:pPr>
                    <w:jc w:val="center"/>
                  </w:pPr>
                  <w:r>
                    <w:t xml:space="preserve">De metal con </w:t>
                  </w:r>
                  <w:r w:rsidR="009C68E7">
                    <w:t xml:space="preserve">diámetro  de 0.39 </w:t>
                  </w:r>
                  <w:r w:rsidR="009C68E7" w:rsidRPr="009C68E7">
                    <w:rPr>
                      <w:b/>
                      <w:i/>
                    </w:rPr>
                    <w:t>in</w:t>
                  </w:r>
                  <w:r w:rsidR="009C68E7">
                    <w:t>.</w:t>
                  </w:r>
                </w:p>
              </w:tc>
              <w:tc>
                <w:tcPr>
                  <w:tcW w:w="2524" w:type="dxa"/>
                </w:tcPr>
                <w:p w:rsidR="00CC596F" w:rsidRPr="00B52A6A" w:rsidRDefault="00CC596F" w:rsidP="00A51FBA">
                  <w:pPr>
                    <w:jc w:val="center"/>
                  </w:pPr>
                  <w:r w:rsidRPr="00B52A6A">
                    <w:t>Usada para limpiar e</w:t>
                  </w:r>
                  <w:r>
                    <w:t>l</w:t>
                  </w:r>
                  <w:r w:rsidRPr="00B52A6A">
                    <w:t xml:space="preserve"> ducto por el cual sale el vapor</w:t>
                  </w:r>
                  <w:r>
                    <w:t>.</w:t>
                  </w:r>
                </w:p>
              </w:tc>
              <w:tc>
                <w:tcPr>
                  <w:tcW w:w="2587" w:type="dxa"/>
                </w:tcPr>
                <w:p w:rsidR="00CC596F" w:rsidRPr="00B52A6A" w:rsidRDefault="00CC596F" w:rsidP="00F6367E">
                  <w:pPr>
                    <w:jc w:val="center"/>
                  </w:pPr>
                  <w:r>
                    <w:t xml:space="preserve">Esta esencialmente se usa en el momento de uso de la olla, no obstante su función también puede estar presente en el funcionamiento, limpiando la </w:t>
                  </w:r>
                  <w:r w:rsidRPr="00F6367E">
                    <w:rPr>
                      <w:i/>
                    </w:rPr>
                    <w:t>válvula reguladora</w:t>
                  </w:r>
                  <w:r>
                    <w:rPr>
                      <w:i/>
                    </w:rPr>
                    <w:t xml:space="preserve"> </w:t>
                  </w:r>
                  <w:r w:rsidRPr="00F6367E">
                    <w:rPr>
                      <w:b/>
                      <w:i/>
                    </w:rPr>
                    <w:t>(1)</w:t>
                  </w:r>
                </w:p>
              </w:tc>
            </w:tr>
            <w:tr w:rsidR="00CC596F" w:rsidTr="00CC596F">
              <w:tc>
                <w:tcPr>
                  <w:tcW w:w="460" w:type="dxa"/>
                </w:tcPr>
                <w:p w:rsidR="00CC596F" w:rsidRPr="0049670A" w:rsidRDefault="00CC596F" w:rsidP="00A51FBA">
                  <w:pPr>
                    <w:jc w:val="center"/>
                    <w:rPr>
                      <w:b/>
                    </w:rPr>
                  </w:pPr>
                  <w:r w:rsidRPr="0049670A">
                    <w:rPr>
                      <w:b/>
                    </w:rPr>
                    <w:t>3</w:t>
                  </w:r>
                </w:p>
              </w:tc>
              <w:tc>
                <w:tcPr>
                  <w:tcW w:w="1809" w:type="dxa"/>
                </w:tcPr>
                <w:p w:rsidR="00CC596F" w:rsidRPr="00B52A6A" w:rsidRDefault="009C68E7" w:rsidP="00A51FBA">
                  <w:pPr>
                    <w:jc w:val="center"/>
                  </w:pPr>
                  <w:bookmarkStart w:id="0" w:name="_GoBack"/>
                  <w:bookmarkEnd w:id="0"/>
                  <w:r>
                    <w:t>Tapa</w:t>
                  </w:r>
                </w:p>
              </w:tc>
              <w:tc>
                <w:tcPr>
                  <w:tcW w:w="1744" w:type="dxa"/>
                </w:tcPr>
                <w:p w:rsidR="00CC596F" w:rsidRDefault="009C68E7" w:rsidP="00A51FBA">
                  <w:pPr>
                    <w:jc w:val="center"/>
                  </w:pPr>
                  <w:r>
                    <w:t>Hecha de metal, redonda con diámetro de 24</w:t>
                  </w:r>
                  <w:r w:rsidRPr="009C68E7">
                    <w:rPr>
                      <w:b/>
                      <w:i/>
                    </w:rPr>
                    <w:t>cm</w:t>
                  </w:r>
                  <w:r>
                    <w:t>.</w:t>
                  </w:r>
                </w:p>
              </w:tc>
              <w:tc>
                <w:tcPr>
                  <w:tcW w:w="2524" w:type="dxa"/>
                </w:tcPr>
                <w:p w:rsidR="00CC596F" w:rsidRPr="00B52A6A" w:rsidRDefault="00CC596F" w:rsidP="00A51FBA">
                  <w:pPr>
                    <w:jc w:val="center"/>
                  </w:pPr>
                  <w:r>
                    <w:t>Encargada del aseguramiento de la olla.</w:t>
                  </w:r>
                </w:p>
              </w:tc>
              <w:tc>
                <w:tcPr>
                  <w:tcW w:w="2587" w:type="dxa"/>
                </w:tcPr>
                <w:p w:rsidR="00CC596F" w:rsidRPr="00B52A6A" w:rsidRDefault="00CC596F" w:rsidP="00A51FBA">
                  <w:pPr>
                    <w:jc w:val="center"/>
                  </w:pPr>
                  <w:r>
                    <w:t xml:space="preserve">Esta ajusta la tapa que contiene todos los elementos que controlan la </w:t>
                  </w:r>
                  <w:r w:rsidRPr="00F6367E">
                    <w:rPr>
                      <w:i/>
                    </w:rPr>
                    <w:t>seguridad, presión</w:t>
                  </w:r>
                  <w:r>
                    <w:t xml:space="preserve"> y </w:t>
                  </w:r>
                  <w:r w:rsidRPr="00F6367E">
                    <w:rPr>
                      <w:i/>
                    </w:rPr>
                    <w:t>cierre de la olla</w:t>
                  </w:r>
                  <w:r>
                    <w:t xml:space="preserve">; </w:t>
                  </w:r>
                  <w:r w:rsidRPr="00F6367E">
                    <w:rPr>
                      <w:b/>
                      <w:i/>
                    </w:rPr>
                    <w:t>(todos)</w:t>
                  </w:r>
                  <w:r>
                    <w:t xml:space="preserve"> permitiendo el uso de la olla en general.</w:t>
                  </w:r>
                </w:p>
              </w:tc>
            </w:tr>
            <w:tr w:rsidR="00CC596F" w:rsidTr="00CC596F">
              <w:tc>
                <w:tcPr>
                  <w:tcW w:w="460" w:type="dxa"/>
                </w:tcPr>
                <w:p w:rsidR="00CC596F" w:rsidRPr="0049670A" w:rsidRDefault="00CC596F" w:rsidP="00A51FBA">
                  <w:pPr>
                    <w:jc w:val="center"/>
                    <w:rPr>
                      <w:b/>
                    </w:rPr>
                  </w:pPr>
                  <w:r w:rsidRPr="0049670A">
                    <w:rPr>
                      <w:b/>
                    </w:rPr>
                    <w:lastRenderedPageBreak/>
                    <w:t>4</w:t>
                  </w:r>
                </w:p>
              </w:tc>
              <w:tc>
                <w:tcPr>
                  <w:tcW w:w="1809" w:type="dxa"/>
                </w:tcPr>
                <w:p w:rsidR="00CC596F" w:rsidRPr="00B52A6A" w:rsidRDefault="00CC596F" w:rsidP="00A51FBA">
                  <w:pPr>
                    <w:jc w:val="center"/>
                  </w:pPr>
                  <w:r w:rsidRPr="00B52A6A">
                    <w:t>Válvula de Seguridad</w:t>
                  </w:r>
                </w:p>
              </w:tc>
              <w:tc>
                <w:tcPr>
                  <w:tcW w:w="1744" w:type="dxa"/>
                </w:tcPr>
                <w:p w:rsidR="00CC596F" w:rsidRPr="00B52A6A" w:rsidRDefault="009C68E7" w:rsidP="00A51FBA">
                  <w:pPr>
                    <w:jc w:val="center"/>
                  </w:pPr>
                  <w:r>
                    <w:t>Tornillo alargado de metal, y  tuerca aseguradora.</w:t>
                  </w:r>
                </w:p>
              </w:tc>
              <w:tc>
                <w:tcPr>
                  <w:tcW w:w="2524" w:type="dxa"/>
                </w:tcPr>
                <w:p w:rsidR="00CC596F" w:rsidRPr="00B52A6A" w:rsidRDefault="00CC596F" w:rsidP="00A51FBA">
                  <w:pPr>
                    <w:jc w:val="center"/>
                  </w:pPr>
                  <w:r w:rsidRPr="00B52A6A">
                    <w:t>Esta emite un sonido para indicar que la olla debe retirarse del fuego</w:t>
                  </w:r>
                </w:p>
              </w:tc>
              <w:tc>
                <w:tcPr>
                  <w:tcW w:w="2587" w:type="dxa"/>
                </w:tcPr>
                <w:p w:rsidR="00CC596F" w:rsidRPr="00B52A6A" w:rsidRDefault="00CC596F" w:rsidP="00F6367E">
                  <w:pPr>
                    <w:jc w:val="center"/>
                  </w:pPr>
                  <w:r>
                    <w:t xml:space="preserve">Elemento adjunto a la </w:t>
                  </w:r>
                  <w:r w:rsidRPr="00F6367E">
                    <w:rPr>
                      <w:i/>
                    </w:rPr>
                    <w:t xml:space="preserve">Ventana De Seguridad </w:t>
                  </w:r>
                  <w:r w:rsidRPr="00F6367E">
                    <w:rPr>
                      <w:b/>
                      <w:i/>
                    </w:rPr>
                    <w:t>(3),</w:t>
                  </w:r>
                  <w:r w:rsidRPr="00F6367E">
                    <w:rPr>
                      <w:i/>
                    </w:rPr>
                    <w:t xml:space="preserve"> </w:t>
                  </w:r>
                  <w:r>
                    <w:t>que indica si la presión alcanzada al interior de la olla constituye un peligro.</w:t>
                  </w:r>
                </w:p>
              </w:tc>
            </w:tr>
            <w:tr w:rsidR="00CC596F" w:rsidTr="00CC596F">
              <w:tc>
                <w:tcPr>
                  <w:tcW w:w="460" w:type="dxa"/>
                </w:tcPr>
                <w:p w:rsidR="00CC596F" w:rsidRPr="0049670A" w:rsidRDefault="00CC596F" w:rsidP="00A51FBA">
                  <w:pPr>
                    <w:jc w:val="center"/>
                    <w:rPr>
                      <w:b/>
                    </w:rPr>
                  </w:pPr>
                  <w:r w:rsidRPr="0049670A">
                    <w:rPr>
                      <w:b/>
                    </w:rPr>
                    <w:t>5</w:t>
                  </w:r>
                </w:p>
              </w:tc>
              <w:tc>
                <w:tcPr>
                  <w:tcW w:w="1809" w:type="dxa"/>
                </w:tcPr>
                <w:p w:rsidR="00CC596F" w:rsidRPr="00B52A6A" w:rsidRDefault="00CC596F" w:rsidP="00A51FBA">
                  <w:pPr>
                    <w:jc w:val="center"/>
                  </w:pPr>
                  <w:r w:rsidRPr="00B52A6A">
                    <w:t>Empaquetadura</w:t>
                  </w:r>
                </w:p>
              </w:tc>
              <w:tc>
                <w:tcPr>
                  <w:tcW w:w="1744" w:type="dxa"/>
                </w:tcPr>
                <w:p w:rsidR="00CC596F" w:rsidRPr="00B52A6A" w:rsidRDefault="009C68E7" w:rsidP="00A51FBA">
                  <w:pPr>
                    <w:jc w:val="center"/>
                  </w:pPr>
                  <w:r>
                    <w:t>Hecha de caucho, con una longitud aproximada de 75.3982</w:t>
                  </w:r>
                  <w:r w:rsidRPr="009C68E7">
                    <w:rPr>
                      <w:b/>
                      <w:i/>
                    </w:rPr>
                    <w:t>cm</w:t>
                  </w:r>
                  <w:r>
                    <w:t>.</w:t>
                  </w:r>
                </w:p>
              </w:tc>
              <w:tc>
                <w:tcPr>
                  <w:tcW w:w="2524" w:type="dxa"/>
                </w:tcPr>
                <w:p w:rsidR="00CC596F" w:rsidRPr="00B52A6A" w:rsidRDefault="00CC596F" w:rsidP="00A51FBA">
                  <w:pPr>
                    <w:jc w:val="center"/>
                  </w:pPr>
                  <w:r w:rsidRPr="00B52A6A">
                    <w:t>Sirve papara cerrar herméticamente la olla exprés</w:t>
                  </w:r>
                  <w:r>
                    <w:t>.</w:t>
                  </w:r>
                </w:p>
              </w:tc>
              <w:tc>
                <w:tcPr>
                  <w:tcW w:w="2587" w:type="dxa"/>
                </w:tcPr>
                <w:p w:rsidR="00CC596F" w:rsidRPr="00B52A6A" w:rsidRDefault="00CC596F" w:rsidP="00A51FBA">
                  <w:pPr>
                    <w:jc w:val="center"/>
                  </w:pPr>
                  <w:r>
                    <w:t xml:space="preserve">Elemento fundamental en el cierre de la olla que permite no solo el aumento de la presión con el cierre de la ventaba de seguridad, no que permite que los alimentos no se filtre entre el metal del compartimiento de la olla, la </w:t>
                  </w:r>
                  <w:r w:rsidRPr="00F6367E">
                    <w:rPr>
                      <w:i/>
                    </w:rPr>
                    <w:t xml:space="preserve">Rejilla </w:t>
                  </w:r>
                  <w:proofErr w:type="spellStart"/>
                  <w:r w:rsidRPr="00F6367E">
                    <w:rPr>
                      <w:i/>
                    </w:rPr>
                    <w:t>Vaporizadora</w:t>
                  </w:r>
                  <w:proofErr w:type="spellEnd"/>
                  <w:r w:rsidRPr="00F6367E">
                    <w:rPr>
                      <w:b/>
                      <w:i/>
                    </w:rPr>
                    <w:t>(6)</w:t>
                  </w:r>
                  <w:r>
                    <w:t xml:space="preserve"> y la </w:t>
                  </w:r>
                  <w:r w:rsidRPr="00F6367E">
                    <w:rPr>
                      <w:i/>
                    </w:rPr>
                    <w:t>ventana de seguridad.</w:t>
                  </w:r>
                  <w:r w:rsidRPr="00F6367E">
                    <w:rPr>
                      <w:b/>
                      <w:i/>
                    </w:rPr>
                    <w:t>(3)</w:t>
                  </w:r>
                </w:p>
              </w:tc>
            </w:tr>
            <w:tr w:rsidR="00CC596F" w:rsidTr="00CC596F">
              <w:tc>
                <w:tcPr>
                  <w:tcW w:w="460" w:type="dxa"/>
                </w:tcPr>
                <w:p w:rsidR="00CC596F" w:rsidRPr="0049670A" w:rsidRDefault="00CC596F" w:rsidP="00A51FBA">
                  <w:pPr>
                    <w:jc w:val="center"/>
                    <w:rPr>
                      <w:b/>
                    </w:rPr>
                  </w:pPr>
                  <w:r w:rsidRPr="0049670A">
                    <w:rPr>
                      <w:b/>
                    </w:rPr>
                    <w:t>6</w:t>
                  </w:r>
                </w:p>
              </w:tc>
              <w:tc>
                <w:tcPr>
                  <w:tcW w:w="1809" w:type="dxa"/>
                </w:tcPr>
                <w:p w:rsidR="00CC596F" w:rsidRPr="00B52A6A" w:rsidRDefault="00CC596F" w:rsidP="00A51FBA">
                  <w:pPr>
                    <w:jc w:val="center"/>
                  </w:pPr>
                  <w:r w:rsidRPr="00B52A6A">
                    <w:t xml:space="preserve">Rejilla </w:t>
                  </w:r>
                  <w:proofErr w:type="spellStart"/>
                  <w:r w:rsidRPr="00B52A6A">
                    <w:t>Vaporizador</w:t>
                  </w:r>
                  <w:r>
                    <w:t>a</w:t>
                  </w:r>
                  <w:proofErr w:type="spellEnd"/>
                </w:p>
              </w:tc>
              <w:tc>
                <w:tcPr>
                  <w:tcW w:w="1744" w:type="dxa"/>
                </w:tcPr>
                <w:p w:rsidR="00CC596F" w:rsidRPr="00B52A6A" w:rsidRDefault="009C68E7" w:rsidP="00A51FBA">
                  <w:pPr>
                    <w:jc w:val="center"/>
                  </w:pPr>
                  <w:r>
                    <w:t>Tapa falsa de plástico, como filtro.</w:t>
                  </w:r>
                </w:p>
              </w:tc>
              <w:tc>
                <w:tcPr>
                  <w:tcW w:w="2524" w:type="dxa"/>
                </w:tcPr>
                <w:p w:rsidR="00CC596F" w:rsidRPr="00B52A6A" w:rsidRDefault="00CC596F" w:rsidP="00A51FBA">
                  <w:pPr>
                    <w:jc w:val="center"/>
                  </w:pPr>
                  <w:r w:rsidRPr="00B52A6A">
                    <w:t xml:space="preserve">En esta pueden </w:t>
                  </w:r>
                  <w:r>
                    <w:t>colocas</w:t>
                  </w:r>
                  <w:r w:rsidRPr="00B52A6A">
                    <w:t>e alimentos para cocerlos</w:t>
                  </w:r>
                  <w:r>
                    <w:t>.</w:t>
                  </w:r>
                </w:p>
              </w:tc>
              <w:tc>
                <w:tcPr>
                  <w:tcW w:w="2587" w:type="dxa"/>
                </w:tcPr>
                <w:p w:rsidR="00CC596F" w:rsidRPr="00B52A6A" w:rsidRDefault="00CC596F" w:rsidP="0049670A">
                  <w:pPr>
                    <w:jc w:val="center"/>
                  </w:pPr>
                  <w:r>
                    <w:t xml:space="preserve">Elemento adicional que con el funcionamiento de la </w:t>
                  </w:r>
                  <w:r w:rsidRPr="00F6367E">
                    <w:rPr>
                      <w:i/>
                    </w:rPr>
                    <w:t>ventana de seguridad</w:t>
                  </w:r>
                  <w:proofErr w:type="gramStart"/>
                  <w:r w:rsidRPr="00F6367E">
                    <w:rPr>
                      <w:i/>
                    </w:rPr>
                    <w:t>.</w:t>
                  </w:r>
                  <w:r w:rsidRPr="00F6367E">
                    <w:rPr>
                      <w:b/>
                      <w:i/>
                    </w:rPr>
                    <w:t>(</w:t>
                  </w:r>
                  <w:proofErr w:type="gramEnd"/>
                  <w:r w:rsidRPr="00F6367E">
                    <w:rPr>
                      <w:b/>
                      <w:i/>
                    </w:rPr>
                    <w:t>3)</w:t>
                  </w:r>
                  <w:r>
                    <w:t xml:space="preserve">, permite que con el vapor ascendente de la olla </w:t>
                  </w:r>
                  <w:proofErr w:type="spellStart"/>
                  <w:r>
                    <w:t>express</w:t>
                  </w:r>
                  <w:proofErr w:type="spellEnd"/>
                  <w:r>
                    <w:t xml:space="preserve"> se </w:t>
                  </w:r>
                  <w:proofErr w:type="spellStart"/>
                  <w:r>
                    <w:t>de</w:t>
                  </w:r>
                  <w:proofErr w:type="spellEnd"/>
                  <w:r>
                    <w:t xml:space="preserve"> la cocción de alimentos de forma adicional a la función básica de la olla, la presión.</w:t>
                  </w:r>
                </w:p>
              </w:tc>
            </w:tr>
            <w:tr w:rsidR="00CC596F" w:rsidTr="00CC596F">
              <w:tc>
                <w:tcPr>
                  <w:tcW w:w="460" w:type="dxa"/>
                </w:tcPr>
                <w:p w:rsidR="00CC596F" w:rsidRPr="0049670A" w:rsidRDefault="00CC596F" w:rsidP="00A51FBA">
                  <w:pPr>
                    <w:jc w:val="center"/>
                    <w:rPr>
                      <w:b/>
                    </w:rPr>
                  </w:pPr>
                  <w:r w:rsidRPr="0049670A">
                    <w:rPr>
                      <w:b/>
                    </w:rPr>
                    <w:t>7</w:t>
                  </w:r>
                </w:p>
              </w:tc>
              <w:tc>
                <w:tcPr>
                  <w:tcW w:w="1809" w:type="dxa"/>
                </w:tcPr>
                <w:p w:rsidR="00CC596F" w:rsidRPr="00B52A6A" w:rsidRDefault="00CC596F" w:rsidP="009C68E7">
                  <w:pPr>
                    <w:jc w:val="center"/>
                  </w:pPr>
                  <w:r w:rsidRPr="00B52A6A">
                    <w:t>Mangos de Ba</w:t>
                  </w:r>
                  <w:r w:rsidR="009C68E7">
                    <w:t>qu</w:t>
                  </w:r>
                  <w:r w:rsidRPr="00B52A6A">
                    <w:t>elita</w:t>
                  </w:r>
                </w:p>
              </w:tc>
              <w:tc>
                <w:tcPr>
                  <w:tcW w:w="1744" w:type="dxa"/>
                </w:tcPr>
                <w:p w:rsidR="00CC596F" w:rsidRPr="00B52A6A" w:rsidRDefault="009C68E7" w:rsidP="009C68E7">
                  <w:pPr>
                    <w:jc w:val="center"/>
                  </w:pPr>
                  <w:r>
                    <w:t>Pedazos de baquelita, con un largo aproximado de 14</w:t>
                  </w:r>
                  <w:r w:rsidRPr="009C68E7">
                    <w:rPr>
                      <w:b/>
                    </w:rPr>
                    <w:t>cm</w:t>
                  </w:r>
                  <w:r>
                    <w:t>.</w:t>
                  </w:r>
                </w:p>
              </w:tc>
              <w:tc>
                <w:tcPr>
                  <w:tcW w:w="2524" w:type="dxa"/>
                </w:tcPr>
                <w:p w:rsidR="00CC596F" w:rsidRPr="00B52A6A" w:rsidRDefault="00CC596F" w:rsidP="00A51FBA">
                  <w:pPr>
                    <w:jc w:val="center"/>
                  </w:pPr>
                  <w:r w:rsidRPr="00B52A6A">
                    <w:t>Sirve para el bloque de la tapa de la olla.</w:t>
                  </w:r>
                </w:p>
              </w:tc>
              <w:tc>
                <w:tcPr>
                  <w:tcW w:w="2587" w:type="dxa"/>
                </w:tcPr>
                <w:p w:rsidR="00CC596F" w:rsidRPr="0049670A" w:rsidRDefault="00CC596F" w:rsidP="00A51FBA">
                  <w:pPr>
                    <w:jc w:val="center"/>
                  </w:pPr>
                  <w:r>
                    <w:t xml:space="preserve">La interacción entre las dos partes que le componen y su adición respectivamente a la </w:t>
                  </w:r>
                  <w:r>
                    <w:rPr>
                      <w:i/>
                    </w:rPr>
                    <w:t>ventana de seguridad</w:t>
                  </w:r>
                  <w:r w:rsidRPr="00F6367E">
                    <w:rPr>
                      <w:b/>
                      <w:i/>
                    </w:rPr>
                    <w:t xml:space="preserve"> (3)</w:t>
                  </w:r>
                  <w:r>
                    <w:rPr>
                      <w:b/>
                      <w:i/>
                    </w:rPr>
                    <w:t xml:space="preserve">, </w:t>
                  </w:r>
                  <w:r>
                    <w:t>y la olla misma permite el aseguramiento de estas partes compactando y dando función a las demás partes, estructurando el funcionamiento básico de la misma.</w:t>
                  </w:r>
                </w:p>
              </w:tc>
            </w:tr>
            <w:tr w:rsidR="00CC596F" w:rsidTr="00CC596F">
              <w:tc>
                <w:tcPr>
                  <w:tcW w:w="460" w:type="dxa"/>
                </w:tcPr>
                <w:p w:rsidR="00CC596F" w:rsidRPr="0049670A" w:rsidRDefault="00CC596F" w:rsidP="00A51FBA">
                  <w:pPr>
                    <w:jc w:val="center"/>
                    <w:rPr>
                      <w:b/>
                    </w:rPr>
                  </w:pPr>
                  <w:r w:rsidRPr="0049670A">
                    <w:rPr>
                      <w:b/>
                    </w:rPr>
                    <w:t>8</w:t>
                  </w:r>
                </w:p>
              </w:tc>
              <w:tc>
                <w:tcPr>
                  <w:tcW w:w="1809" w:type="dxa"/>
                </w:tcPr>
                <w:p w:rsidR="00CC596F" w:rsidRPr="00B52A6A" w:rsidRDefault="00CC596F" w:rsidP="00A51FBA">
                  <w:pPr>
                    <w:jc w:val="center"/>
                  </w:pPr>
                  <w:r w:rsidRPr="00B52A6A">
                    <w:t>Asa de Bakelita</w:t>
                  </w:r>
                </w:p>
              </w:tc>
              <w:tc>
                <w:tcPr>
                  <w:tcW w:w="1744" w:type="dxa"/>
                </w:tcPr>
                <w:p w:rsidR="00CC596F" w:rsidRPr="00B52A6A" w:rsidRDefault="009C68E7" w:rsidP="009C68E7">
                  <w:pPr>
                    <w:jc w:val="center"/>
                  </w:pPr>
                  <w:r>
                    <w:t>Pedazo de baquelita, con un largo aproximado de 6</w:t>
                  </w:r>
                  <w:r w:rsidRPr="009C68E7">
                    <w:rPr>
                      <w:b/>
                    </w:rPr>
                    <w:t>cm</w:t>
                  </w:r>
                  <w:r>
                    <w:t>.</w:t>
                  </w:r>
                </w:p>
              </w:tc>
              <w:tc>
                <w:tcPr>
                  <w:tcW w:w="2524" w:type="dxa"/>
                </w:tcPr>
                <w:p w:rsidR="00CC596F" w:rsidRPr="00B52A6A" w:rsidRDefault="00CC596F" w:rsidP="00A51FBA">
                  <w:pPr>
                    <w:jc w:val="center"/>
                  </w:pPr>
                  <w:r w:rsidRPr="00B52A6A">
                    <w:t>Elemento de suspensión que sirve como mango de soporte facilitando el manejo de la olla</w:t>
                  </w:r>
                  <w:r>
                    <w:t>.</w:t>
                  </w:r>
                </w:p>
              </w:tc>
              <w:tc>
                <w:tcPr>
                  <w:tcW w:w="2587" w:type="dxa"/>
                </w:tcPr>
                <w:p w:rsidR="00CC596F" w:rsidRPr="00B52A6A" w:rsidRDefault="00CC596F" w:rsidP="0049670A">
                  <w:pPr>
                    <w:jc w:val="center"/>
                  </w:pPr>
                  <w:r>
                    <w:t xml:space="preserve">Esta junto con los Mangos de Bakelita permite el manejo de la olla independientemente del estado que esta contenga, haciendo posible la recolección de los </w:t>
                  </w:r>
                  <w:r>
                    <w:lastRenderedPageBreak/>
                    <w:t>alimentos, así como la puesta en uso de la misma.</w:t>
                  </w:r>
                </w:p>
              </w:tc>
            </w:tr>
          </w:tbl>
          <w:p w:rsidR="00A51FBA" w:rsidRDefault="00A51FBA" w:rsidP="00A51FBA">
            <w:pPr>
              <w:jc w:val="center"/>
              <w:rPr>
                <w:lang w:val="en-US"/>
              </w:rPr>
            </w:pPr>
          </w:p>
        </w:tc>
      </w:tr>
    </w:tbl>
    <w:p w:rsidR="00A51FBA" w:rsidRDefault="00A51FBA" w:rsidP="00A51FBA">
      <w:pPr>
        <w:jc w:val="center"/>
        <w:rPr>
          <w:lang w:val="en-US"/>
        </w:rPr>
      </w:pPr>
    </w:p>
    <w:p w:rsidR="00A51FBA" w:rsidRPr="00A51FBA" w:rsidRDefault="00A51FBA" w:rsidP="00A51FBA">
      <w:pPr>
        <w:jc w:val="center"/>
        <w:rPr>
          <w:lang w:val="en-US"/>
        </w:rPr>
      </w:pPr>
    </w:p>
    <w:sectPr w:rsidR="00A51FBA" w:rsidRPr="00A51FBA" w:rsidSect="00A51FB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FBA"/>
    <w:rsid w:val="00115CB4"/>
    <w:rsid w:val="00187BE9"/>
    <w:rsid w:val="0027388B"/>
    <w:rsid w:val="00495A85"/>
    <w:rsid w:val="0049670A"/>
    <w:rsid w:val="00566580"/>
    <w:rsid w:val="00787721"/>
    <w:rsid w:val="009C68E7"/>
    <w:rsid w:val="00A51FBA"/>
    <w:rsid w:val="00B52A6A"/>
    <w:rsid w:val="00B65CEB"/>
    <w:rsid w:val="00CC596F"/>
    <w:rsid w:val="00D9444D"/>
    <w:rsid w:val="00EA5DF9"/>
    <w:rsid w:val="00F636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C3A92-B8BF-45C3-9A08-E2755D0F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1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429</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2018-08-19T15:12:00Z</cp:lastPrinted>
  <dcterms:created xsi:type="dcterms:W3CDTF">2018-08-19T13:36:00Z</dcterms:created>
  <dcterms:modified xsi:type="dcterms:W3CDTF">2018-09-02T22:56:00Z</dcterms:modified>
</cp:coreProperties>
</file>