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8" w:type="dxa"/>
        <w:tblLook w:val="04A0" w:firstRow="1" w:lastRow="0" w:firstColumn="1" w:lastColumn="0" w:noHBand="0" w:noVBand="1"/>
      </w:tblPr>
      <w:tblGrid>
        <w:gridCol w:w="2316"/>
        <w:gridCol w:w="6582"/>
      </w:tblGrid>
      <w:tr w:rsidR="00380A6C" w:rsidTr="00380A6C">
        <w:trPr>
          <w:trHeight w:val="2133"/>
        </w:trPr>
        <w:tc>
          <w:tcPr>
            <w:tcW w:w="2312" w:type="dxa"/>
            <w:hideMark/>
          </w:tcPr>
          <w:p w:rsidR="00380A6C" w:rsidRDefault="00380A6C" w:rsidP="00FB5999">
            <w:pPr>
              <w:rPr>
                <w:rFonts w:ascii="Calibri Light" w:hAnsi="Calibri Light"/>
                <w:sz w:val="24"/>
                <w:szCs w:val="24"/>
                <w:lang w:eastAsia="es-ES"/>
              </w:rPr>
            </w:pPr>
            <w:r>
              <w:rPr>
                <w:rFonts w:ascii="Calibri Light" w:eastAsia="Calibri" w:hAnsi="Calibri Light"/>
                <w:noProof/>
                <w:lang w:eastAsia="es-ES"/>
              </w:rPr>
              <w:drawing>
                <wp:inline distT="0" distB="0" distL="0" distR="0" wp14:anchorId="7414A1B0" wp14:editId="568BC5B0">
                  <wp:extent cx="1333500" cy="1422435"/>
                  <wp:effectExtent l="0" t="0" r="0" b="0"/>
                  <wp:docPr id="1" name="Imagen 1" descr="https://lh5.googleusercontent.com/QMqrPfo4x8aK9660VnjkCulgu5qDUQBVwwdfZF_niKCW5a-zElovu5DVDQFqFmRLLE6Ki4HexwDoNL_axBvi6qmvkkQdPU9yrxhYkbw4tXC5RnTGhJymwDPSPO3B-ngdN4wbxp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s://lh5.googleusercontent.com/QMqrPfo4x8aK9660VnjkCulgu5qDUQBVwwdfZF_niKCW5a-zElovu5DVDQFqFmRLLE6Ki4HexwDoNL_axBvi6qmvkkQdPU9yrxhYkbw4tXC5RnTGhJymwDPSPO3B-ngdN4wbxp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1" r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146" cy="142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6" w:type="dxa"/>
          </w:tcPr>
          <w:p w:rsidR="00380A6C" w:rsidRDefault="00380A6C" w:rsidP="00FB5999">
            <w:pPr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UNIVERSIDAD DISTRITAL FRANCISCO JOSÉ DE CALDAS</w:t>
            </w:r>
          </w:p>
          <w:p w:rsidR="00380A6C" w:rsidRDefault="00380A6C" w:rsidP="00FB5999">
            <w:pPr>
              <w:tabs>
                <w:tab w:val="left" w:pos="2944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Planeación de Sistemas de Información</w:t>
            </w:r>
          </w:p>
          <w:p w:rsidR="00380A6C" w:rsidRDefault="00BA529E" w:rsidP="00FB5999">
            <w:pPr>
              <w:rPr>
                <w:rFonts w:ascii="Calibri Light" w:eastAsia="Times New Roman" w:hAnsi="Calibri Light"/>
                <w:bCs/>
                <w:color w:val="000000"/>
              </w:rPr>
            </w:pPr>
            <w:r>
              <w:rPr>
                <w:rFonts w:ascii="Calibri Light" w:eastAsia="Calibri" w:hAnsi="Calibri Light" w:cs="Arial"/>
                <w:color w:val="000000"/>
              </w:rPr>
              <w:t>Gabriel Vargas Monroy</w:t>
            </w:r>
            <w:r w:rsidR="00380A6C">
              <w:rPr>
                <w:rFonts w:ascii="Calibri Light" w:eastAsia="Calibri" w:hAnsi="Calibri Light"/>
                <w:color w:val="000000"/>
              </w:rPr>
              <w:tab/>
            </w:r>
            <w:r w:rsidR="00380A6C">
              <w:rPr>
                <w:rFonts w:ascii="Calibri Light" w:eastAsia="Calibri" w:hAnsi="Calibri Light"/>
                <w:b/>
                <w:bCs/>
                <w:i/>
                <w:color w:val="000000"/>
              </w:rPr>
              <w:t>Cód.</w:t>
            </w:r>
            <w:r w:rsidR="00380A6C">
              <w:rPr>
                <w:rFonts w:ascii="Calibri Light" w:eastAsia="Calibri" w:hAnsi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hAnsi="Calibri Light"/>
                <w:bCs/>
                <w:color w:val="000000"/>
              </w:rPr>
              <w:t xml:space="preserve">20141020107 </w:t>
            </w:r>
          </w:p>
          <w:p w:rsidR="00380A6C" w:rsidRDefault="00380A6C" w:rsidP="00FB5999">
            <w:pPr>
              <w:rPr>
                <w:rFonts w:ascii="Calibri Light" w:hAnsi="Calibri Light"/>
                <w:b/>
                <w:bCs/>
                <w:color w:val="000000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Ingeniería De Sistemas</w:t>
            </w:r>
          </w:p>
          <w:p w:rsidR="00380A6C" w:rsidRDefault="00380A6C" w:rsidP="00FB5999">
            <w:pPr>
              <w:pStyle w:val="Textoindependiente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Procesos</w:t>
            </w:r>
          </w:p>
          <w:p w:rsidR="00380A6C" w:rsidRPr="00A52C53" w:rsidRDefault="00BA529E" w:rsidP="00E70B7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Nomina</w:t>
            </w:r>
            <w:bookmarkStart w:id="0" w:name="_GoBack"/>
            <w:bookmarkEnd w:id="0"/>
          </w:p>
        </w:tc>
      </w:tr>
    </w:tbl>
    <w:tbl>
      <w:tblPr>
        <w:tblStyle w:val="Tabladecuadrcula6concolores"/>
        <w:tblW w:w="8910" w:type="dxa"/>
        <w:tblInd w:w="-5" w:type="dxa"/>
        <w:tblLook w:val="04A0" w:firstRow="1" w:lastRow="0" w:firstColumn="1" w:lastColumn="0" w:noHBand="0" w:noVBand="1"/>
      </w:tblPr>
      <w:tblGrid>
        <w:gridCol w:w="1599"/>
        <w:gridCol w:w="1911"/>
        <w:gridCol w:w="2880"/>
        <w:gridCol w:w="2520"/>
      </w:tblGrid>
      <w:tr w:rsidR="00380A6C" w:rsidTr="00380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380A6C" w:rsidP="00FB5999">
            <w:r>
              <w:t>Subprocesos</w:t>
            </w:r>
          </w:p>
        </w:tc>
        <w:tc>
          <w:tcPr>
            <w:tcW w:w="1911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288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Interesados</w:t>
            </w:r>
          </w:p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Stakeholder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Control</w:t>
            </w:r>
          </w:p>
        </w:tc>
      </w:tr>
      <w:tr w:rsidR="00380A6C" w:rsidTr="00380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FB5999">
            <w:r>
              <w:t>Planeación</w:t>
            </w:r>
          </w:p>
        </w:tc>
        <w:tc>
          <w:tcPr>
            <w:tcW w:w="1911" w:type="dxa"/>
          </w:tcPr>
          <w:p w:rsidR="00753905" w:rsidRDefault="00BA529E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Definición de </w:t>
            </w:r>
            <w:r w:rsidR="00753905">
              <w:t>elementos involucrados en el pago de nómina.</w:t>
            </w:r>
          </w:p>
          <w:p w:rsidR="00753905" w:rsidRDefault="00753905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3905" w:rsidRDefault="00753905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máximos o topes para evitar problemas como la “omisión” (desbordes de pago).</w:t>
            </w:r>
          </w:p>
          <w:p w:rsidR="00753905" w:rsidRDefault="00753905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A6C" w:rsidRDefault="00380A6C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380A6C" w:rsidRDefault="00380A6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A529E" w:rsidRPr="00BA529E" w:rsidRDefault="00BA529E" w:rsidP="00BA529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Reunión</w:t>
            </w:r>
          </w:p>
          <w:p w:rsidR="00BA529E" w:rsidRPr="00BA529E" w:rsidRDefault="00BA529E" w:rsidP="00BA529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Temas a tratar</w:t>
            </w:r>
          </w:p>
          <w:p w:rsidR="00380A6C" w:rsidRPr="00BA529E" w:rsidRDefault="00BA529E" w:rsidP="00BA529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P</w:t>
            </w:r>
            <w:r w:rsidR="00380A6C" w:rsidRPr="00BA529E">
              <w:t>olíticas</w:t>
            </w:r>
            <w:r w:rsidRPr="00BA529E">
              <w:t xml:space="preserve"> en el Acta</w:t>
            </w:r>
          </w:p>
        </w:tc>
      </w:tr>
      <w:tr w:rsidR="00380A6C" w:rsidTr="00380A6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380A6C" w:rsidP="00FB5999">
            <w:r>
              <w:t>Cronograma de pagos</w:t>
            </w:r>
          </w:p>
        </w:tc>
        <w:tc>
          <w:tcPr>
            <w:tcW w:w="1911" w:type="dxa"/>
          </w:tcPr>
          <w:p w:rsidR="00380A6C" w:rsidRDefault="00BA529E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Determinación de p</w:t>
            </w:r>
            <w:r w:rsidR="00380A6C">
              <w:t>agos</w:t>
            </w:r>
            <w:r>
              <w:t xml:space="preserve"> anuales, mensuales y trimestrales.</w:t>
            </w:r>
          </w:p>
          <w:p w:rsidR="00BA529E" w:rsidRDefault="00BA529E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529E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c</w:t>
            </w:r>
            <w:r w:rsidR="00BA529E">
              <w:t>uenta</w:t>
            </w:r>
            <w:r>
              <w:t>s</w:t>
            </w:r>
            <w:r w:rsidR="00BA529E">
              <w:t xml:space="preserve"> por cobrar</w:t>
            </w:r>
            <w:r>
              <w:t>.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380A6C" w:rsidRDefault="00380A6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A529E" w:rsidRDefault="00BA529E" w:rsidP="00BA529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Tipos de Contratación</w:t>
            </w:r>
          </w:p>
          <w:p w:rsidR="00380A6C" w:rsidRPr="00BA529E" w:rsidRDefault="00BA529E" w:rsidP="00BA529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29E">
              <w:t>Definición de fechas</w:t>
            </w:r>
            <w:r>
              <w:t xml:space="preserve"> por prestaciones laborales</w:t>
            </w:r>
          </w:p>
        </w:tc>
      </w:tr>
      <w:tr w:rsidR="00380A6C" w:rsidTr="00380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FB5999">
            <w:r>
              <w:t>Datos personales y Contratación</w:t>
            </w:r>
          </w:p>
        </w:tc>
        <w:tc>
          <w:tcPr>
            <w:tcW w:w="1911" w:type="dxa"/>
          </w:tcPr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A6C" w:rsidRDefault="00BA529E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usuarios en el sistema de información.</w:t>
            </w:r>
          </w:p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 de normas a partir de las políticas para el pago de salarios.</w:t>
            </w:r>
          </w:p>
        </w:tc>
        <w:tc>
          <w:tcPr>
            <w:tcW w:w="2880" w:type="dxa"/>
          </w:tcPr>
          <w:p w:rsidR="00380A6C" w:rsidRDefault="00380A6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380A6C" w:rsidRDefault="00BA529E" w:rsidP="00BA529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Definición de tipos de contratación</w:t>
            </w:r>
          </w:p>
          <w:p w:rsidR="00BA529E" w:rsidRDefault="00753905" w:rsidP="00BA529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</w:t>
            </w:r>
            <w:r w:rsidR="00BA529E">
              <w:t xml:space="preserve"> de usuario a Salud</w:t>
            </w:r>
            <w:r>
              <w:t>.</w:t>
            </w:r>
          </w:p>
          <w:p w:rsidR="00753905" w:rsidRDefault="00753905" w:rsidP="00BA529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 de usuarios a seguro.</w:t>
            </w:r>
          </w:p>
          <w:p w:rsidR="00753905" w:rsidRPr="00BA529E" w:rsidRDefault="00753905" w:rsidP="00BA529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 de Usuario a servicio de pensiones.</w:t>
            </w:r>
          </w:p>
        </w:tc>
      </w:tr>
      <w:tr w:rsidR="00380A6C" w:rsidTr="00380A6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FB5999">
            <w:r>
              <w:t>Novedades</w:t>
            </w:r>
          </w:p>
        </w:tc>
        <w:tc>
          <w:tcPr>
            <w:tcW w:w="1911" w:type="dxa"/>
          </w:tcPr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Estimar novedades de políticas de contratación.</w:t>
            </w:r>
          </w:p>
          <w:p w:rsidR="00380A6C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Adición de tiempo de trabajo y traslados internos.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retiros.</w:t>
            </w:r>
          </w:p>
          <w:p w:rsidR="00E70B7C" w:rsidRDefault="00E70B7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B7C" w:rsidRDefault="00E70B7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Concurso de nuevos empleados.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380A6C" w:rsidRDefault="00380A6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53905" w:rsidRPr="00753905" w:rsidRDefault="00753905" w:rsidP="0075390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905">
              <w:t>Estudio de cambios en el Acta.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0A6C" w:rsidRPr="00753905" w:rsidRDefault="00753905" w:rsidP="0075390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905">
              <w:t>Estudio de Contratos.</w:t>
            </w:r>
          </w:p>
        </w:tc>
      </w:tr>
      <w:tr w:rsidR="00380A6C" w:rsidTr="00380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753905" w:rsidP="00FB5999">
            <w:r>
              <w:t>Liquidación</w:t>
            </w:r>
            <w:r w:rsidR="00BA529E">
              <w:t xml:space="preserve"> de la Nomina</w:t>
            </w:r>
          </w:p>
        </w:tc>
        <w:tc>
          <w:tcPr>
            <w:tcW w:w="1911" w:type="dxa"/>
          </w:tcPr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Normalizar fechas de pago</w:t>
            </w:r>
          </w:p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A6C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</w:t>
            </w:r>
          </w:p>
        </w:tc>
        <w:tc>
          <w:tcPr>
            <w:tcW w:w="2880" w:type="dxa"/>
          </w:tcPr>
          <w:p w:rsidR="00380A6C" w:rsidRDefault="00380A6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380A6C" w:rsidRDefault="00E70B7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plazos de pago.</w:t>
            </w:r>
          </w:p>
          <w:p w:rsidR="00E70B7C" w:rsidRDefault="00E70B7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B7C" w:rsidRDefault="00E70B7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a entidades para la cancelación de nómina.</w:t>
            </w:r>
          </w:p>
        </w:tc>
      </w:tr>
    </w:tbl>
    <w:p w:rsidR="00E643E0" w:rsidRDefault="00E70B7C" w:rsidP="00380A6C"/>
    <w:p w:rsidR="00BA529E" w:rsidRDefault="00BA529E" w:rsidP="00380A6C"/>
    <w:sectPr w:rsidR="00BA5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D5"/>
    <w:multiLevelType w:val="hybridMultilevel"/>
    <w:tmpl w:val="54CCA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24B"/>
    <w:multiLevelType w:val="hybridMultilevel"/>
    <w:tmpl w:val="6ACC9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8B0"/>
    <w:multiLevelType w:val="hybridMultilevel"/>
    <w:tmpl w:val="9B720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2CDC"/>
    <w:multiLevelType w:val="hybridMultilevel"/>
    <w:tmpl w:val="3FE0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C"/>
    <w:rsid w:val="00115CB4"/>
    <w:rsid w:val="00380A6C"/>
    <w:rsid w:val="00753905"/>
    <w:rsid w:val="00787721"/>
    <w:rsid w:val="00B65CEB"/>
    <w:rsid w:val="00BA529E"/>
    <w:rsid w:val="00D9444D"/>
    <w:rsid w:val="00E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21AA-65ED-41E7-8747-3CDD5E97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80A6C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80A6C"/>
    <w:rPr>
      <w:rFonts w:ascii="Arial" w:eastAsia="Times New Roman" w:hAnsi="Arial" w:cs="Arial"/>
      <w:b/>
      <w:bCs/>
      <w:sz w:val="28"/>
      <w:szCs w:val="24"/>
      <w:lang w:eastAsia="es-ES"/>
    </w:rPr>
  </w:style>
  <w:style w:type="table" w:styleId="Tabladecuadrcula6concolores">
    <w:name w:val="Grid Table 6 Colorful"/>
    <w:basedOn w:val="Tablanormal"/>
    <w:uiPriority w:val="51"/>
    <w:rsid w:val="00380A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A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2019-02-06T05:30:00Z</dcterms:created>
  <dcterms:modified xsi:type="dcterms:W3CDTF">2019-02-06T06:04:00Z</dcterms:modified>
</cp:coreProperties>
</file>