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1017" w14:textId="4FD2B55A" w:rsidR="006B1FDC" w:rsidRDefault="006B1FDC" w:rsidP="00005F4D">
      <w:pPr>
        <w:spacing w:after="0"/>
        <w:rPr>
          <w:sz w:val="24"/>
          <w:szCs w:val="24"/>
        </w:rPr>
      </w:pPr>
    </w:p>
    <w:p w14:paraId="2747C940" w14:textId="77777777" w:rsidR="001B1FDE" w:rsidRDefault="001B1FDE" w:rsidP="00005F4D">
      <w:pPr>
        <w:spacing w:after="0"/>
        <w:rPr>
          <w:sz w:val="24"/>
          <w:szCs w:val="24"/>
        </w:rPr>
      </w:pPr>
    </w:p>
    <w:p w14:paraId="0FA05D01" w14:textId="77777777" w:rsidR="001B1FDE" w:rsidRDefault="001B1FDE" w:rsidP="00005F4D">
      <w:pPr>
        <w:spacing w:after="0"/>
        <w:rPr>
          <w:sz w:val="24"/>
          <w:szCs w:val="24"/>
        </w:rPr>
      </w:pPr>
    </w:p>
    <w:p w14:paraId="6377A596" w14:textId="77777777" w:rsidR="001B1FDE" w:rsidRDefault="001B1FDE" w:rsidP="00005F4D">
      <w:pPr>
        <w:spacing w:after="0"/>
        <w:rPr>
          <w:sz w:val="24"/>
          <w:szCs w:val="24"/>
        </w:rPr>
      </w:pPr>
    </w:p>
    <w:p w14:paraId="40FCFEF6" w14:textId="77777777" w:rsidR="001B1FDE" w:rsidRDefault="001B1FDE" w:rsidP="00005F4D">
      <w:pPr>
        <w:spacing w:after="0"/>
        <w:rPr>
          <w:sz w:val="24"/>
          <w:szCs w:val="24"/>
        </w:rPr>
      </w:pPr>
    </w:p>
    <w:p w14:paraId="2CFEFEFF" w14:textId="77777777" w:rsidR="001B1FDE" w:rsidRDefault="001B1FDE" w:rsidP="00005F4D">
      <w:pPr>
        <w:spacing w:after="0"/>
        <w:rPr>
          <w:sz w:val="24"/>
          <w:szCs w:val="24"/>
        </w:rPr>
      </w:pPr>
    </w:p>
    <w:p w14:paraId="263DB539" w14:textId="77777777" w:rsidR="001B1FDE" w:rsidRDefault="001B1FDE" w:rsidP="00005F4D">
      <w:pPr>
        <w:spacing w:after="0"/>
        <w:rPr>
          <w:sz w:val="24"/>
          <w:szCs w:val="24"/>
        </w:rPr>
      </w:pPr>
    </w:p>
    <w:p w14:paraId="3A9A6E29" w14:textId="77777777" w:rsidR="001B1FDE" w:rsidRDefault="001B1FDE" w:rsidP="00005F4D">
      <w:pPr>
        <w:spacing w:after="0"/>
        <w:rPr>
          <w:sz w:val="24"/>
          <w:szCs w:val="24"/>
        </w:rPr>
      </w:pPr>
    </w:p>
    <w:p w14:paraId="57A78B18" w14:textId="77777777" w:rsidR="001B1FDE" w:rsidRDefault="001B1FDE" w:rsidP="00005F4D">
      <w:pPr>
        <w:spacing w:after="0"/>
        <w:rPr>
          <w:sz w:val="24"/>
          <w:szCs w:val="24"/>
        </w:rPr>
      </w:pPr>
    </w:p>
    <w:p w14:paraId="1B0D42CB" w14:textId="77777777" w:rsidR="001B1FDE" w:rsidRDefault="001B1FDE" w:rsidP="00005F4D">
      <w:pPr>
        <w:spacing w:after="0"/>
        <w:rPr>
          <w:sz w:val="24"/>
          <w:szCs w:val="24"/>
        </w:rPr>
      </w:pPr>
    </w:p>
    <w:p w14:paraId="2A397ACE" w14:textId="77777777" w:rsidR="001B1FDE" w:rsidRDefault="001B1FDE" w:rsidP="00005F4D">
      <w:pPr>
        <w:spacing w:after="0"/>
        <w:rPr>
          <w:sz w:val="24"/>
          <w:szCs w:val="24"/>
        </w:rPr>
      </w:pPr>
    </w:p>
    <w:p w14:paraId="11917749" w14:textId="77777777" w:rsidR="001B1FDE" w:rsidRDefault="001B1FDE" w:rsidP="00005F4D">
      <w:pPr>
        <w:spacing w:after="0"/>
        <w:rPr>
          <w:sz w:val="24"/>
          <w:szCs w:val="24"/>
        </w:rPr>
      </w:pPr>
    </w:p>
    <w:p w14:paraId="6D773508" w14:textId="77777777" w:rsidR="001B1FDE" w:rsidRDefault="001B1FDE" w:rsidP="00005F4D">
      <w:pPr>
        <w:spacing w:after="0"/>
        <w:rPr>
          <w:sz w:val="24"/>
          <w:szCs w:val="24"/>
        </w:rPr>
      </w:pPr>
    </w:p>
    <w:p w14:paraId="2183C7C9" w14:textId="56E58D05" w:rsidR="001B1FDE" w:rsidRDefault="001B1FDE" w:rsidP="00005F4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Vivian Miller</w:t>
      </w:r>
    </w:p>
    <w:p w14:paraId="5E73F6E9" w14:textId="77777777" w:rsidR="001B1FDE" w:rsidRDefault="001B1FDE" w:rsidP="00005F4D">
      <w:pPr>
        <w:spacing w:after="0"/>
        <w:jc w:val="center"/>
        <w:rPr>
          <w:sz w:val="24"/>
          <w:szCs w:val="24"/>
        </w:rPr>
      </w:pPr>
    </w:p>
    <w:p w14:paraId="65DC36F2" w14:textId="5D3DB7CD" w:rsidR="001B1FDE" w:rsidRDefault="001B1FDE" w:rsidP="00005F4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CIT 212</w:t>
      </w:r>
    </w:p>
    <w:p w14:paraId="42A0EB48" w14:textId="77777777" w:rsidR="001B1FDE" w:rsidRDefault="001B1FDE" w:rsidP="00005F4D">
      <w:pPr>
        <w:spacing w:after="0"/>
        <w:jc w:val="center"/>
        <w:rPr>
          <w:sz w:val="24"/>
          <w:szCs w:val="24"/>
        </w:rPr>
      </w:pPr>
    </w:p>
    <w:p w14:paraId="69DDEAC5" w14:textId="1C7C318F" w:rsidR="001B1FDE" w:rsidRDefault="001B1FDE" w:rsidP="00005F4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Final Project</w:t>
      </w:r>
    </w:p>
    <w:p w14:paraId="269100D2" w14:textId="1C5422CD" w:rsidR="00A34AEF" w:rsidRDefault="00A34AEF" w:rsidP="00005F4D">
      <w:pPr>
        <w:spacing w:after="0"/>
        <w:jc w:val="center"/>
        <w:rPr>
          <w:sz w:val="24"/>
          <w:szCs w:val="24"/>
        </w:rPr>
      </w:pPr>
    </w:p>
    <w:p w14:paraId="3A27C68C" w14:textId="444BF415" w:rsidR="00D03AFD" w:rsidRDefault="00D03AFD" w:rsidP="00005F4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December 14, 2025</w:t>
      </w:r>
    </w:p>
    <w:p w14:paraId="62C7E305" w14:textId="77777777" w:rsidR="00A34AEF" w:rsidRDefault="00A34AEF" w:rsidP="00D03AF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CC227E" w14:textId="50DB8AA7" w:rsidR="00A34AEF" w:rsidRDefault="00A34AEF" w:rsidP="00005F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Documentation</w:t>
      </w:r>
    </w:p>
    <w:p w14:paraId="083DBD4B" w14:textId="6D0FE08E" w:rsidR="00657FBA" w:rsidRPr="00657FBA" w:rsidRDefault="00657FBA" w:rsidP="00657FBA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about.html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4"/>
        <w:gridCol w:w="7026"/>
      </w:tblGrid>
      <w:tr w:rsidR="00405875" w:rsidRPr="00405875" w14:paraId="4C5080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C2E2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CSS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4234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Explanation of the Rule</w:t>
            </w:r>
          </w:p>
        </w:tc>
      </w:tr>
      <w:tr w:rsidR="00405875" w:rsidRPr="00405875" w14:paraId="26439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1725F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p { margin: 5px; padding: 10px;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794F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Internal Style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targets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all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&lt;p&gt;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(paragraph) elements on the page. It applies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5 pixels of external space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margin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) around the paragraph and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10 pixels of internal space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padding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) inside the paragraph border.</w:t>
            </w:r>
          </w:p>
        </w:tc>
      </w:tr>
      <w:tr w:rsidR="00405875" w:rsidRPr="00405875" w14:paraId="72BF3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E3D2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style="border: 4px dashed white; background-color: lightgray;"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9A4D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Inline Style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is applied specifically to the Bob character card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&lt;div class="card"&gt;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). It sets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4-pixel thick, dashed, white border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light gray background color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2AB5F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4F1F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style="border: 4px dashed red; background-color: lightcoral;"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12283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Inline Style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is applied specifically to the Linda character card. It sets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4-pixel thick, dashed, red border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light coral background color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4B348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20C2F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style="border: 4px dashed blue; background-color: lightblue;"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A1BAC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Inline Style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is applied specifically to the Tina character card. It sets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4-pixel thick, dashed, blue border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light blue background color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4AAF5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B2F1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style="border: 4px dashed gold; background-color: lightyellow;"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9B66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Inline Style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is applied specifically to the Gene character card. It sets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4-pixel thick, dashed, gold border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light yellow background color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0FC0F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A0123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style="border: 4px dashed green; background-color: lightgreen;"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A7255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Inline Style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is applied specifically to the Louise character card. It sets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4-pixel thick, dashed, green border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light green background color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</w:tbl>
    <w:p w14:paraId="1D08368D" w14:textId="77777777" w:rsidR="00A34AEF" w:rsidRDefault="00A34AEF" w:rsidP="00005F4D">
      <w:pPr>
        <w:spacing w:after="0"/>
        <w:rPr>
          <w:sz w:val="24"/>
          <w:szCs w:val="24"/>
        </w:rPr>
      </w:pPr>
    </w:p>
    <w:p w14:paraId="5EAA4E07" w14:textId="77777777" w:rsidR="00D03AFD" w:rsidRDefault="00D03AFD" w:rsidP="00005F4D">
      <w:pPr>
        <w:spacing w:after="0"/>
        <w:rPr>
          <w:b/>
          <w:bCs/>
          <w:sz w:val="24"/>
          <w:szCs w:val="24"/>
        </w:rPr>
      </w:pPr>
    </w:p>
    <w:p w14:paraId="459593DA" w14:textId="375AF854" w:rsidR="00657FBA" w:rsidRDefault="00D03A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B133209" w14:textId="1BE4FA71" w:rsidR="00405875" w:rsidRDefault="00657FBA" w:rsidP="004058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Documentation continue</w:t>
      </w:r>
      <w:r w:rsidR="00405875">
        <w:rPr>
          <w:b/>
          <w:bCs/>
          <w:sz w:val="24"/>
          <w:szCs w:val="24"/>
        </w:rPr>
        <w:t>d</w:t>
      </w:r>
    </w:p>
    <w:p w14:paraId="442CE890" w14:textId="059C0DEE" w:rsidR="00405875" w:rsidRPr="00405875" w:rsidRDefault="00405875" w:rsidP="00405875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style.css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6447"/>
      </w:tblGrid>
      <w:tr w:rsidR="00405875" w:rsidRPr="00405875" w14:paraId="34D0D0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9D72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CSS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054A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Explanation of the Rule</w:t>
            </w:r>
          </w:p>
        </w:tc>
      </w:tr>
      <w:tr w:rsidR="00405875" w:rsidRPr="00405875" w14:paraId="674BD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4DC1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* { margin: 0; padding: 0;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CA0B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is the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Universal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. It targets every element on the page, removing all default browser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margin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(external space) and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padding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(internal space) to ensure a consistent starting point.</w:t>
            </w:r>
          </w:p>
        </w:tc>
      </w:tr>
      <w:tr w:rsidR="00405875" w:rsidRPr="00405875" w14:paraId="2118E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D645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header { height: 5em; background: goldenrod; border: 10px solid darkred;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F460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Type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styles the header. It sets a height relative to the font size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5em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), colors the background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goldenrod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, and applies a noticeable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10-pixel thick, solid, darkred border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05351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9B0C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.siteTitle { color: darkred; text-align: center; font-size: 70px;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04EF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Class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styles the main site title. It sets the text color to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darkred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, horizontally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centers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the text, and sets the font size to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70px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3ADAA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95F4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ul { list-style-type: none; margin: 0; padding: 0; overflow: hidden; background-color: #333333;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2A82D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targets the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Navigation List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 It removes the bullet points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list-style-type: none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), removes space around the list, and sets a dark background color.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overflow: hidden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is used to contain the floated list items.</w:t>
            </w:r>
          </w:p>
        </w:tc>
      </w:tr>
      <w:tr w:rsidR="00405875" w:rsidRPr="00405875" w14:paraId="6968E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B4B92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ul li { float: left;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0AA9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Descendant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targets list items in the nav bar. It uses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float: left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to make the links display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horizontally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(side-by-side) instead of stacking vertically.</w:t>
            </w:r>
          </w:p>
        </w:tc>
      </w:tr>
      <w:tr w:rsidR="00405875" w:rsidRPr="00405875" w14:paraId="0A509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062E9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ul li a { display: block; color: white; text-align: center; padding: 14px 16px; text-decoration: none;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7C4E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targets the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Navigation Links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 It makes the entire link area clickable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display: block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), sets white text, centers the text, adds padding for a click target, and removes the default underline.</w:t>
            </w:r>
          </w:p>
        </w:tc>
      </w:tr>
      <w:tr w:rsidR="00405875" w:rsidRPr="00405875" w14:paraId="6CAF7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6C896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ul li a:hover { background-color: #111111;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0E9C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is a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Pseudo-Class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that applies a style when the mouse hovers over a navigation link, changing the background to a slightly darker shade of gray.</w:t>
            </w:r>
          </w:p>
        </w:tc>
      </w:tr>
      <w:tr w:rsidR="00405875" w:rsidRPr="00405875" w14:paraId="170E7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5A16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.main { display: flex;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C28C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Class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targets the main content wrapper. </w:t>
            </w:r>
            <w:r w:rsidRPr="00405875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display: flex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enables the Flexbox layout, which is the modern method to make the children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article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aside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) align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side-by-side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on larger screens.</w:t>
            </w:r>
          </w:p>
        </w:tc>
      </w:tr>
      <w:tr w:rsidR="00405875" w:rsidRPr="00405875" w14:paraId="015B1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CB51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aside { background-color: grey;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A0EB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Type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sets the background color of the sidebar element to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grey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</w:t>
            </w:r>
          </w:p>
        </w:tc>
      </w:tr>
      <w:tr w:rsidR="00405875" w:rsidRPr="00405875" w14:paraId="52CF5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A982D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lastRenderedPageBreak/>
              <w:t>aside img { width: 300px; height: 350px; padding: 25px; object-fit: contain;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AEEC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Descendant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styles the image inside the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aside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. It sets a fixed size, adds internal space (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padding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), and uses </w:t>
            </w:r>
            <w:r w:rsidRPr="00405875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object-fit: contain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to ensure the entire image is visible within the box without cropping.</w:t>
            </w:r>
          </w:p>
        </w:tc>
      </w:tr>
      <w:tr w:rsidR="00405875" w:rsidRPr="00405875" w14:paraId="41CB9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0741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footer { display: grid; position: relative; bottom: 0; background-color: lightblue; text-align: center; font-size: 1em;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30C3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Type Selector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styles the page footer. It sets a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lightblue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background and centers the text.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display: grid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position properties are included but primarily rely on the Flexbox flow to keep the footer below the main content.</w:t>
            </w:r>
          </w:p>
        </w:tc>
      </w:tr>
      <w:tr w:rsidR="00405875" w:rsidRPr="00405875" w14:paraId="2C966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FED0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@media screen and (max-width: 750px) {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325F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This is the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Media Query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. It tells the browser to apply the nested styles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only when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the viewport width is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750 pixels or less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(used for mobile responsiveness).</w:t>
            </w:r>
          </w:p>
        </w:tc>
      </w:tr>
      <w:tr w:rsidR="00405875" w:rsidRPr="00405875" w14:paraId="3B605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EA444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header { height: 4em; }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(inside the Media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88E3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Mobile Optimization: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Decreases the height of the header from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5em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to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4em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on smaller screens to save vertical space.</w:t>
            </w:r>
          </w:p>
        </w:tc>
      </w:tr>
      <w:tr w:rsidR="00405875" w:rsidRPr="00405875" w14:paraId="3EFC8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51C9B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.siteTitle { font-size: 55px; }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(inside the Media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61B8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Mobile Optimization: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Decreases the font size of the site title from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70px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to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55px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on smaller screens to prevent overflow.</w:t>
            </w:r>
          </w:p>
        </w:tc>
      </w:tr>
      <w:tr w:rsidR="00405875" w:rsidRPr="00405875" w14:paraId="01542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2798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.main { display: block; }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(inside the Media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F112" w14:textId="77777777" w:rsidR="00405875" w:rsidRPr="00405875" w:rsidRDefault="00405875" w:rsidP="0040587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ja-JP"/>
                <w14:ligatures w14:val="none"/>
              </w:rPr>
            </w:pP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Mobile Optimization: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This crucial rule overrides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display: flex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forces the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article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and </w:t>
            </w:r>
            <w:r w:rsidRPr="0040587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ja-JP"/>
                <w14:ligatures w14:val="none"/>
              </w:rPr>
              <w:t>aside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to stack </w:t>
            </w:r>
            <w:r w:rsidRPr="0040587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>vertically</w:t>
            </w:r>
            <w:r w:rsidRPr="0040587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ja-JP"/>
                <w14:ligatures w14:val="none"/>
              </w:rPr>
              <w:t xml:space="preserve"> (one on top of the other) on mobile devices, which is the standard, readable layout for small screens.</w:t>
            </w:r>
          </w:p>
        </w:tc>
      </w:tr>
    </w:tbl>
    <w:p w14:paraId="37F574B9" w14:textId="48B461A7" w:rsidR="00657FBA" w:rsidRDefault="00657F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5E117CD" w14:textId="77777777" w:rsidR="00D03AFD" w:rsidRDefault="00D03AFD">
      <w:pPr>
        <w:rPr>
          <w:b/>
          <w:bCs/>
          <w:sz w:val="24"/>
          <w:szCs w:val="24"/>
        </w:rPr>
      </w:pPr>
    </w:p>
    <w:p w14:paraId="2125EF9B" w14:textId="3386908A" w:rsidR="00A34AEF" w:rsidRDefault="00A34AEF" w:rsidP="00005F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Wireframes</w:t>
      </w:r>
    </w:p>
    <w:p w14:paraId="0DF6D3B0" w14:textId="3A941BA4" w:rsidR="00A34AEF" w:rsidRDefault="00A34AEF" w:rsidP="00005F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Desktop</w:t>
      </w:r>
    </w:p>
    <w:p w14:paraId="7F96938D" w14:textId="1FF3CFD6" w:rsidR="00A34AEF" w:rsidRPr="00A34AEF" w:rsidRDefault="00A34AEF" w:rsidP="00005F4D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Home Page</w:t>
      </w:r>
    </w:p>
    <w:p w14:paraId="7DCE8C90" w14:textId="21251AE5" w:rsidR="00A34AEF" w:rsidRDefault="00A34AEF" w:rsidP="00005F4D">
      <w:pPr>
        <w:spacing w:after="0"/>
        <w:jc w:val="center"/>
        <w:rPr>
          <w:b/>
          <w:bCs/>
          <w:sz w:val="24"/>
          <w:szCs w:val="24"/>
        </w:rPr>
      </w:pPr>
      <w:r w:rsidRPr="00A34AEF">
        <w:rPr>
          <w:b/>
          <w:bCs/>
          <w:sz w:val="24"/>
          <w:szCs w:val="24"/>
        </w:rPr>
        <w:drawing>
          <wp:inline distT="0" distB="0" distL="0" distR="0" wp14:anchorId="6D4A5FF9" wp14:editId="3556124D">
            <wp:extent cx="2849526" cy="2552700"/>
            <wp:effectExtent l="0" t="0" r="0" b="0"/>
            <wp:docPr id="186662434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4345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885" cy="258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AEF">
        <w:rPr>
          <w:b/>
          <w:bCs/>
          <w:sz w:val="24"/>
          <w:szCs w:val="24"/>
        </w:rPr>
        <w:drawing>
          <wp:inline distT="0" distB="0" distL="0" distR="0" wp14:anchorId="28A45F78" wp14:editId="71A6A56C">
            <wp:extent cx="2883706" cy="2509284"/>
            <wp:effectExtent l="0" t="0" r="0" b="0"/>
            <wp:docPr id="1194757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72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8846" cy="252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173F" w14:textId="77777777" w:rsidR="00A34AEF" w:rsidRDefault="00A34AEF" w:rsidP="00005F4D">
      <w:pPr>
        <w:spacing w:after="0"/>
        <w:jc w:val="center"/>
        <w:rPr>
          <w:b/>
          <w:bCs/>
          <w:sz w:val="24"/>
          <w:szCs w:val="24"/>
        </w:rPr>
      </w:pPr>
    </w:p>
    <w:p w14:paraId="1CD6C895" w14:textId="72469F85" w:rsidR="00A34AEF" w:rsidRDefault="00A34AEF" w:rsidP="00005F4D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About Page</w:t>
      </w:r>
    </w:p>
    <w:p w14:paraId="55DC9D19" w14:textId="30AF9951" w:rsidR="00A34AEF" w:rsidRPr="00A34AEF" w:rsidRDefault="00005F4D" w:rsidP="00005F4D">
      <w:pPr>
        <w:spacing w:after="0"/>
        <w:jc w:val="center"/>
        <w:rPr>
          <w:sz w:val="24"/>
          <w:szCs w:val="24"/>
        </w:rPr>
      </w:pPr>
      <w:r w:rsidRPr="00005F4D">
        <w:rPr>
          <w:sz w:val="24"/>
          <w:szCs w:val="24"/>
        </w:rPr>
        <w:drawing>
          <wp:inline distT="0" distB="0" distL="0" distR="0" wp14:anchorId="42A41436" wp14:editId="1D009DE5">
            <wp:extent cx="3150809" cy="2647507"/>
            <wp:effectExtent l="0" t="0" r="0" b="0"/>
            <wp:docPr id="1582127280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7280" name="Picture 1" descr="A white gri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7660" cy="265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F4D">
        <w:rPr>
          <w:sz w:val="24"/>
          <w:szCs w:val="24"/>
        </w:rPr>
        <w:drawing>
          <wp:inline distT="0" distB="0" distL="0" distR="0" wp14:anchorId="5B9978A3" wp14:editId="2AC77E88">
            <wp:extent cx="2630321" cy="2389517"/>
            <wp:effectExtent l="0" t="0" r="0" b="0"/>
            <wp:docPr id="38353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21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254" cy="239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F8C6" w14:textId="77777777" w:rsidR="00A34AEF" w:rsidRDefault="00A34AEF" w:rsidP="00005F4D">
      <w:pPr>
        <w:spacing w:after="0"/>
        <w:rPr>
          <w:sz w:val="24"/>
          <w:szCs w:val="24"/>
        </w:rPr>
      </w:pPr>
    </w:p>
    <w:p w14:paraId="3E3A8FE7" w14:textId="77777777" w:rsidR="00A34AEF" w:rsidRDefault="00A34AEF" w:rsidP="00005F4D">
      <w:pPr>
        <w:spacing w:after="0"/>
        <w:rPr>
          <w:sz w:val="24"/>
          <w:szCs w:val="24"/>
        </w:rPr>
      </w:pPr>
    </w:p>
    <w:p w14:paraId="510995DA" w14:textId="2829DCA9" w:rsidR="00005F4D" w:rsidRDefault="00005F4D" w:rsidP="00005F4D">
      <w:pPr>
        <w:spacing w:after="0"/>
        <w:rPr>
          <w:sz w:val="24"/>
          <w:szCs w:val="24"/>
        </w:rPr>
      </w:pPr>
    </w:p>
    <w:p w14:paraId="6902FB43" w14:textId="77777777" w:rsidR="00005F4D" w:rsidRDefault="00005F4D" w:rsidP="00005F4D">
      <w:pPr>
        <w:spacing w:after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181D54" w14:textId="7D2E6209" w:rsidR="00005F4D" w:rsidRDefault="00005F4D" w:rsidP="00005F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Wireframes continued</w:t>
      </w:r>
    </w:p>
    <w:p w14:paraId="19329095" w14:textId="64F1D0F9" w:rsidR="00005F4D" w:rsidRPr="00005F4D" w:rsidRDefault="00005F4D" w:rsidP="00005F4D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Contact Page</w:t>
      </w:r>
    </w:p>
    <w:p w14:paraId="35E8BF5C" w14:textId="75F133C6" w:rsidR="00005F4D" w:rsidRDefault="00005F4D" w:rsidP="00005F4D">
      <w:pPr>
        <w:spacing w:after="0"/>
        <w:jc w:val="center"/>
        <w:rPr>
          <w:sz w:val="24"/>
          <w:szCs w:val="24"/>
        </w:rPr>
      </w:pPr>
      <w:r w:rsidRPr="00A34AEF">
        <w:rPr>
          <w:b/>
          <w:bCs/>
          <w:sz w:val="24"/>
          <w:szCs w:val="24"/>
        </w:rPr>
        <w:drawing>
          <wp:inline distT="0" distB="0" distL="0" distR="0" wp14:anchorId="415C2F29" wp14:editId="088A1808">
            <wp:extent cx="2849526" cy="2552700"/>
            <wp:effectExtent l="0" t="0" r="0" b="0"/>
            <wp:docPr id="3387515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4345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885" cy="258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2FC4" w14:textId="77777777" w:rsidR="00005F4D" w:rsidRDefault="00005F4D" w:rsidP="00005F4D">
      <w:pPr>
        <w:spacing w:after="0"/>
        <w:rPr>
          <w:sz w:val="24"/>
          <w:szCs w:val="24"/>
        </w:rPr>
      </w:pPr>
    </w:p>
    <w:p w14:paraId="098FA7FC" w14:textId="672C3726" w:rsidR="00005F4D" w:rsidRPr="00005F4D" w:rsidRDefault="00005F4D" w:rsidP="00005F4D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</w:p>
    <w:p w14:paraId="4DBB0296" w14:textId="77777777" w:rsidR="00005F4D" w:rsidRDefault="00005F4D" w:rsidP="00005F4D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Mobile</w:t>
      </w:r>
    </w:p>
    <w:p w14:paraId="5D73A420" w14:textId="77777777" w:rsidR="00005F4D" w:rsidRPr="00005F4D" w:rsidRDefault="00005F4D" w:rsidP="00005F4D">
      <w:pPr>
        <w:spacing w:after="0"/>
        <w:jc w:val="center"/>
        <w:rPr>
          <w:sz w:val="24"/>
          <w:szCs w:val="24"/>
          <w:u w:val="single"/>
        </w:rPr>
      </w:pPr>
      <w:r w:rsidRPr="00005F4D">
        <w:rPr>
          <w:sz w:val="24"/>
          <w:szCs w:val="24"/>
          <w:u w:val="single"/>
        </w:rPr>
        <w:t>Home Page</w:t>
      </w:r>
    </w:p>
    <w:p w14:paraId="25328916" w14:textId="6780DBDF" w:rsidR="00005F4D" w:rsidRDefault="00005F4D" w:rsidP="00005F4D">
      <w:pPr>
        <w:spacing w:after="0"/>
        <w:jc w:val="center"/>
        <w:rPr>
          <w:sz w:val="24"/>
          <w:szCs w:val="24"/>
        </w:rPr>
      </w:pPr>
      <w:r w:rsidRPr="00005F4D">
        <w:rPr>
          <w:sz w:val="24"/>
          <w:szCs w:val="24"/>
        </w:rPr>
        <w:drawing>
          <wp:inline distT="0" distB="0" distL="0" distR="0" wp14:anchorId="13687A8B" wp14:editId="59104E43">
            <wp:extent cx="2314898" cy="3724795"/>
            <wp:effectExtent l="0" t="0" r="9525" b="9525"/>
            <wp:docPr id="234668941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8941" name="Picture 1" descr="A white rectangular objec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 w:rsidRPr="00005F4D">
        <w:rPr>
          <w:sz w:val="24"/>
          <w:szCs w:val="24"/>
        </w:rPr>
        <w:drawing>
          <wp:inline distT="0" distB="0" distL="0" distR="0" wp14:anchorId="557FE742" wp14:editId="0C3C8353">
            <wp:extent cx="1526875" cy="3820612"/>
            <wp:effectExtent l="0" t="0" r="0" b="0"/>
            <wp:docPr id="117885908" name="Picture 1" descr="A screenshot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908" name="Picture 1" descr="A screenshot of a c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56" cy="38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44A334B8" w14:textId="77777777" w:rsidR="00A34AEF" w:rsidRPr="00A34AEF" w:rsidRDefault="00A34AEF" w:rsidP="00005F4D">
      <w:pPr>
        <w:spacing w:after="0"/>
        <w:rPr>
          <w:sz w:val="24"/>
          <w:szCs w:val="24"/>
        </w:rPr>
      </w:pPr>
    </w:p>
    <w:p w14:paraId="4EB7E627" w14:textId="3B249797" w:rsidR="00A34AEF" w:rsidRDefault="00A34AEF" w:rsidP="00005F4D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>Mobile</w:t>
      </w:r>
      <w:r w:rsidR="00005F4D">
        <w:rPr>
          <w:b/>
          <w:bCs/>
          <w:sz w:val="24"/>
          <w:szCs w:val="24"/>
        </w:rPr>
        <w:t xml:space="preserve"> continued</w:t>
      </w:r>
    </w:p>
    <w:p w14:paraId="2C9B0C9E" w14:textId="2D6F9BAC" w:rsidR="00D03AFD" w:rsidRDefault="00D03AFD" w:rsidP="00005F4D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About Page</w:t>
      </w:r>
    </w:p>
    <w:p w14:paraId="6B66EF85" w14:textId="765AF897" w:rsidR="00D03AFD" w:rsidRPr="00D03AFD" w:rsidRDefault="00FE4952" w:rsidP="00005F4D">
      <w:pPr>
        <w:spacing w:after="0"/>
        <w:jc w:val="center"/>
        <w:rPr>
          <w:sz w:val="24"/>
          <w:szCs w:val="24"/>
        </w:rPr>
      </w:pPr>
      <w:r w:rsidRPr="00FE4952">
        <w:rPr>
          <w:sz w:val="24"/>
          <w:szCs w:val="24"/>
        </w:rPr>
        <w:drawing>
          <wp:inline distT="0" distB="0" distL="0" distR="0" wp14:anchorId="4802D91E" wp14:editId="11B4DDC8">
            <wp:extent cx="1848108" cy="5534797"/>
            <wp:effectExtent l="0" t="0" r="0" b="0"/>
            <wp:docPr id="557395575" name="Picture 1" descr="A screen shot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95575" name="Picture 1" descr="A screen shot of a ca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FE4952">
        <w:rPr>
          <w:sz w:val="24"/>
          <w:szCs w:val="24"/>
        </w:rPr>
        <w:drawing>
          <wp:inline distT="0" distB="0" distL="0" distR="0" wp14:anchorId="1AFFADF9" wp14:editId="70BB94B3">
            <wp:extent cx="1876687" cy="5525271"/>
            <wp:effectExtent l="0" t="0" r="9525" b="0"/>
            <wp:docPr id="740673093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3093" name="Picture 1" descr="A white sheet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DA9D" w14:textId="77777777" w:rsidR="00D03AFD" w:rsidRPr="00D03AFD" w:rsidRDefault="00D03AFD" w:rsidP="00005F4D">
      <w:pPr>
        <w:spacing w:after="0"/>
        <w:jc w:val="center"/>
        <w:rPr>
          <w:sz w:val="24"/>
          <w:szCs w:val="24"/>
        </w:rPr>
      </w:pPr>
    </w:p>
    <w:p w14:paraId="4E3F3A9C" w14:textId="77777777" w:rsidR="00FE4952" w:rsidRDefault="00FE4952" w:rsidP="00005F4D">
      <w:pPr>
        <w:spacing w:after="0"/>
        <w:jc w:val="center"/>
        <w:rPr>
          <w:sz w:val="24"/>
          <w:szCs w:val="24"/>
          <w:u w:val="single"/>
        </w:rPr>
      </w:pPr>
    </w:p>
    <w:p w14:paraId="3CA0E0A6" w14:textId="77777777" w:rsidR="00FE4952" w:rsidRDefault="00FE495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151EDC00" w14:textId="4E5DDD69" w:rsidR="00FE4952" w:rsidRPr="00FE4952" w:rsidRDefault="00FE4952" w:rsidP="00FE4952">
      <w:pPr>
        <w:spacing w:after="0"/>
        <w:rPr>
          <w:b/>
          <w:bCs/>
          <w:sz w:val="24"/>
          <w:szCs w:val="24"/>
        </w:rPr>
      </w:pPr>
      <w:r w:rsidRPr="00FE4952">
        <w:rPr>
          <w:b/>
          <w:bCs/>
          <w:sz w:val="24"/>
          <w:szCs w:val="24"/>
        </w:rPr>
        <w:lastRenderedPageBreak/>
        <w:t>Wireframes continued</w:t>
      </w:r>
    </w:p>
    <w:p w14:paraId="54EF7B45" w14:textId="178CF1A4" w:rsidR="00005F4D" w:rsidRDefault="00D03AFD" w:rsidP="00005F4D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Contact Page</w:t>
      </w:r>
    </w:p>
    <w:p w14:paraId="644647E1" w14:textId="77407BBF" w:rsidR="00D03AFD" w:rsidRPr="00D03AFD" w:rsidRDefault="00D03AFD" w:rsidP="00005F4D">
      <w:pPr>
        <w:spacing w:after="0"/>
        <w:jc w:val="center"/>
        <w:rPr>
          <w:sz w:val="24"/>
          <w:szCs w:val="24"/>
        </w:rPr>
      </w:pPr>
      <w:r w:rsidRPr="00005F4D">
        <w:rPr>
          <w:sz w:val="24"/>
          <w:szCs w:val="24"/>
        </w:rPr>
        <w:drawing>
          <wp:inline distT="0" distB="0" distL="0" distR="0" wp14:anchorId="7FD835A2" wp14:editId="248E93BF">
            <wp:extent cx="2314898" cy="3724795"/>
            <wp:effectExtent l="0" t="0" r="9525" b="9525"/>
            <wp:docPr id="50423998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8941" name="Picture 1" descr="A white rectangular objec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F856" w14:textId="428EEEE2" w:rsidR="001B1FDE" w:rsidRPr="001B1FDE" w:rsidRDefault="001B1FDE" w:rsidP="00FE4952">
      <w:pPr>
        <w:spacing w:after="0"/>
        <w:rPr>
          <w:sz w:val="24"/>
          <w:szCs w:val="24"/>
        </w:rPr>
      </w:pPr>
    </w:p>
    <w:sectPr w:rsidR="001B1FDE" w:rsidRPr="001B1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47FB" w14:textId="77777777" w:rsidR="001925FF" w:rsidRDefault="001925FF" w:rsidP="001B1FDE">
      <w:pPr>
        <w:spacing w:after="0" w:line="240" w:lineRule="auto"/>
      </w:pPr>
      <w:r>
        <w:separator/>
      </w:r>
    </w:p>
  </w:endnote>
  <w:endnote w:type="continuationSeparator" w:id="0">
    <w:p w14:paraId="3313CADA" w14:textId="77777777" w:rsidR="001925FF" w:rsidRDefault="001925FF" w:rsidP="001B1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4F3D" w14:textId="77777777" w:rsidR="001925FF" w:rsidRDefault="001925FF" w:rsidP="001B1FDE">
      <w:pPr>
        <w:spacing w:after="0" w:line="240" w:lineRule="auto"/>
      </w:pPr>
      <w:r>
        <w:separator/>
      </w:r>
    </w:p>
  </w:footnote>
  <w:footnote w:type="continuationSeparator" w:id="0">
    <w:p w14:paraId="28C558EA" w14:textId="77777777" w:rsidR="001925FF" w:rsidRDefault="001925FF" w:rsidP="001B1F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FDE"/>
    <w:rsid w:val="00005F4D"/>
    <w:rsid w:val="001925FF"/>
    <w:rsid w:val="001B1FDE"/>
    <w:rsid w:val="002367DA"/>
    <w:rsid w:val="00405875"/>
    <w:rsid w:val="0049238E"/>
    <w:rsid w:val="00657FBA"/>
    <w:rsid w:val="006B1FDC"/>
    <w:rsid w:val="00750F6E"/>
    <w:rsid w:val="007D6447"/>
    <w:rsid w:val="00A34AEF"/>
    <w:rsid w:val="00C44FBE"/>
    <w:rsid w:val="00D03AFD"/>
    <w:rsid w:val="00F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5076"/>
  <w15:chartTrackingRefBased/>
  <w15:docId w15:val="{2C5F09DA-4329-4CD6-8ECE-22455410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FDE"/>
  </w:style>
  <w:style w:type="paragraph" w:styleId="Footer">
    <w:name w:val="footer"/>
    <w:basedOn w:val="Normal"/>
    <w:link w:val="FooterChar"/>
    <w:uiPriority w:val="99"/>
    <w:unhideWhenUsed/>
    <w:rsid w:val="001B1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 Griffith</dc:creator>
  <cp:keywords/>
  <dc:description/>
  <cp:lastModifiedBy>Thomas A Griffith</cp:lastModifiedBy>
  <cp:revision>4</cp:revision>
  <dcterms:created xsi:type="dcterms:W3CDTF">2025-12-14T20:02:00Z</dcterms:created>
  <dcterms:modified xsi:type="dcterms:W3CDTF">2025-12-14T20:52:00Z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2025-12-14T20:07:26Z</vt:lpwstr>
  </property>
  <property fmtid="{D5CDD505-2E9C-101B-9397-08002B2CF9AE}" pid="4" name="MSIP_Label_f7606f69-b0ae-4874-be30-7d43a3c7be10_Method">
    <vt:lpwstr>Privileged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f818a73f-ee2e-46e3-bc1a-e0b6a10eb655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10, 0, 1, 1</vt:lpwstr>
  </property>
</Properties>
</file>