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1583" w:rsidRDefault="00452848">
      <w:pPr>
        <w:jc w:val="center"/>
      </w:pPr>
      <w:r>
        <w:rPr>
          <w:sz w:val="60"/>
          <w:szCs w:val="60"/>
        </w:rPr>
        <w:t>Service réseaux</w:t>
      </w:r>
    </w:p>
    <w:p w:rsidR="00D81583" w:rsidRDefault="00452848">
      <w:pPr>
        <w:jc w:val="center"/>
      </w:pPr>
      <w:r>
        <w:rPr>
          <w:sz w:val="24"/>
          <w:szCs w:val="24"/>
        </w:rPr>
        <w:t>Compte rendu TP modèle</w:t>
      </w:r>
    </w:p>
    <w:p w:rsidR="00D81583" w:rsidRDefault="00D81583"/>
    <w:tbl>
      <w:tblPr>
        <w:tblStyle w:val="a"/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D81583">
        <w:tc>
          <w:tcPr>
            <w:tcW w:w="9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83" w:rsidRDefault="00452848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fichier ZIP doit contenir vos deux noms de binômes</w:t>
            </w:r>
          </w:p>
          <w:p w:rsidR="00D81583" w:rsidRDefault="00452848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mail envoyé ne doit pas contenir la pièce jointe mais un lien vers un drive (</w:t>
            </w:r>
            <w:proofErr w:type="spellStart"/>
            <w:r>
              <w:rPr>
                <w:sz w:val="24"/>
                <w:szCs w:val="24"/>
              </w:rPr>
              <w:t>gdrive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onedrive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dropbox</w:t>
            </w:r>
            <w:proofErr w:type="spellEnd"/>
            <w:r>
              <w:rPr>
                <w:sz w:val="24"/>
                <w:szCs w:val="24"/>
              </w:rPr>
              <w:t xml:space="preserve"> etc.) pour la télécharger. </w:t>
            </w:r>
          </w:p>
          <w:p w:rsidR="00D81583" w:rsidRDefault="00452848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 de mot de passe sur le ZIP.</w:t>
            </w:r>
          </w:p>
        </w:tc>
      </w:tr>
    </w:tbl>
    <w:p w:rsidR="00D81583" w:rsidRDefault="00D81583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6405"/>
      </w:tblGrid>
      <w:tr w:rsidR="00D81583">
        <w:tc>
          <w:tcPr>
            <w:tcW w:w="2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83" w:rsidRDefault="00452848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Nom des binômes : </w:t>
            </w:r>
          </w:p>
        </w:tc>
        <w:tc>
          <w:tcPr>
            <w:tcW w:w="6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83" w:rsidRDefault="007D08B6">
            <w:pPr>
              <w:widowControl w:val="0"/>
              <w:spacing w:line="240" w:lineRule="auto"/>
            </w:pPr>
            <w:proofErr w:type="spellStart"/>
            <w:r>
              <w:t>Rabérin</w:t>
            </w:r>
            <w:proofErr w:type="spellEnd"/>
            <w:r>
              <w:t xml:space="preserve"> Alexandre – </w:t>
            </w:r>
            <w:proofErr w:type="spellStart"/>
            <w:r>
              <w:t>Mizoules</w:t>
            </w:r>
            <w:proofErr w:type="spellEnd"/>
            <w:r>
              <w:t xml:space="preserve"> Vincent</w:t>
            </w:r>
          </w:p>
        </w:tc>
      </w:tr>
    </w:tbl>
    <w:p w:rsidR="00D81583" w:rsidRDefault="00D81583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1583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83" w:rsidRDefault="00452848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Ce que vous avez réussi à faire</w:t>
            </w:r>
          </w:p>
        </w:tc>
      </w:tr>
      <w:tr w:rsidR="00D81583">
        <w:trPr>
          <w:trHeight w:val="16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D02" w:rsidRDefault="00FA5D02" w:rsidP="007D08B6">
            <w:pPr>
              <w:widowControl w:val="0"/>
              <w:spacing w:line="240" w:lineRule="auto"/>
            </w:pPr>
            <w:r>
              <w:t xml:space="preserve">Création, modification, visualisation et suppression (CRUD) des entités </w:t>
            </w:r>
            <w:proofErr w:type="spellStart"/>
            <w:r>
              <w:t>Jedis</w:t>
            </w:r>
            <w:proofErr w:type="spellEnd"/>
            <w:r>
              <w:t>, Stades, Matchs et Tournois.</w:t>
            </w:r>
          </w:p>
          <w:p w:rsidR="00FA5D02" w:rsidRDefault="00FA5D02" w:rsidP="007D08B6">
            <w:pPr>
              <w:widowControl w:val="0"/>
              <w:spacing w:line="240" w:lineRule="auto"/>
            </w:pPr>
          </w:p>
          <w:p w:rsidR="007D08B6" w:rsidRDefault="007D08B6" w:rsidP="007D08B6">
            <w:pPr>
              <w:widowControl w:val="0"/>
              <w:spacing w:line="240" w:lineRule="auto"/>
            </w:pPr>
            <w:r>
              <w:t>Création d'utilisateur passant par le web service</w:t>
            </w:r>
            <w:r w:rsidR="00F12F8A">
              <w:t xml:space="preserve"> (et non par un accès direct à la base de données)</w:t>
            </w:r>
            <w:r>
              <w:t>.</w:t>
            </w:r>
          </w:p>
          <w:p w:rsidR="007D08B6" w:rsidRDefault="007D08B6" w:rsidP="007D08B6">
            <w:pPr>
              <w:widowControl w:val="0"/>
              <w:spacing w:line="240" w:lineRule="auto"/>
            </w:pPr>
            <w:r>
              <w:t>Identification des utilisateurs par le web service.</w:t>
            </w:r>
          </w:p>
          <w:p w:rsidR="00D81583" w:rsidRDefault="007D08B6" w:rsidP="007D08B6">
            <w:pPr>
              <w:widowControl w:val="0"/>
              <w:spacing w:line="240" w:lineRule="auto"/>
            </w:pPr>
            <w:r>
              <w:t>(via des héritages de classes pour surcharger certaines méthodes</w:t>
            </w:r>
            <w:r w:rsidR="00F12F8A">
              <w:t xml:space="preserve"> du système d’authentification défini de base</w:t>
            </w:r>
            <w:r>
              <w:t>)</w:t>
            </w:r>
          </w:p>
          <w:p w:rsidR="00452848" w:rsidRDefault="00452848" w:rsidP="007D08B6">
            <w:pPr>
              <w:widowControl w:val="0"/>
              <w:spacing w:line="240" w:lineRule="auto"/>
            </w:pPr>
          </w:p>
          <w:p w:rsidR="00452848" w:rsidRDefault="00452848" w:rsidP="00452848">
            <w:pPr>
              <w:widowControl w:val="0"/>
              <w:spacing w:line="240" w:lineRule="auto"/>
            </w:pPr>
            <w:r>
              <w:t>Gestion des paris</w:t>
            </w:r>
          </w:p>
          <w:p w:rsidR="00452848" w:rsidRDefault="00452848" w:rsidP="00452848">
            <w:pPr>
              <w:widowControl w:val="0"/>
              <w:spacing w:line="240" w:lineRule="auto"/>
            </w:pPr>
            <w:r>
              <w:t xml:space="preserve">La personne peut parier 0 </w:t>
            </w:r>
            <w:r w:rsidR="00C214C1">
              <w:t xml:space="preserve">point </w:t>
            </w:r>
            <w:r>
              <w:t xml:space="preserve">si elle ne veut pas </w:t>
            </w:r>
            <w:r w:rsidR="00C214C1">
              <w:t>en perdre</w:t>
            </w:r>
          </w:p>
          <w:p w:rsidR="00452848" w:rsidRDefault="00452848" w:rsidP="00452848">
            <w:pPr>
              <w:widowControl w:val="0"/>
              <w:spacing w:line="240" w:lineRule="auto"/>
            </w:pPr>
            <w:r>
              <w:t xml:space="preserve">sinon elle </w:t>
            </w:r>
            <w:r w:rsidR="00C214C1">
              <w:t>peut en parier pour tenter de doubler sa mise. Elle ne peut parier plus de points que ce que son solde lui permet.</w:t>
            </w:r>
          </w:p>
          <w:p w:rsidR="00452848" w:rsidRDefault="00452848" w:rsidP="00452848">
            <w:pPr>
              <w:widowControl w:val="0"/>
              <w:spacing w:line="240" w:lineRule="auto"/>
            </w:pPr>
            <w:r>
              <w:t xml:space="preserve">Quand son solde est a 0 ou négatif, une fenêtre s'affiche et lui propose de remettre son compte à 100 (comme lorsqu'elle s'est </w:t>
            </w:r>
            <w:r w:rsidR="00C214C1">
              <w:t>inscrit</w:t>
            </w:r>
            <w:r>
              <w:t>)</w:t>
            </w:r>
            <w:r w:rsidR="00C214C1">
              <w:t>.</w:t>
            </w:r>
          </w:p>
          <w:p w:rsidR="00D81583" w:rsidRDefault="00D81583">
            <w:pPr>
              <w:widowControl w:val="0"/>
              <w:spacing w:line="240" w:lineRule="auto"/>
            </w:pPr>
          </w:p>
          <w:p w:rsidR="00452848" w:rsidRDefault="00452848" w:rsidP="00452848">
            <w:pPr>
              <w:widowControl w:val="0"/>
              <w:spacing w:line="240" w:lineRule="auto"/>
            </w:pPr>
            <w:r>
              <w:t>Calcul des rounds et du gagnant d</w:t>
            </w:r>
            <w:r w:rsidR="00C44806">
              <w:t>’</w:t>
            </w:r>
            <w:r>
              <w:t>u</w:t>
            </w:r>
            <w:r w:rsidR="00C44806">
              <w:t>n</w:t>
            </w:r>
            <w:r>
              <w:t xml:space="preserve"> tournoi via le web service</w:t>
            </w:r>
            <w:r w:rsidR="00C44806">
              <w:t>.</w:t>
            </w:r>
          </w:p>
          <w:p w:rsidR="00452848" w:rsidRDefault="00452848" w:rsidP="00452848">
            <w:pPr>
              <w:widowControl w:val="0"/>
              <w:spacing w:line="240" w:lineRule="auto"/>
            </w:pPr>
          </w:p>
          <w:p w:rsidR="00452848" w:rsidRDefault="00452848" w:rsidP="00452848">
            <w:pPr>
              <w:widowControl w:val="0"/>
              <w:spacing w:line="240" w:lineRule="auto"/>
            </w:pPr>
            <w:r>
              <w:t xml:space="preserve">Affichage du </w:t>
            </w:r>
            <w:r w:rsidR="00C44806">
              <w:t xml:space="preserve">résultat d’un </w:t>
            </w:r>
            <w:r w:rsidR="00E00FBE">
              <w:t>tournoi et son</w:t>
            </w:r>
            <w:r>
              <w:t xml:space="preserve"> gagnant</w:t>
            </w:r>
            <w:r w:rsidR="00E00FBE">
              <w:t xml:space="preserve"> (avec et sans pari)</w:t>
            </w:r>
            <w:r w:rsidR="00C44806">
              <w:t>.</w:t>
            </w:r>
            <w:r w:rsidR="00E00FBE">
              <w:t xml:space="preserve"> Les résultats d’un match sont calculés via le web service.</w:t>
            </w:r>
          </w:p>
          <w:p w:rsidR="00853E47" w:rsidRDefault="00853E47">
            <w:pPr>
              <w:widowControl w:val="0"/>
              <w:spacing w:line="240" w:lineRule="auto"/>
            </w:pPr>
          </w:p>
          <w:p w:rsidR="00014A26" w:rsidRDefault="00853E47" w:rsidP="00853E47">
            <w:pPr>
              <w:widowControl w:val="0"/>
              <w:spacing w:line="240" w:lineRule="auto"/>
            </w:pPr>
            <w:r>
              <w:t xml:space="preserve">Interface utilisateur du site sur le thème de Star </w:t>
            </w:r>
            <w:proofErr w:type="spellStart"/>
            <w:r>
              <w:t>Wars</w:t>
            </w:r>
            <w:proofErr w:type="spellEnd"/>
            <w:r>
              <w:t>.</w:t>
            </w:r>
          </w:p>
        </w:tc>
      </w:tr>
    </w:tbl>
    <w:p w:rsidR="00D81583" w:rsidRDefault="00D81583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1583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83" w:rsidRDefault="00452848">
            <w:r>
              <w:rPr>
                <w:sz w:val="24"/>
                <w:szCs w:val="24"/>
              </w:rPr>
              <w:t>Ce que vous n’avez pas réussi à faire (et pourquoi)</w:t>
            </w:r>
          </w:p>
        </w:tc>
      </w:tr>
      <w:tr w:rsidR="00D81583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83" w:rsidRDefault="00452848">
            <w:pPr>
              <w:widowControl w:val="0"/>
              <w:spacing w:line="240" w:lineRule="auto"/>
            </w:pPr>
            <w:r>
              <w:t>Rien</w:t>
            </w:r>
          </w:p>
        </w:tc>
      </w:tr>
    </w:tbl>
    <w:p w:rsidR="00D81583" w:rsidRDefault="00D81583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1583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83" w:rsidRDefault="00452848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Les points bonus</w:t>
            </w:r>
          </w:p>
        </w:tc>
      </w:tr>
      <w:tr w:rsidR="00D81583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A26" w:rsidRDefault="008000FF">
            <w:pPr>
              <w:widowControl w:val="0"/>
              <w:spacing w:line="240" w:lineRule="auto"/>
            </w:pPr>
            <w:r>
              <w:t xml:space="preserve">Site responsive (fonctionne sur toutes </w:t>
            </w:r>
            <w:r w:rsidR="00014A26">
              <w:t xml:space="preserve">les </w:t>
            </w:r>
            <w:r>
              <w:t>tailles d’écran)</w:t>
            </w:r>
            <w:r w:rsidR="00014A26">
              <w:t>.</w:t>
            </w:r>
          </w:p>
          <w:p w:rsidR="00452848" w:rsidRDefault="00452848">
            <w:pPr>
              <w:widowControl w:val="0"/>
              <w:spacing w:line="240" w:lineRule="auto"/>
            </w:pPr>
            <w:r>
              <w:lastRenderedPageBreak/>
              <w:t>Animations</w:t>
            </w:r>
            <w:r w:rsidR="00A82CF9">
              <w:t xml:space="preserve"> pour l’affichage du site web afin de le rendre plus agréable.</w:t>
            </w:r>
          </w:p>
          <w:p w:rsidR="00A82CF9" w:rsidRDefault="00A82CF9">
            <w:pPr>
              <w:widowControl w:val="0"/>
              <w:spacing w:line="240" w:lineRule="auto"/>
            </w:pPr>
          </w:p>
          <w:p w:rsidR="00D81583" w:rsidRDefault="00452848">
            <w:pPr>
              <w:widowControl w:val="0"/>
              <w:spacing w:line="240" w:lineRule="auto"/>
            </w:pPr>
            <w:r>
              <w:t>Utilisation du web service pour la gestion des utilisateurs (création, connexion, points)</w:t>
            </w:r>
            <w:r w:rsidR="00A82CF9">
              <w:t>.</w:t>
            </w:r>
          </w:p>
          <w:p w:rsidR="00014A26" w:rsidRDefault="00014A26">
            <w:pPr>
              <w:widowControl w:val="0"/>
              <w:spacing w:line="240" w:lineRule="auto"/>
            </w:pPr>
          </w:p>
          <w:p w:rsidR="00D81583" w:rsidRDefault="00452848" w:rsidP="008000FF">
            <w:pPr>
              <w:widowControl w:val="0"/>
              <w:spacing w:line="240" w:lineRule="auto"/>
            </w:pPr>
            <w:r>
              <w:t>Vidéo</w:t>
            </w:r>
            <w:r w:rsidR="008000FF">
              <w:t xml:space="preserve"> de présentation</w:t>
            </w:r>
            <w:r w:rsidR="00A82CF9">
              <w:t>/démonstration.</w:t>
            </w:r>
          </w:p>
        </w:tc>
      </w:tr>
    </w:tbl>
    <w:p w:rsidR="00D81583" w:rsidRDefault="00D81583"/>
    <w:p w:rsidR="00D81583" w:rsidRDefault="00452848">
      <w:r>
        <w:t xml:space="preserve">IMPORTANT : un mail vous sera renvoyé lors de la réception de ce TP. De plus, le fichier </w:t>
      </w:r>
      <w:hyperlink r:id="rId6">
        <w:r>
          <w:rPr>
            <w:color w:val="1155CC"/>
            <w:u w:val="single"/>
          </w:rPr>
          <w:t>https://docs.google.com/spreadsheets/d/12SNrcYvl90e2uKfbBbBmnLCHwqhc8XPs2GqNsgoXbeQ/edit?usp=sha</w:t>
        </w:r>
        <w:bookmarkStart w:id="0" w:name="_GoBack"/>
        <w:bookmarkEnd w:id="0"/>
        <w:r>
          <w:rPr>
            <w:color w:val="1155CC"/>
            <w:u w:val="single"/>
          </w:rPr>
          <w:t>r</w:t>
        </w:r>
        <w:r>
          <w:rPr>
            <w:color w:val="1155CC"/>
            <w:u w:val="single"/>
          </w:rPr>
          <w:t>ing</w:t>
        </w:r>
      </w:hyperlink>
      <w:r>
        <w:t xml:space="preserve"> sera mis à jour. Charge à vous de nous </w:t>
      </w:r>
      <w:proofErr w:type="gramStart"/>
      <w:r>
        <w:t>alerter</w:t>
      </w:r>
      <w:proofErr w:type="gramEnd"/>
      <w:r>
        <w:t xml:space="preserve"> en cas de non réception de notre part.</w:t>
      </w:r>
    </w:p>
    <w:p w:rsidR="00D81583" w:rsidRDefault="00D81583"/>
    <w:p w:rsidR="00D81583" w:rsidRDefault="00452848">
      <w:r>
        <w:t>Bon courage à toutes et à tous</w:t>
      </w:r>
    </w:p>
    <w:p w:rsidR="00D81583" w:rsidRDefault="00452848">
      <w:proofErr w:type="spellStart"/>
      <w:r>
        <w:t>M.Frédéric</w:t>
      </w:r>
      <w:proofErr w:type="spellEnd"/>
      <w:r>
        <w:t xml:space="preserve"> CHASSAGNE et </w:t>
      </w:r>
      <w:proofErr w:type="spellStart"/>
      <w:r>
        <w:t>M.Antony</w:t>
      </w:r>
      <w:proofErr w:type="spellEnd"/>
      <w:r>
        <w:t xml:space="preserve"> BRUGERE </w:t>
      </w:r>
    </w:p>
    <w:sectPr w:rsidR="00D815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090C"/>
    <w:multiLevelType w:val="multilevel"/>
    <w:tmpl w:val="8954CE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81583"/>
    <w:rsid w:val="00014A26"/>
    <w:rsid w:val="00452848"/>
    <w:rsid w:val="007C7E03"/>
    <w:rsid w:val="007D08B6"/>
    <w:rsid w:val="008000FF"/>
    <w:rsid w:val="00853E47"/>
    <w:rsid w:val="00A82CF9"/>
    <w:rsid w:val="00AB7AF9"/>
    <w:rsid w:val="00C214C1"/>
    <w:rsid w:val="00C44806"/>
    <w:rsid w:val="00D81583"/>
    <w:rsid w:val="00E00FBE"/>
    <w:rsid w:val="00F12F8A"/>
    <w:rsid w:val="00FA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2SNrcYvl90e2uKfbBbBmnLCHwqhc8XPs2GqNsgoXbeQ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KeRNeLith</cp:lastModifiedBy>
  <cp:revision>13</cp:revision>
  <dcterms:created xsi:type="dcterms:W3CDTF">2016-03-26T22:14:00Z</dcterms:created>
  <dcterms:modified xsi:type="dcterms:W3CDTF">2016-03-27T16:45:00Z</dcterms:modified>
</cp:coreProperties>
</file>