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5EFA" w14:textId="4E2C67C2" w:rsidR="00D22E02" w:rsidRPr="000A43E2" w:rsidRDefault="006A1199" w:rsidP="007021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3E2">
        <w:rPr>
          <w:rFonts w:ascii="Times New Roman" w:hAnsi="Times New Roman" w:cs="Times New Roman"/>
          <w:b/>
          <w:bCs/>
          <w:sz w:val="24"/>
          <w:szCs w:val="24"/>
        </w:rPr>
        <w:t>Guided Capstone Project</w:t>
      </w:r>
      <w:r w:rsidR="004440C5">
        <w:rPr>
          <w:rFonts w:ascii="Times New Roman" w:hAnsi="Times New Roman" w:cs="Times New Roman"/>
          <w:b/>
          <w:bCs/>
          <w:sz w:val="24"/>
          <w:szCs w:val="24"/>
        </w:rPr>
        <w:t>[Big Mountain Resort]</w:t>
      </w:r>
      <w:r w:rsidRPr="000A43E2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="0070210F" w:rsidRPr="000A4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99B7F5" w14:textId="0EF29C2F" w:rsidR="006A1199" w:rsidRPr="000A43E2" w:rsidRDefault="001E591F" w:rsidP="007021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Findings and </w:t>
      </w:r>
      <w:r w:rsidR="004440C5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41477500" w14:textId="098D2C34" w:rsidR="00C260C7" w:rsidRPr="0070210F" w:rsidRDefault="006A1199">
      <w:pPr>
        <w:rPr>
          <w:rFonts w:ascii="Times New Roman" w:hAnsi="Times New Roman" w:cs="Times New Roman"/>
          <w:sz w:val="24"/>
          <w:szCs w:val="24"/>
        </w:rPr>
      </w:pPr>
      <w:r w:rsidRPr="0070210F">
        <w:rPr>
          <w:rFonts w:ascii="Times New Roman" w:hAnsi="Times New Roman" w:cs="Times New Roman"/>
          <w:sz w:val="24"/>
          <w:szCs w:val="24"/>
        </w:rPr>
        <w:t xml:space="preserve">Big Mountain Resort is trying to </w:t>
      </w:r>
      <w:r w:rsidR="00155540" w:rsidRPr="0070210F">
        <w:rPr>
          <w:rFonts w:ascii="Times New Roman" w:hAnsi="Times New Roman" w:cs="Times New Roman"/>
          <w:sz w:val="24"/>
          <w:szCs w:val="24"/>
        </w:rPr>
        <w:t>find a price strategy</w:t>
      </w:r>
      <w:r w:rsidRPr="0070210F">
        <w:rPr>
          <w:rFonts w:ascii="Times New Roman" w:hAnsi="Times New Roman" w:cs="Times New Roman"/>
          <w:sz w:val="24"/>
          <w:szCs w:val="24"/>
        </w:rPr>
        <w:t>, so that th</w:t>
      </w:r>
      <w:r w:rsidR="00824C55">
        <w:rPr>
          <w:rFonts w:ascii="Times New Roman" w:hAnsi="Times New Roman" w:cs="Times New Roman"/>
          <w:sz w:val="24"/>
          <w:szCs w:val="24"/>
        </w:rPr>
        <w:t>e</w:t>
      </w:r>
      <w:r w:rsidRPr="0070210F">
        <w:rPr>
          <w:rFonts w:ascii="Times New Roman" w:hAnsi="Times New Roman" w:cs="Times New Roman"/>
          <w:sz w:val="24"/>
          <w:szCs w:val="24"/>
        </w:rPr>
        <w:t xml:space="preserve"> price reflects the market dynamics in the ski mountain resorts in the nation and offer value </w:t>
      </w:r>
      <w:r w:rsidR="00C260C7" w:rsidRPr="0070210F">
        <w:rPr>
          <w:rFonts w:ascii="Times New Roman" w:hAnsi="Times New Roman" w:cs="Times New Roman"/>
          <w:sz w:val="24"/>
          <w:szCs w:val="24"/>
        </w:rPr>
        <w:t xml:space="preserve">to customers </w:t>
      </w:r>
      <w:r w:rsidRPr="0070210F">
        <w:rPr>
          <w:rFonts w:ascii="Times New Roman" w:hAnsi="Times New Roman" w:cs="Times New Roman"/>
          <w:sz w:val="24"/>
          <w:szCs w:val="24"/>
        </w:rPr>
        <w:t xml:space="preserve">equivalent to the facilities it has. Using Random Forest modeling, price was determined by </w:t>
      </w:r>
      <w:r w:rsidR="00237114">
        <w:rPr>
          <w:rFonts w:ascii="Times New Roman" w:hAnsi="Times New Roman" w:cs="Times New Roman"/>
          <w:sz w:val="24"/>
          <w:szCs w:val="24"/>
        </w:rPr>
        <w:t>a comparative model of</w:t>
      </w:r>
      <w:r w:rsidR="00824C55">
        <w:rPr>
          <w:rFonts w:ascii="Times New Roman" w:hAnsi="Times New Roman" w:cs="Times New Roman"/>
          <w:sz w:val="24"/>
          <w:szCs w:val="24"/>
        </w:rPr>
        <w:t xml:space="preserve"> </w:t>
      </w:r>
      <w:r w:rsidRPr="0070210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C45AB" w:rsidRPr="0070210F">
        <w:rPr>
          <w:rFonts w:ascii="Times New Roman" w:hAnsi="Times New Roman" w:cs="Times New Roman"/>
          <w:sz w:val="24"/>
          <w:szCs w:val="24"/>
        </w:rPr>
        <w:t>s</w:t>
      </w:r>
      <w:r w:rsidRPr="0070210F">
        <w:rPr>
          <w:rFonts w:ascii="Times New Roman" w:hAnsi="Times New Roman" w:cs="Times New Roman"/>
          <w:sz w:val="24"/>
          <w:szCs w:val="24"/>
        </w:rPr>
        <w:t xml:space="preserve">ki mountain resorts and </w:t>
      </w:r>
      <w:r w:rsidR="00C260C7" w:rsidRPr="0070210F">
        <w:rPr>
          <w:rFonts w:ascii="Times New Roman" w:hAnsi="Times New Roman" w:cs="Times New Roman"/>
          <w:sz w:val="24"/>
          <w:szCs w:val="24"/>
        </w:rPr>
        <w:t xml:space="preserve">the </w:t>
      </w:r>
      <w:r w:rsidRPr="0070210F">
        <w:rPr>
          <w:rFonts w:ascii="Times New Roman" w:hAnsi="Times New Roman" w:cs="Times New Roman"/>
          <w:sz w:val="24"/>
          <w:szCs w:val="24"/>
        </w:rPr>
        <w:t xml:space="preserve">details of their facilities. </w:t>
      </w:r>
      <w:r w:rsidR="00C260C7" w:rsidRPr="0070210F">
        <w:rPr>
          <w:rFonts w:ascii="Times New Roman" w:hAnsi="Times New Roman" w:cs="Times New Roman"/>
          <w:sz w:val="24"/>
          <w:szCs w:val="24"/>
        </w:rPr>
        <w:t>Adult</w:t>
      </w:r>
      <w:r w:rsidR="008C45AB" w:rsidRPr="0070210F">
        <w:rPr>
          <w:rFonts w:ascii="Times New Roman" w:hAnsi="Times New Roman" w:cs="Times New Roman"/>
          <w:sz w:val="24"/>
          <w:szCs w:val="24"/>
        </w:rPr>
        <w:t>-</w:t>
      </w:r>
      <w:r w:rsidR="00C260C7" w:rsidRPr="0070210F">
        <w:rPr>
          <w:rFonts w:ascii="Times New Roman" w:hAnsi="Times New Roman" w:cs="Times New Roman"/>
          <w:sz w:val="24"/>
          <w:szCs w:val="24"/>
        </w:rPr>
        <w:t xml:space="preserve">weekend prices </w:t>
      </w:r>
      <w:r w:rsidR="008C45AB" w:rsidRPr="0070210F">
        <w:rPr>
          <w:rFonts w:ascii="Times New Roman" w:hAnsi="Times New Roman" w:cs="Times New Roman"/>
          <w:sz w:val="24"/>
          <w:szCs w:val="24"/>
        </w:rPr>
        <w:t>was</w:t>
      </w:r>
      <w:r w:rsidR="00155540" w:rsidRPr="0070210F">
        <w:rPr>
          <w:rFonts w:ascii="Times New Roman" w:hAnsi="Times New Roman" w:cs="Times New Roman"/>
          <w:sz w:val="24"/>
          <w:szCs w:val="24"/>
        </w:rPr>
        <w:t xml:space="preserve"> used for modeling. Some of the features that were used to predict the ticket price were vertical drop, </w:t>
      </w:r>
      <w:r w:rsidR="008C45AB" w:rsidRPr="0070210F">
        <w:rPr>
          <w:rFonts w:ascii="Times New Roman" w:hAnsi="Times New Roman" w:cs="Times New Roman"/>
          <w:sz w:val="24"/>
          <w:szCs w:val="24"/>
        </w:rPr>
        <w:t>s</w:t>
      </w:r>
      <w:r w:rsidR="00155540" w:rsidRPr="0070210F">
        <w:rPr>
          <w:rFonts w:ascii="Times New Roman" w:hAnsi="Times New Roman" w:cs="Times New Roman"/>
          <w:sz w:val="24"/>
          <w:szCs w:val="24"/>
        </w:rPr>
        <w:t xml:space="preserve">now making </w:t>
      </w:r>
      <w:r w:rsidR="008C45AB" w:rsidRPr="0070210F">
        <w:rPr>
          <w:rFonts w:ascii="Times New Roman" w:hAnsi="Times New Roman" w:cs="Times New Roman"/>
          <w:sz w:val="24"/>
          <w:szCs w:val="24"/>
        </w:rPr>
        <w:t xml:space="preserve">in </w:t>
      </w:r>
      <w:r w:rsidR="00155540" w:rsidRPr="0070210F">
        <w:rPr>
          <w:rFonts w:ascii="Times New Roman" w:hAnsi="Times New Roman" w:cs="Times New Roman"/>
          <w:sz w:val="24"/>
          <w:szCs w:val="24"/>
        </w:rPr>
        <w:t xml:space="preserve">acres, number of total chairs, fast quads, number of runs, longest run-in </w:t>
      </w:r>
      <w:proofErr w:type="gramStart"/>
      <w:r w:rsidR="00155540" w:rsidRPr="0070210F">
        <w:rPr>
          <w:rFonts w:ascii="Times New Roman" w:hAnsi="Times New Roman" w:cs="Times New Roman"/>
          <w:sz w:val="24"/>
          <w:szCs w:val="24"/>
        </w:rPr>
        <w:t>miles</w:t>
      </w:r>
      <w:proofErr w:type="gramEnd"/>
      <w:r w:rsidR="000A3807" w:rsidRPr="0070210F">
        <w:rPr>
          <w:rFonts w:ascii="Times New Roman" w:hAnsi="Times New Roman" w:cs="Times New Roman"/>
          <w:sz w:val="24"/>
          <w:szCs w:val="24"/>
        </w:rPr>
        <w:t xml:space="preserve"> </w:t>
      </w:r>
      <w:r w:rsidR="00155540" w:rsidRPr="0070210F">
        <w:rPr>
          <w:rFonts w:ascii="Times New Roman" w:hAnsi="Times New Roman" w:cs="Times New Roman"/>
          <w:sz w:val="24"/>
          <w:szCs w:val="24"/>
        </w:rPr>
        <w:t xml:space="preserve">and skiable terrain </w:t>
      </w:r>
      <w:r w:rsidR="00741036" w:rsidRPr="0070210F">
        <w:rPr>
          <w:rFonts w:ascii="Times New Roman" w:hAnsi="Times New Roman" w:cs="Times New Roman"/>
          <w:sz w:val="24"/>
          <w:szCs w:val="24"/>
        </w:rPr>
        <w:t xml:space="preserve">in </w:t>
      </w:r>
      <w:r w:rsidR="00155540" w:rsidRPr="0070210F">
        <w:rPr>
          <w:rFonts w:ascii="Times New Roman" w:hAnsi="Times New Roman" w:cs="Times New Roman"/>
          <w:sz w:val="24"/>
          <w:szCs w:val="24"/>
        </w:rPr>
        <w:t xml:space="preserve">acres. Of them, it was revealed that four features such as </w:t>
      </w:r>
      <w:r w:rsidR="00155540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fast quads, </w:t>
      </w:r>
      <w:r w:rsidR="00155540" w:rsidRPr="0070210F">
        <w:rPr>
          <w:rFonts w:ascii="Times New Roman" w:hAnsi="Times New Roman" w:cs="Times New Roman"/>
          <w:sz w:val="24"/>
          <w:szCs w:val="24"/>
        </w:rPr>
        <w:t>number of runs</w:t>
      </w:r>
      <w:r w:rsidR="00155540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741036" w:rsidRPr="0070210F">
        <w:rPr>
          <w:rFonts w:ascii="Times New Roman" w:hAnsi="Times New Roman" w:cs="Times New Roman"/>
          <w:sz w:val="24"/>
          <w:szCs w:val="24"/>
        </w:rPr>
        <w:t>s</w:t>
      </w:r>
      <w:r w:rsidR="00155540" w:rsidRPr="0070210F">
        <w:rPr>
          <w:rFonts w:ascii="Times New Roman" w:hAnsi="Times New Roman" w:cs="Times New Roman"/>
          <w:sz w:val="24"/>
          <w:szCs w:val="24"/>
        </w:rPr>
        <w:t>now making acres</w:t>
      </w:r>
      <w:r w:rsidR="00155540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vertical drop had significant impact on price.</w:t>
      </w:r>
      <w:r w:rsidR="000A3807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Figure</w:t>
      </w:r>
      <w:r w:rsidR="003871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0A3807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shows the level of importance the features have on price.</w:t>
      </w:r>
      <w:r w:rsidR="008C45AB"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C0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Figure 3 shows the correlation effects how these variables relate to ticket prices.</w:t>
      </w:r>
    </w:p>
    <w:p w14:paraId="039D6C4A" w14:textId="3F328645" w:rsidR="0053056B" w:rsidRDefault="00237114" w:rsidP="0053056B">
      <w:pPr>
        <w:keepNext/>
        <w:jc w:val="center"/>
      </w:pPr>
      <w:r w:rsidRPr="00237114">
        <w:rPr>
          <w:noProof/>
        </w:rPr>
        <w:drawing>
          <wp:inline distT="0" distB="0" distL="0" distR="0" wp14:anchorId="1055D744" wp14:editId="48300925">
            <wp:extent cx="5345893" cy="3859864"/>
            <wp:effectExtent l="0" t="0" r="762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893" cy="38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6BB" w14:textId="1E045DE7" w:rsidR="0053056B" w:rsidRPr="0053056B" w:rsidRDefault="0053056B" w:rsidP="0053056B">
      <w:pPr>
        <w:pStyle w:val="Caption"/>
        <w:jc w:val="center"/>
        <w:rPr>
          <w:b/>
          <w:bCs/>
          <w:color w:val="auto"/>
        </w:rPr>
      </w:pPr>
      <w:r w:rsidRPr="0053056B">
        <w:rPr>
          <w:b/>
          <w:bCs/>
          <w:color w:val="auto"/>
        </w:rPr>
        <w:t xml:space="preserve">Figure </w:t>
      </w:r>
      <w:r w:rsidRPr="0053056B">
        <w:rPr>
          <w:b/>
          <w:bCs/>
          <w:color w:val="auto"/>
        </w:rPr>
        <w:fldChar w:fldCharType="begin"/>
      </w:r>
      <w:r w:rsidRPr="0053056B">
        <w:rPr>
          <w:b/>
          <w:bCs/>
          <w:color w:val="auto"/>
        </w:rPr>
        <w:instrText xml:space="preserve"> SEQ Figure \* ARABIC </w:instrText>
      </w:r>
      <w:r w:rsidRPr="0053056B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1</w:t>
      </w:r>
      <w:r w:rsidRPr="0053056B">
        <w:rPr>
          <w:b/>
          <w:bCs/>
          <w:color w:val="auto"/>
        </w:rPr>
        <w:fldChar w:fldCharType="end"/>
      </w:r>
    </w:p>
    <w:p w14:paraId="25902543" w14:textId="31543FD8" w:rsidR="000A5CED" w:rsidRDefault="00387125">
      <w:pP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modeled price </w:t>
      </w:r>
      <w:r w:rsidR="002371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the Big Mountain Resort is </w:t>
      </w:r>
      <w:r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$9</w:t>
      </w:r>
      <w:r w:rsidR="007B28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8.07,</w:t>
      </w:r>
      <w:r w:rsidR="00622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</w:t>
      </w:r>
      <w:r w:rsidRPr="007021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ompared to current price of $81, the modeled price is 19% higher than the current price.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3DC">
        <w:rPr>
          <w:rFonts w:ascii="Times New Roman" w:hAnsi="Times New Roman" w:cs="Times New Roman"/>
          <w:sz w:val="24"/>
          <w:szCs w:val="24"/>
        </w:rPr>
        <w:t>The modeled price has a mean average error of $10</w:t>
      </w:r>
      <w:r w:rsidR="007B2828">
        <w:rPr>
          <w:rFonts w:ascii="Times New Roman" w:hAnsi="Times New Roman" w:cs="Times New Roman"/>
          <w:sz w:val="24"/>
          <w:szCs w:val="24"/>
        </w:rPr>
        <w:t>.46</w:t>
      </w:r>
      <w:r w:rsidR="00A463DC">
        <w:rPr>
          <w:rFonts w:ascii="Times New Roman" w:hAnsi="Times New Roman" w:cs="Times New Roman"/>
          <w:sz w:val="24"/>
          <w:szCs w:val="24"/>
        </w:rPr>
        <w:t xml:space="preserve">. Hence, </w:t>
      </w:r>
      <w:r w:rsidR="003D598D">
        <w:rPr>
          <w:rFonts w:ascii="Times New Roman" w:hAnsi="Times New Roman" w:cs="Times New Roman"/>
          <w:sz w:val="24"/>
          <w:szCs w:val="24"/>
        </w:rPr>
        <w:t xml:space="preserve">it advised that a price for Big Mountain Resort may range between $ 86 and $ 106. </w:t>
      </w:r>
      <w:r w:rsidR="000A3807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We can suggest that given the premium brand that has been built already and the vast </w:t>
      </w:r>
      <w:r w:rsidR="00B8323F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number</w:t>
      </w:r>
      <w:r w:rsidR="000A3807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facilities that it possesses compared to other resorts in the nation (such as skiable terrain area, snow making area, number of runs</w:t>
      </w:r>
      <w:r w:rsidR="00B8323F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etc.</w:t>
      </w:r>
      <w:r w:rsidR="000A3807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charging a price of $96 may do justice for the market dynamics evidenced from the modeling process. </w:t>
      </w:r>
      <w:r w:rsidR="00B8323F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However</w:t>
      </w:r>
      <w:r w:rsid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B8323F" w:rsidRP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this price should be implemented with caution as it might bring down the demand for Big Mountain</w:t>
      </w:r>
      <w: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Resort</w:t>
      </w:r>
      <w:r w:rsid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by next year. Currently</w:t>
      </w:r>
      <w: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B8323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 is expected that there will be 350, 000 visitors. But we need to adjust this number as per the new modeled price. </w:t>
      </w:r>
    </w:p>
    <w:p w14:paraId="2E55EAB4" w14:textId="05DA0AD2" w:rsidR="00224E39" w:rsidRDefault="00224E39">
      <w:pP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 this process we have couple of scenarios in consideration.</w:t>
      </w:r>
    </w:p>
    <w:p w14:paraId="4E35A109" w14:textId="55EB395B" w:rsidR="00224E39" w:rsidRPr="0062264C" w:rsidRDefault="00224E39" w:rsidP="00224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Scenario 1-Decrease in Runs: </w:t>
      </w:r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the number of runs, if we increase the Runs by 1, there is not any changes in the price, but with further decrease there is a reduction in price and hence a reduction in revenue too. Closing more than 6 runs causes a signification reduction in price and </w:t>
      </w:r>
      <w:proofErr w:type="spellStart"/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>inturn</w:t>
      </w:r>
      <w:proofErr w:type="spellEnd"/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reduction in Revenue</w:t>
      </w:r>
    </w:p>
    <w:p w14:paraId="7A6FB8B9" w14:textId="0779BC0D" w:rsidR="00224E39" w:rsidRPr="0062264C" w:rsidRDefault="00224E39" w:rsidP="00224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Scenario 2-increase in 1 Run, increase the vertical drop by 150 and total chair increase by 1:</w:t>
      </w:r>
      <w:r w:rsidR="00D258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>The price is reduced by 1.55,</w:t>
      </w:r>
      <w:r w:rsidR="00D2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>and the revenue is increased by 2708333</w:t>
      </w:r>
    </w:p>
    <w:p w14:paraId="2B0E84F9" w14:textId="17835C6C" w:rsidR="00224E39" w:rsidRPr="0062264C" w:rsidRDefault="00224E39" w:rsidP="00224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Scenario 3-Decrease in 1 Run, increase the vertical drop by 150 and total chair increase by 1 and 2 acres of Snow Making area: </w:t>
      </w:r>
      <w:r w:rsidRPr="0062264C">
        <w:rPr>
          <w:rFonts w:ascii="Times New Roman" w:eastAsia="Times New Roman" w:hAnsi="Times New Roman" w:cs="Times New Roman"/>
          <w:color w:val="000000"/>
          <w:sz w:val="24"/>
          <w:szCs w:val="24"/>
        </w:rPr>
        <w:t>The price is reduced by 1.55, and the revenue is increased by $2708333. No change in the price and hence the revenue because of the increase in the snow making area</w:t>
      </w:r>
    </w:p>
    <w:p w14:paraId="6710105B" w14:textId="223A2101" w:rsidR="00224E39" w:rsidRPr="0062264C" w:rsidRDefault="00224E39" w:rsidP="00224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Scenario 4-Increasing the longest run by .2 miles and increasing 4 acres of Snow Making area: There is no change in price</w:t>
      </w:r>
    </w:p>
    <w:p w14:paraId="5B80C41C" w14:textId="77777777" w:rsidR="004C5F75" w:rsidRDefault="00FE3CE6" w:rsidP="000A43E2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0A43E2">
        <w:rPr>
          <w:rStyle w:val="mi"/>
          <w:color w:val="000000"/>
          <w:bdr w:val="none" w:sz="0" w:space="0" w:color="auto" w:frame="1"/>
          <w:shd w:val="clear" w:color="auto" w:fill="FFFFFF"/>
        </w:rPr>
        <w:t>Although state specific features</w:t>
      </w:r>
      <w:r w:rsidR="000A43E2" w:rsidRPr="000A43E2">
        <w:rPr>
          <w:rStyle w:val="mi"/>
          <w:color w:val="000000"/>
          <w:bdr w:val="none" w:sz="0" w:space="0" w:color="auto" w:frame="1"/>
          <w:shd w:val="clear" w:color="auto" w:fill="FFFFFF"/>
        </w:rPr>
        <w:t xml:space="preserve"> (population and area in square miles in relation to each resort facilities)</w:t>
      </w:r>
      <w:r w:rsidRPr="000A43E2">
        <w:rPr>
          <w:rStyle w:val="mi"/>
          <w:color w:val="000000"/>
          <w:bdr w:val="none" w:sz="0" w:space="0" w:color="auto" w:frame="1"/>
          <w:shd w:val="clear" w:color="auto" w:fill="FFFFFF"/>
        </w:rPr>
        <w:t xml:space="preserve"> were considered initially, since they didn’t show any pattern with the prices, they were dropped later in the analysis.</w:t>
      </w:r>
      <w:r w:rsidR="000A43E2" w:rsidRPr="000A43E2">
        <w:rPr>
          <w:rStyle w:val="mi"/>
          <w:color w:val="000000"/>
          <w:bdr w:val="none" w:sz="0" w:space="0" w:color="auto" w:frame="1"/>
          <w:shd w:val="clear" w:color="auto" w:fill="FFFFFF"/>
        </w:rPr>
        <w:t xml:space="preserve"> </w:t>
      </w:r>
      <w:r w:rsidR="001B2A54">
        <w:rPr>
          <w:color w:val="000000"/>
          <w:shd w:val="clear" w:color="auto" w:fill="FFFFFF"/>
        </w:rPr>
        <w:t xml:space="preserve">The conclusion was </w:t>
      </w:r>
      <w:r w:rsidR="000A43E2" w:rsidRPr="000A43E2">
        <w:rPr>
          <w:color w:val="000000"/>
          <w:shd w:val="clear" w:color="auto" w:fill="FFFFFF"/>
        </w:rPr>
        <w:t xml:space="preserve">arrived at the modeled price by using resorts operating in different states; however, it should be noted that operating costs may differ at different states. For </w:t>
      </w:r>
      <w:r w:rsidR="000A43E2" w:rsidRPr="000A43E2">
        <w:rPr>
          <w:color w:val="000000"/>
        </w:rPr>
        <w:t>example</w:t>
      </w:r>
      <w:r w:rsidR="000A43E2">
        <w:rPr>
          <w:color w:val="000000"/>
        </w:rPr>
        <w:t>,</w:t>
      </w:r>
      <w:r w:rsidR="000A43E2" w:rsidRPr="000A43E2">
        <w:rPr>
          <w:color w:val="000000"/>
        </w:rPr>
        <w:t xml:space="preserve"> the labor cost, and maintenance cost in New York may be higher than that in Montana where the Big Mountain resort is. </w:t>
      </w:r>
      <w:r w:rsidR="00002695" w:rsidRPr="000A43E2">
        <w:rPr>
          <w:color w:val="000000"/>
        </w:rPr>
        <w:t xml:space="preserve">This could be one of the reasons why we got a very high modeled price compared to the current price as we treated resorts from like </w:t>
      </w:r>
      <w:r w:rsidR="00D840B8">
        <w:rPr>
          <w:color w:val="000000"/>
        </w:rPr>
        <w:t xml:space="preserve">in </w:t>
      </w:r>
      <w:r w:rsidR="00002695" w:rsidRPr="000A43E2">
        <w:rPr>
          <w:color w:val="000000"/>
        </w:rPr>
        <w:t xml:space="preserve">California, New </w:t>
      </w:r>
      <w:proofErr w:type="spellStart"/>
      <w:r w:rsidR="00002695" w:rsidRPr="000A43E2">
        <w:rPr>
          <w:color w:val="000000"/>
        </w:rPr>
        <w:t>york</w:t>
      </w:r>
      <w:proofErr w:type="spellEnd"/>
      <w:r w:rsidR="00002695" w:rsidRPr="000A43E2">
        <w:rPr>
          <w:color w:val="000000"/>
        </w:rPr>
        <w:t xml:space="preserve"> and Montana the same. </w:t>
      </w:r>
      <w:r w:rsidR="001B2A54">
        <w:rPr>
          <w:color w:val="000000"/>
        </w:rPr>
        <w:t xml:space="preserve">Along </w:t>
      </w:r>
      <w:r w:rsidR="00002695" w:rsidRPr="000A43E2">
        <w:rPr>
          <w:color w:val="000000"/>
        </w:rPr>
        <w:t>with this, taking the vast number of facilities (this is comparatively high for Big Mountain resort) into the modeling process, also soared the price to $9</w:t>
      </w:r>
      <w:r w:rsidR="001B2A54">
        <w:rPr>
          <w:color w:val="000000"/>
        </w:rPr>
        <w:t>8.07</w:t>
      </w:r>
      <w:r w:rsidR="00002695" w:rsidRPr="000A43E2">
        <w:rPr>
          <w:color w:val="000000"/>
        </w:rPr>
        <w:t>.</w:t>
      </w:r>
    </w:p>
    <w:p w14:paraId="035585D7" w14:textId="77777777" w:rsidR="00FD485A" w:rsidRDefault="004C5F75" w:rsidP="000A43E2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>
        <w:rPr>
          <w:color w:val="000000"/>
        </w:rPr>
        <w:t xml:space="preserve">Along with this we have an assumption of just the weekday and weekend </w:t>
      </w:r>
      <w:proofErr w:type="gramStart"/>
      <w:r>
        <w:rPr>
          <w:color w:val="000000"/>
        </w:rPr>
        <w:t>prices ,</w:t>
      </w:r>
      <w:proofErr w:type="gramEnd"/>
      <w:r>
        <w:rPr>
          <w:color w:val="000000"/>
        </w:rPr>
        <w:t xml:space="preserve"> but we have not taken into account seasonality. The weekend prices during summer, Christmas and holiday season </w:t>
      </w:r>
      <w:proofErr w:type="gramStart"/>
      <w:r w:rsidR="00FD485A">
        <w:rPr>
          <w:color w:val="000000"/>
        </w:rPr>
        <w:t>is</w:t>
      </w:r>
      <w:proofErr w:type="gramEnd"/>
      <w:r w:rsidR="00FD485A">
        <w:rPr>
          <w:color w:val="000000"/>
        </w:rPr>
        <w:t xml:space="preserve"> not given separately.</w:t>
      </w:r>
    </w:p>
    <w:p w14:paraId="6FE7ACB0" w14:textId="02FC4726" w:rsidR="000A43E2" w:rsidRDefault="004C5F75" w:rsidP="000A43E2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 w:rsidR="00002695" w:rsidRPr="000A43E2">
        <w:rPr>
          <w:color w:val="000000"/>
        </w:rPr>
        <w:t xml:space="preserve"> </w:t>
      </w:r>
      <w:r w:rsidR="00002695">
        <w:rPr>
          <w:color w:val="000000"/>
        </w:rPr>
        <w:t xml:space="preserve">Figure-2 shows the distribution of prices in each state. </w:t>
      </w:r>
      <w:r w:rsidR="000A43E2" w:rsidRPr="000A43E2">
        <w:rPr>
          <w:color w:val="000000"/>
        </w:rPr>
        <w:t xml:space="preserve">Hence, it would be better if we take state specific effects into account, most importantly, the costs in different states should be considered. </w:t>
      </w:r>
    </w:p>
    <w:p w14:paraId="4453A8CB" w14:textId="5EF8F016" w:rsidR="00FD485A" w:rsidRPr="00FD485A" w:rsidRDefault="00FD485A" w:rsidP="004440C5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FD485A">
        <w:rPr>
          <w:color w:val="000000"/>
        </w:rPr>
        <w:t xml:space="preserve">The Model also does not talk about </w:t>
      </w:r>
      <w:proofErr w:type="gramStart"/>
      <w:r w:rsidRPr="00FD485A">
        <w:rPr>
          <w:color w:val="000000"/>
        </w:rPr>
        <w:t>expenditure</w:t>
      </w:r>
      <w:r w:rsidR="004440C5">
        <w:rPr>
          <w:color w:val="000000"/>
        </w:rPr>
        <w:t xml:space="preserve"> </w:t>
      </w:r>
      <w:r w:rsidRPr="00FD485A">
        <w:rPr>
          <w:color w:val="000000"/>
        </w:rPr>
        <w:t>.The</w:t>
      </w:r>
      <w:proofErr w:type="gramEnd"/>
      <w:r w:rsidRPr="00FD485A">
        <w:rPr>
          <w:color w:val="000000"/>
        </w:rPr>
        <w:t xml:space="preserve"> whole pricing is based on the predictions owing to the </w:t>
      </w:r>
      <w:r w:rsidR="004440C5">
        <w:rPr>
          <w:color w:val="000000"/>
        </w:rPr>
        <w:t>facilities</w:t>
      </w:r>
      <w:r w:rsidRPr="00FD485A">
        <w:rPr>
          <w:color w:val="000000"/>
        </w:rPr>
        <w:t xml:space="preserve"> and not the expenses.</w:t>
      </w:r>
    </w:p>
    <w:p w14:paraId="23423F91" w14:textId="77777777" w:rsidR="00FD485A" w:rsidRDefault="00FD485A" w:rsidP="000A43E2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</w:p>
    <w:p w14:paraId="400B4A3F" w14:textId="77777777" w:rsidR="0053056B" w:rsidRDefault="0053056B" w:rsidP="0053056B">
      <w:pPr>
        <w:pStyle w:val="NormalWeb"/>
        <w:keepNext/>
        <w:shd w:val="clear" w:color="auto" w:fill="FFFFFF"/>
        <w:spacing w:before="240" w:beforeAutospacing="0" w:after="0" w:afterAutospacing="0"/>
        <w:jc w:val="center"/>
      </w:pPr>
      <w:r>
        <w:rPr>
          <w:noProof/>
        </w:rPr>
        <w:drawing>
          <wp:inline distT="0" distB="0" distL="0" distR="0" wp14:anchorId="3AB01A97" wp14:editId="6022490B">
            <wp:extent cx="4079019" cy="3093258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CCC6B0D-53E1-4B65-85FD-8F5ADD253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CCC6B0D-53E1-4B65-85FD-8F5ADD2532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05" cy="3105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7CC50" w14:textId="46BD4A78" w:rsidR="0053056B" w:rsidRPr="0053056B" w:rsidRDefault="0053056B" w:rsidP="0053056B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3056B">
        <w:rPr>
          <w:b/>
          <w:bCs/>
          <w:color w:val="auto"/>
        </w:rPr>
        <w:t xml:space="preserve">Figure </w:t>
      </w:r>
      <w:r w:rsidRPr="0053056B">
        <w:rPr>
          <w:b/>
          <w:bCs/>
          <w:color w:val="auto"/>
        </w:rPr>
        <w:fldChar w:fldCharType="begin"/>
      </w:r>
      <w:r w:rsidRPr="0053056B">
        <w:rPr>
          <w:b/>
          <w:bCs/>
          <w:color w:val="auto"/>
        </w:rPr>
        <w:instrText xml:space="preserve"> SEQ Figure \* ARABIC </w:instrText>
      </w:r>
      <w:r w:rsidRPr="0053056B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2</w:t>
      </w:r>
      <w:r w:rsidRPr="0053056B">
        <w:rPr>
          <w:b/>
          <w:bCs/>
          <w:color w:val="auto"/>
        </w:rPr>
        <w:fldChar w:fldCharType="end"/>
      </w:r>
    </w:p>
    <w:p w14:paraId="4DB11D83" w14:textId="77777777" w:rsidR="0053056B" w:rsidRDefault="0053056B" w:rsidP="0053056B">
      <w:pPr>
        <w:pStyle w:val="NormalWeb"/>
        <w:keepNext/>
        <w:shd w:val="clear" w:color="auto" w:fill="FFFFFF"/>
        <w:spacing w:before="24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6B66097D" wp14:editId="1FFA5151">
            <wp:extent cx="3840480" cy="2781476"/>
            <wp:effectExtent l="0" t="0" r="762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D73B75D-6B15-4EE5-A038-1EE14825C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D73B75D-6B15-4EE5-A038-1EE14825C0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5" t="422" r="354" b="42140"/>
                    <a:stretch/>
                  </pic:blipFill>
                  <pic:spPr bwMode="auto">
                    <a:xfrm>
                      <a:off x="0" y="0"/>
                      <a:ext cx="3861790" cy="279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F77D8" w14:textId="0B050E65" w:rsidR="00002695" w:rsidRPr="0053056B" w:rsidRDefault="0053056B" w:rsidP="0053056B">
      <w:pPr>
        <w:pStyle w:val="Caption"/>
        <w:jc w:val="center"/>
        <w:rPr>
          <w:b/>
          <w:bCs/>
          <w:noProof/>
          <w:color w:val="auto"/>
        </w:rPr>
      </w:pPr>
      <w:r w:rsidRPr="0053056B">
        <w:rPr>
          <w:b/>
          <w:bCs/>
          <w:color w:val="auto"/>
        </w:rPr>
        <w:t xml:space="preserve">Figure </w:t>
      </w:r>
      <w:r w:rsidRPr="0053056B">
        <w:rPr>
          <w:b/>
          <w:bCs/>
          <w:color w:val="auto"/>
        </w:rPr>
        <w:fldChar w:fldCharType="begin"/>
      </w:r>
      <w:r w:rsidRPr="0053056B">
        <w:rPr>
          <w:b/>
          <w:bCs/>
          <w:color w:val="auto"/>
        </w:rPr>
        <w:instrText xml:space="preserve"> SEQ Figure \* ARABIC </w:instrText>
      </w:r>
      <w:r w:rsidRPr="0053056B">
        <w:rPr>
          <w:b/>
          <w:bCs/>
          <w:color w:val="auto"/>
        </w:rPr>
        <w:fldChar w:fldCharType="separate"/>
      </w:r>
      <w:r w:rsidRPr="0053056B">
        <w:rPr>
          <w:b/>
          <w:bCs/>
          <w:noProof/>
          <w:color w:val="auto"/>
        </w:rPr>
        <w:t>3</w:t>
      </w:r>
      <w:r w:rsidRPr="0053056B">
        <w:rPr>
          <w:b/>
          <w:bCs/>
          <w:color w:val="auto"/>
        </w:rPr>
        <w:fldChar w:fldCharType="end"/>
      </w:r>
    </w:p>
    <w:p w14:paraId="01D19582" w14:textId="2A1EC8F3" w:rsidR="0053056B" w:rsidRPr="000A43E2" w:rsidRDefault="0053056B" w:rsidP="000A43E2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</w:p>
    <w:p w14:paraId="28689B7D" w14:textId="699F331B" w:rsidR="00FE3CE6" w:rsidRPr="00387125" w:rsidRDefault="00FE3CE6">
      <w:pPr>
        <w:rPr>
          <w:rFonts w:ascii="Times New Roman" w:hAnsi="Times New Roman" w:cs="Times New Roman"/>
          <w:sz w:val="24"/>
          <w:szCs w:val="24"/>
        </w:rPr>
      </w:pPr>
    </w:p>
    <w:p w14:paraId="5EB9B997" w14:textId="01602BB5" w:rsidR="006A1199" w:rsidRDefault="006A1199"/>
    <w:sectPr w:rsidR="006A1199" w:rsidSect="00530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D72"/>
    <w:multiLevelType w:val="multilevel"/>
    <w:tmpl w:val="C792A8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7E66"/>
    <w:multiLevelType w:val="multilevel"/>
    <w:tmpl w:val="B810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99"/>
    <w:rsid w:val="00002695"/>
    <w:rsid w:val="000A3807"/>
    <w:rsid w:val="000A43E2"/>
    <w:rsid w:val="000A5CED"/>
    <w:rsid w:val="00155540"/>
    <w:rsid w:val="001B2A54"/>
    <w:rsid w:val="001E591F"/>
    <w:rsid w:val="00224E39"/>
    <w:rsid w:val="00237114"/>
    <w:rsid w:val="00387125"/>
    <w:rsid w:val="003966BE"/>
    <w:rsid w:val="003D598D"/>
    <w:rsid w:val="004440C5"/>
    <w:rsid w:val="004C5F75"/>
    <w:rsid w:val="0053056B"/>
    <w:rsid w:val="005400E8"/>
    <w:rsid w:val="0059703B"/>
    <w:rsid w:val="0062264C"/>
    <w:rsid w:val="006A1199"/>
    <w:rsid w:val="0070210F"/>
    <w:rsid w:val="00741036"/>
    <w:rsid w:val="00744B32"/>
    <w:rsid w:val="007B2828"/>
    <w:rsid w:val="00824C55"/>
    <w:rsid w:val="008C45AB"/>
    <w:rsid w:val="00A00B5D"/>
    <w:rsid w:val="00A463DC"/>
    <w:rsid w:val="00B8323F"/>
    <w:rsid w:val="00BC08EF"/>
    <w:rsid w:val="00C260C7"/>
    <w:rsid w:val="00D22E02"/>
    <w:rsid w:val="00D258C5"/>
    <w:rsid w:val="00D840B8"/>
    <w:rsid w:val="00FA1B76"/>
    <w:rsid w:val="00FD485A"/>
    <w:rsid w:val="00F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2FAB"/>
  <w15:chartTrackingRefBased/>
  <w15:docId w15:val="{7571C0D9-584B-4B2A-97A6-DC556A03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A3807"/>
  </w:style>
  <w:style w:type="character" w:customStyle="1" w:styleId="mo">
    <w:name w:val="mo"/>
    <w:basedOn w:val="DefaultParagraphFont"/>
    <w:rsid w:val="000A3807"/>
  </w:style>
  <w:style w:type="character" w:customStyle="1" w:styleId="mjxassistivemathml">
    <w:name w:val="mjx_assistive_mathml"/>
    <w:basedOn w:val="DefaultParagraphFont"/>
    <w:rsid w:val="000A3807"/>
  </w:style>
  <w:style w:type="paragraph" w:styleId="NormalWeb">
    <w:name w:val="Normal (Web)"/>
    <w:basedOn w:val="Normal"/>
    <w:uiPriority w:val="99"/>
    <w:semiHidden/>
    <w:unhideWhenUsed/>
    <w:rsid w:val="000A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5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tnsubram@outlook.com</dc:creator>
  <cp:keywords/>
  <dc:description/>
  <cp:lastModifiedBy>Janani Varaha Moorthi</cp:lastModifiedBy>
  <cp:revision>32</cp:revision>
  <dcterms:created xsi:type="dcterms:W3CDTF">2021-05-24T14:23:00Z</dcterms:created>
  <dcterms:modified xsi:type="dcterms:W3CDTF">2022-02-08T20:14:00Z</dcterms:modified>
</cp:coreProperties>
</file>