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</w:t>
      </w:r>
      <w:r>
        <w:t xml:space="preserve"> </w:t>
      </w:r>
      <w:r>
        <w:rPr>
          <w:iCs/>
          <w:i/>
        </w:rPr>
        <w:t xml:space="preserve">CPN Tools</w:t>
      </w:r>
      <w:r>
        <w:t xml:space="preserve"> </w:t>
      </w:r>
      <w:r>
        <w:t xml:space="preserve">задание для самостоятельного выполнения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сети(с помощью построения дерева достижимости). Определить, является ли сеть безопасной, ограниченной, сохраняющей, имеются ли тупики</w:t>
      </w:r>
      <w:r>
        <w:t xml:space="preserve">[2]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</w:t>
      </w:r>
      <w:r>
        <w:t xml:space="preserve"> </w:t>
      </w:r>
      <w:r>
        <w:rPr>
          <w:iCs/>
          <w:i/>
        </w:rPr>
        <w:t xml:space="preserve">CPNTools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 Построить граф пространства состояний.</w:t>
      </w:r>
    </w:p>
    <w:bookmarkEnd w:id="20"/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6" w:name="анализ-сети-петр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достижимости(рис. 1):</w:t>
      </w:r>
    </w:p>
    <w:p>
      <w:pPr>
        <w:pStyle w:val="CaptionedFigure"/>
      </w:pPr>
      <w:bookmarkStart w:id="25" w:name="fig:001"/>
      <w:r>
        <w:drawing>
          <wp:inline>
            <wp:extent cx="5334000" cy="3629620"/>
            <wp:effectExtent b="0" l="0" r="0" t="0"/>
            <wp:docPr descr="Рис. 1: Граф достижимос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достижимости</w:t>
      </w:r>
    </w:p>
    <w:p>
      <w:pPr>
        <w:pStyle w:val="BodyText"/>
      </w:pPr>
      <w:r>
        <w:t xml:space="preserve">Можно увидеть, что рассматриваемая сеть Петри:</w:t>
      </w:r>
      <w:r>
        <w:t xml:space="preserve"> </w:t>
      </w:r>
      <w:r>
        <w:t xml:space="preserve">- безопасна, так как число фишек в каждой позиции не может превысить 1;</w:t>
      </w:r>
      <w:r>
        <w:t xml:space="preserve"> </w:t>
      </w:r>
      <w:r>
        <w:t xml:space="preserve">- ограничена, так как существует такое целое k, что число фишек в каждой позиции не может превысить k(в нашем случае k = 1);</w:t>
      </w:r>
      <w:r>
        <w:t xml:space="preserve"> </w:t>
      </w:r>
      <w:r>
        <w:t xml:space="preserve">- не имеет тупиков;</w:t>
      </w:r>
      <w:r>
        <w:t xml:space="preserve"> </w:t>
      </w:r>
      <w:r>
        <w:t xml:space="preserve">- не является сохраняющей, так как при переходе T5 теряется 1 фишка, а при T6 – порождается;</w:t>
      </w:r>
    </w:p>
    <w:bookmarkEnd w:id="26"/>
    <w:bookmarkStart w:id="39" w:name="реализация-задачи-в-cpn-tool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задачи в CPN Tools</w:t>
      </w:r>
    </w:p>
    <w:p>
      <w:pPr>
        <w:pStyle w:val="FirstParagraph"/>
      </w:pPr>
      <w:r>
        <w:t xml:space="preserve">Сеть Петри моделируемой системы имеет следующую структуру.</w:t>
      </w:r>
      <w:r>
        <w:t xml:space="preserve"> </w:t>
      </w:r>
      <w:r>
        <w:t xml:space="preserve">Множество позиций:</w:t>
      </w:r>
      <w:r>
        <w:t xml:space="preserve"> </w:t>
      </w:r>
      <w:r>
        <w:t xml:space="preserve">- P1 – состояние оперативной памяти (свободна / занята);</w:t>
      </w:r>
      <w:r>
        <w:t xml:space="preserve"> </w:t>
      </w:r>
      <w:r>
        <w:t xml:space="preserve">- P2 – состояние внешнего запоминающего устройства B1 (свободно / занято);</w:t>
      </w:r>
      <w:r>
        <w:t xml:space="preserve"> </w:t>
      </w:r>
      <w:r>
        <w:t xml:space="preserve">- P3 – состояние внешнего запоминающего устройства B2 (свободно / занято);</w:t>
      </w:r>
      <w:r>
        <w:t xml:space="preserve"> </w:t>
      </w:r>
      <w:r>
        <w:t xml:space="preserve">- P4 – работа на ОП и B1 закончена;</w:t>
      </w:r>
      <w:r>
        <w:t xml:space="preserve"> </w:t>
      </w:r>
      <w:r>
        <w:t xml:space="preserve">- P5 – работа на ОП и B2 закончена;</w:t>
      </w:r>
      <w:r>
        <w:t xml:space="preserve"> </w:t>
      </w:r>
      <w:r>
        <w:t xml:space="preserve">- P6 – работа на ОП, B1 и B2 закончена;</w:t>
      </w:r>
      <w:r>
        <w:t xml:space="preserve"> </w:t>
      </w:r>
      <w:r>
        <w:t xml:space="preserve">Множество переходов:</w:t>
      </w:r>
      <w:r>
        <w:t xml:space="preserve"> </w:t>
      </w:r>
      <w:r>
        <w:t xml:space="preserve">- T1 – ЦП работает только с RAM и B1;</w:t>
      </w:r>
      <w:r>
        <w:t xml:space="preserve"> </w:t>
      </w:r>
      <w:r>
        <w:t xml:space="preserve">- T2 – обрабатываются данные из RAM и с B1 переходят на устройство вывода;</w:t>
      </w:r>
      <w:r>
        <w:t xml:space="preserve"> </w:t>
      </w:r>
      <w:r>
        <w:t xml:space="preserve">- T3 – CPU работает только с RAM и B2;</w:t>
      </w:r>
      <w:r>
        <w:t xml:space="preserve"> </w:t>
      </w:r>
      <w:r>
        <w:t xml:space="preserve">- T4 – обрабатываются данные из RAM и с B2 переходят на устройство вывода;</w:t>
      </w:r>
      <w:r>
        <w:t xml:space="preserve"> </w:t>
      </w:r>
      <w:r>
        <w:t xml:space="preserve">- T5 – CPU работает только с RAM и с B1, B2;</w:t>
      </w:r>
      <w:r>
        <w:t xml:space="preserve"> </w:t>
      </w:r>
      <w:r>
        <w:t xml:space="preserve">- T6 – обрабатываются данные из RAM, B1, B2 и переходят на устройство вывода.</w:t>
      </w:r>
      <w:r>
        <w:t xml:space="preserve"> </w:t>
      </w: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  <w:r>
        <w:t xml:space="preserve"> </w:t>
      </w:r>
      <w:r>
        <w:t xml:space="preserve">- 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  <w:r>
        <w:t xml:space="preserve"> </w:t>
      </w:r>
      <w:r>
        <w:t xml:space="preserve">- 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  <w:r>
        <w:t xml:space="preserve"> </w:t>
      </w:r>
      <w:r>
        <w:t xml:space="preserve">- 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  <w:r>
        <w:t xml:space="preserve"> </w:t>
      </w:r>
      <w:r>
        <w:t xml:space="preserve">- состояние устройств восстанавливается при срабатывании: RAM — переходов T1 или T2; B1 – переходов T2 или T6; B2 – переходов T4 или T6.</w:t>
      </w:r>
    </w:p>
    <w:p>
      <w:pPr>
        <w:pStyle w:val="BodyText"/>
      </w:pPr>
      <w:r>
        <w:t xml:space="preserve">В меню задаем новые декларации модели: типы фишек, начальные значения позиций, выражения для дуг(рис. 2).</w:t>
      </w:r>
    </w:p>
    <w:p>
      <w:pPr>
        <w:pStyle w:val="CaptionedFigure"/>
      </w:pPr>
      <w:bookmarkStart w:id="30" w:name="fig:002"/>
      <w:r>
        <w:drawing>
          <wp:inline>
            <wp:extent cx="3146047" cy="4930086"/>
            <wp:effectExtent b="0" l="0" r="0" t="0"/>
            <wp:docPr descr="Рис. 2: Задание деклараций задач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47" cy="493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Задание деклараций задачи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 добавляем позиции, переходы и дуги, а также зададим типы данных и начальные состояния(рис. 3):</w:t>
      </w:r>
    </w:p>
    <w:p>
      <w:pPr>
        <w:pStyle w:val="CaptionedFigure"/>
      </w:pPr>
      <w:bookmarkStart w:id="34" w:name="fig:003"/>
      <w:r>
        <w:drawing>
          <wp:inline>
            <wp:extent cx="5334000" cy="3660134"/>
            <wp:effectExtent b="0" l="0" r="0" t="0"/>
            <wp:docPr descr="Рис. 3: Модель задач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Модель задачи</w:t>
      </w:r>
    </w:p>
    <w:p>
      <w:pPr>
        <w:pStyle w:val="BodyText"/>
      </w:pPr>
      <w:r>
        <w:t xml:space="preserve">Запустим модель и посмотрим, как она работает(рис. 4).</w:t>
      </w:r>
    </w:p>
    <w:p>
      <w:pPr>
        <w:pStyle w:val="CaptionedFigure"/>
      </w:pPr>
      <w:bookmarkStart w:id="38" w:name="fig:004"/>
      <w:r>
        <w:drawing>
          <wp:inline>
            <wp:extent cx="5334000" cy="3407337"/>
            <wp:effectExtent b="0" l="0" r="0" t="0"/>
            <wp:docPr descr="Рис. 4: Запуск модел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модели</w:t>
      </w:r>
    </w:p>
    <w:bookmarkEnd w:id="39"/>
    <w:bookmarkStart w:id="44" w:name="пространство-состояний-в-cpn-tool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Пространство состояний в CPN Tools</w:t>
      </w:r>
    </w:p>
    <w:p>
      <w:pPr>
        <w:pStyle w:val="FirstParagraph"/>
      </w:pPr>
      <w:r>
        <w:t xml:space="preserve">Сформируем граф пространства состояний, он состоит всего из 5 вершин(рис. 5):</w:t>
      </w:r>
    </w:p>
    <w:p>
      <w:pPr>
        <w:pStyle w:val="CaptionedFigure"/>
      </w:pPr>
      <w:bookmarkStart w:id="43" w:name="fig:005"/>
      <w:r>
        <w:drawing>
          <wp:inline>
            <wp:extent cx="5334000" cy="3002258"/>
            <wp:effectExtent b="0" l="0" r="0" t="0"/>
            <wp:docPr descr="Рис. 5: 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Граф пространства состояний</w:t>
      </w:r>
    </w:p>
    <w:p>
      <w:pPr>
        <w:pStyle w:val="BodyText"/>
      </w:pPr>
      <w:r>
        <w:t xml:space="preserve">Затем сформируем отчет пространства состояний. Из него может увидеть:</w:t>
      </w:r>
    </w:p>
    <w:p>
      <w:pPr>
        <w:numPr>
          <w:ilvl w:val="0"/>
          <w:numId w:val="1002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переходов, так как нет состояний, из которых можно попасть во все остальные.</w:t>
      </w:r>
    </w:p>
    <w:p>
      <w:pPr>
        <w:numPr>
          <w:ilvl w:val="0"/>
          <w:numId w:val="1002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home, равная All, означает в любое состояние мы можем попасть из любого другого.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то есть были бесконечные циклы,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/home/openmodelica/Desktop/lab_13/lab_13.cpn</w:t>
      </w:r>
      <w:r>
        <w:br/>
      </w:r>
      <w:r>
        <w:rPr>
          <w:rStyle w:val="VerbatimChar"/>
        </w:rPr>
        <w:t xml:space="preserve">Report generated: Sat May 3 22:54:31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lab_13'P1 1             1          1</w:t>
      </w:r>
      <w:r>
        <w:br/>
      </w:r>
      <w:r>
        <w:rPr>
          <w:rStyle w:val="VerbatimChar"/>
        </w:rPr>
        <w:t xml:space="preserve">     lab_13'P2 1             1          0</w:t>
      </w:r>
      <w:r>
        <w:br/>
      </w:r>
      <w:r>
        <w:rPr>
          <w:rStyle w:val="VerbatimChar"/>
        </w:rPr>
        <w:t xml:space="preserve">     lab_13'P3 1             1          0</w:t>
      </w:r>
      <w:r>
        <w:br/>
      </w:r>
      <w:r>
        <w:rPr>
          <w:rStyle w:val="VerbatimChar"/>
        </w:rPr>
        <w:t xml:space="preserve">     lab_13'P4 1             1          0</w:t>
      </w:r>
      <w:r>
        <w:br/>
      </w:r>
      <w:r>
        <w:rPr>
          <w:rStyle w:val="VerbatimChar"/>
        </w:rPr>
        <w:t xml:space="preserve">     lab_13'P5 1             1          0</w:t>
      </w:r>
      <w:r>
        <w:br/>
      </w:r>
      <w:r>
        <w:rPr>
          <w:rStyle w:val="VerbatimChar"/>
        </w:rPr>
        <w:t xml:space="preserve">     lab_13'P6 1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lab_13'P1 1         1`memory</w:t>
      </w:r>
      <w:r>
        <w:br/>
      </w:r>
      <w:r>
        <w:rPr>
          <w:rStyle w:val="VerbatimChar"/>
        </w:rPr>
        <w:t xml:space="preserve">     lab_13'P2 1         1`storage1</w:t>
      </w:r>
      <w:r>
        <w:br/>
      </w:r>
      <w:r>
        <w:rPr>
          <w:rStyle w:val="VerbatimChar"/>
        </w:rPr>
        <w:t xml:space="preserve">     lab_13'P3 1         1`storage2</w:t>
      </w:r>
      <w:r>
        <w:br/>
      </w:r>
      <w:r>
        <w:rPr>
          <w:rStyle w:val="VerbatimChar"/>
        </w:rPr>
        <w:t xml:space="preserve">     lab_13'P4 1         1`storage1</w:t>
      </w:r>
      <w:r>
        <w:br/>
      </w:r>
      <w:r>
        <w:rPr>
          <w:rStyle w:val="VerbatimChar"/>
        </w:rPr>
        <w:t xml:space="preserve">     lab_13'P5 1         1`storage2</w:t>
      </w:r>
      <w:r>
        <w:br/>
      </w:r>
      <w:r>
        <w:rPr>
          <w:rStyle w:val="VerbatimChar"/>
        </w:rPr>
        <w:t xml:space="preserve">     lab_13'P6 1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lab_13'P1 1         1`memory</w:t>
      </w:r>
      <w:r>
        <w:br/>
      </w:r>
      <w:r>
        <w:rPr>
          <w:rStyle w:val="VerbatimChar"/>
        </w:rPr>
        <w:t xml:space="preserve">     lab_13'P2 1         empty</w:t>
      </w:r>
      <w:r>
        <w:br/>
      </w:r>
      <w:r>
        <w:rPr>
          <w:rStyle w:val="VerbatimChar"/>
        </w:rPr>
        <w:t xml:space="preserve">     lab_13'P3 1         empty</w:t>
      </w:r>
      <w:r>
        <w:br/>
      </w:r>
      <w:r>
        <w:rPr>
          <w:rStyle w:val="VerbatimChar"/>
        </w:rPr>
        <w:t xml:space="preserve">     lab_13'P4 1         empty</w:t>
      </w:r>
      <w:r>
        <w:br/>
      </w:r>
      <w:r>
        <w:rPr>
          <w:rStyle w:val="VerbatimChar"/>
        </w:rPr>
        <w:t xml:space="preserve">     lab_13'P5 1         empty</w:t>
      </w:r>
      <w:r>
        <w:br/>
      </w:r>
      <w:r>
        <w:rPr>
          <w:rStyle w:val="VerbatimChar"/>
        </w:rPr>
        <w:t xml:space="preserve">     lab_13'P6 1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lab_13'T1 1            No Fairness</w:t>
      </w:r>
      <w:r>
        <w:br/>
      </w:r>
      <w:r>
        <w:rPr>
          <w:rStyle w:val="VerbatimChar"/>
        </w:rPr>
        <w:t xml:space="preserve">       lab_13'T2 1            No Fairness</w:t>
      </w:r>
      <w:r>
        <w:br/>
      </w:r>
      <w:r>
        <w:rPr>
          <w:rStyle w:val="VerbatimChar"/>
        </w:rPr>
        <w:t xml:space="preserve">       lab_13'T3 1            No Fairness</w:t>
      </w:r>
      <w:r>
        <w:br/>
      </w:r>
      <w:r>
        <w:rPr>
          <w:rStyle w:val="VerbatimChar"/>
        </w:rPr>
        <w:t xml:space="preserve">       lab_13'T4 1            No Fairness</w:t>
      </w:r>
      <w:r>
        <w:br/>
      </w:r>
      <w:r>
        <w:rPr>
          <w:rStyle w:val="VerbatimChar"/>
        </w:rPr>
        <w:t xml:space="preserve">       lab_13'T5 1            Just</w:t>
      </w:r>
      <w:r>
        <w:br/>
      </w:r>
      <w:r>
        <w:rPr>
          <w:rStyle w:val="VerbatimChar"/>
        </w:rPr>
        <w:t xml:space="preserve">       lab_13'T6 1            Fair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было выполнено самостоятельное задание: проведен анализ сети Петри, эта сеть была построена с помощью CPNTools, и также был построен граф состояний и проведён его анализ.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7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13. Задание для самостоятельного выполнения передачи данных [Электронный ресурс].</w:t>
      </w:r>
    </w:p>
    <w:bookmarkEnd w:id="47"/>
    <w:bookmarkStart w:id="48" w:name="ref-cp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Кадров Виктор Максимович</dc:creator>
  <dc:language>ru-RU</dc:language>
  <cp:keywords/>
  <dcterms:created xsi:type="dcterms:W3CDTF">2025-05-03T20:24:48Z</dcterms:created>
  <dcterms:modified xsi:type="dcterms:W3CDTF">2025-05-03T20:24:48Z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Задание для самостоятельного выполнения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