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BE" w:rsidRDefault="009948BE" w:rsidP="009948BE">
      <w:pPr>
        <w:pStyle w:val="Heading1"/>
      </w:pPr>
    </w:p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Pr="009948BE" w:rsidRDefault="009948BE" w:rsidP="009948BE">
      <w:pPr>
        <w:jc w:val="center"/>
        <w:rPr>
          <w:rFonts w:ascii="Parchment" w:hAnsi="Parchment"/>
          <w:sz w:val="144"/>
          <w:szCs w:val="144"/>
        </w:rPr>
      </w:pPr>
      <w:r w:rsidRPr="009948BE">
        <w:rPr>
          <w:rFonts w:ascii="Parchment" w:hAnsi="Parchment"/>
          <w:sz w:val="144"/>
          <w:szCs w:val="144"/>
        </w:rPr>
        <w:t>Web Service</w:t>
      </w:r>
    </w:p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Default="009948BE" w:rsidP="009948BE"/>
    <w:p w:rsidR="009948BE" w:rsidRPr="009948BE" w:rsidRDefault="009948BE" w:rsidP="009948BE"/>
    <w:p w:rsidR="00203091" w:rsidRDefault="00DE37AE" w:rsidP="009948BE">
      <w:pPr>
        <w:pStyle w:val="Heading1"/>
      </w:pPr>
      <w:r>
        <w:t>WSDL – Web Service Definition Language</w:t>
      </w:r>
    </w:p>
    <w:p w:rsidR="00590E60" w:rsidRDefault="00590E60" w:rsidP="00590E60"/>
    <w:p w:rsidR="00590E60" w:rsidRDefault="00DE37AE" w:rsidP="00590E60">
      <w:pPr>
        <w:pStyle w:val="Heading2"/>
        <w:numPr>
          <w:ilvl w:val="1"/>
          <w:numId w:val="5"/>
        </w:numPr>
      </w:pPr>
      <w:r>
        <w:t>Components of WSDL</w:t>
      </w:r>
    </w:p>
    <w:p w:rsidR="00DE37AE" w:rsidRPr="0015173A" w:rsidRDefault="00DE37AE" w:rsidP="00DE37AE">
      <w:pPr>
        <w:pStyle w:val="Heading3"/>
        <w:ind w:firstLine="420"/>
        <w:rPr>
          <w:sz w:val="26"/>
          <w:szCs w:val="26"/>
        </w:rPr>
      </w:pPr>
      <w:r w:rsidRPr="0015173A">
        <w:rPr>
          <w:sz w:val="26"/>
          <w:szCs w:val="26"/>
        </w:rPr>
        <w:t xml:space="preserve">1.1.2 Definition </w:t>
      </w:r>
    </w:p>
    <w:p w:rsidR="00DE37AE" w:rsidRPr="00203677" w:rsidRDefault="00DE37AE" w:rsidP="00DE37AE">
      <w:pPr>
        <w:pStyle w:val="NoSpacing"/>
        <w:rPr>
          <w:sz w:val="24"/>
          <w:szCs w:val="24"/>
        </w:rPr>
      </w:pPr>
      <w:r>
        <w:tab/>
        <w:t xml:space="preserve"> </w:t>
      </w:r>
      <w:r w:rsidRPr="00203677">
        <w:rPr>
          <w:sz w:val="24"/>
          <w:szCs w:val="24"/>
        </w:rPr>
        <w:t>This element should be the root of all the WSDL documents, which defines the name of the web service.</w:t>
      </w:r>
    </w:p>
    <w:p w:rsidR="00DE37AE" w:rsidRDefault="00DE37AE" w:rsidP="00DE37AE">
      <w:pPr>
        <w:pStyle w:val="NoSpacing"/>
      </w:pPr>
      <w:r>
        <w:rPr>
          <w:noProof/>
        </w:rPr>
        <w:drawing>
          <wp:inline distT="0" distB="0" distL="0" distR="0" wp14:anchorId="274B3E64" wp14:editId="5A94A060">
            <wp:extent cx="5943600" cy="1252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AE" w:rsidRPr="0015173A" w:rsidRDefault="00DE37AE" w:rsidP="00DE37AE">
      <w:pPr>
        <w:pStyle w:val="Heading3"/>
        <w:ind w:firstLine="420"/>
        <w:rPr>
          <w:sz w:val="26"/>
          <w:szCs w:val="26"/>
        </w:rPr>
      </w:pPr>
      <w:r w:rsidRPr="0015173A">
        <w:rPr>
          <w:sz w:val="26"/>
          <w:szCs w:val="26"/>
        </w:rPr>
        <w:t>1.1.3 Type</w:t>
      </w:r>
    </w:p>
    <w:p w:rsidR="00DE37AE" w:rsidRDefault="00DE37AE" w:rsidP="00203677">
      <w:pPr>
        <w:pStyle w:val="NoSpacing"/>
        <w:rPr>
          <w:sz w:val="24"/>
          <w:szCs w:val="24"/>
        </w:rPr>
      </w:pPr>
      <w:r>
        <w:tab/>
      </w:r>
      <w:r w:rsidRPr="00203677">
        <w:rPr>
          <w:sz w:val="24"/>
          <w:szCs w:val="24"/>
        </w:rPr>
        <w:t xml:space="preserve">This element defines the type (XML schema) for all the elements of the WSDL. </w:t>
      </w:r>
    </w:p>
    <w:p w:rsidR="00203677" w:rsidRPr="00203677" w:rsidRDefault="00203677" w:rsidP="00203677">
      <w:pPr>
        <w:pStyle w:val="NoSpacing"/>
        <w:rPr>
          <w:sz w:val="24"/>
          <w:szCs w:val="24"/>
        </w:rPr>
      </w:pPr>
    </w:p>
    <w:p w:rsidR="00DE37AE" w:rsidRPr="00DE37AE" w:rsidRDefault="00DE37AE" w:rsidP="00DE37AE">
      <w:r>
        <w:rPr>
          <w:noProof/>
        </w:rPr>
        <w:drawing>
          <wp:inline distT="0" distB="0" distL="0" distR="0" wp14:anchorId="28E9C758" wp14:editId="2B915170">
            <wp:extent cx="5943600" cy="108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AE" w:rsidRPr="0015173A" w:rsidRDefault="00DE37AE" w:rsidP="00DE37AE">
      <w:pPr>
        <w:pStyle w:val="Heading3"/>
        <w:ind w:firstLine="420"/>
        <w:rPr>
          <w:sz w:val="26"/>
          <w:szCs w:val="26"/>
        </w:rPr>
      </w:pPr>
      <w:r w:rsidRPr="0015173A">
        <w:rPr>
          <w:sz w:val="26"/>
          <w:szCs w:val="26"/>
        </w:rPr>
        <w:t>1.1.3 Message</w:t>
      </w:r>
    </w:p>
    <w:p w:rsidR="00DE37AE" w:rsidRPr="00203677" w:rsidRDefault="00DE37AE" w:rsidP="00203677">
      <w:pPr>
        <w:pStyle w:val="NoSpacing"/>
        <w:rPr>
          <w:sz w:val="24"/>
          <w:szCs w:val="24"/>
        </w:rPr>
      </w:pPr>
      <w:r>
        <w:tab/>
      </w:r>
      <w:r w:rsidR="00203677" w:rsidRPr="00203677">
        <w:rPr>
          <w:sz w:val="24"/>
          <w:szCs w:val="24"/>
        </w:rPr>
        <w:t>It defines the data being exchanged between the web service provider and cons</w:t>
      </w:r>
      <w:r w:rsidR="00D33BC7">
        <w:rPr>
          <w:sz w:val="24"/>
          <w:szCs w:val="24"/>
        </w:rPr>
        <w:t>umer. Every message has an input</w:t>
      </w:r>
      <w:r w:rsidR="00203677" w:rsidRPr="00203677">
        <w:rPr>
          <w:sz w:val="24"/>
          <w:szCs w:val="24"/>
        </w:rPr>
        <w:t>, output and a fault. Each message contains zero or more part parameters</w:t>
      </w:r>
      <w:r w:rsidR="000C1887">
        <w:rPr>
          <w:sz w:val="24"/>
          <w:szCs w:val="24"/>
        </w:rPr>
        <w:t xml:space="preserve"> required for the processing of web service function.</w:t>
      </w:r>
      <w:bookmarkStart w:id="0" w:name="_GoBack"/>
      <w:bookmarkEnd w:id="0"/>
    </w:p>
    <w:p w:rsidR="00203677" w:rsidRPr="00DE37AE" w:rsidRDefault="00203677" w:rsidP="00DE37AE">
      <w:r>
        <w:rPr>
          <w:noProof/>
        </w:rPr>
        <w:drawing>
          <wp:inline distT="0" distB="0" distL="0" distR="0" wp14:anchorId="2079BEF9" wp14:editId="0B9008AA">
            <wp:extent cx="5943600" cy="561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77" w:rsidRPr="0015173A" w:rsidRDefault="00203677" w:rsidP="00203677">
      <w:pPr>
        <w:pStyle w:val="Heading3"/>
        <w:ind w:firstLine="420"/>
        <w:rPr>
          <w:sz w:val="26"/>
          <w:szCs w:val="26"/>
        </w:rPr>
      </w:pPr>
      <w:r w:rsidRPr="0015173A">
        <w:rPr>
          <w:sz w:val="26"/>
          <w:szCs w:val="26"/>
        </w:rPr>
        <w:t>1.1.3 Port Type</w:t>
      </w:r>
    </w:p>
    <w:p w:rsidR="00203677" w:rsidRDefault="00203677" w:rsidP="002036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&lt;portType&gt; element combines one or more messages that </w:t>
      </w:r>
      <w:r w:rsidR="00FE2632">
        <w:rPr>
          <w:sz w:val="24"/>
          <w:szCs w:val="24"/>
        </w:rPr>
        <w:t>complete</w:t>
      </w:r>
      <w:r>
        <w:rPr>
          <w:sz w:val="24"/>
          <w:szCs w:val="24"/>
        </w:rPr>
        <w:t xml:space="preserve"> a one way or a round trip operation.</w:t>
      </w:r>
    </w:p>
    <w:p w:rsidR="00203677" w:rsidRDefault="00203677" w:rsidP="0020367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EF49D4" wp14:editId="7A795746">
            <wp:extent cx="5943600" cy="1119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3A" w:rsidRPr="0015173A" w:rsidRDefault="0015173A" w:rsidP="0015173A">
      <w:pPr>
        <w:pStyle w:val="Heading3"/>
        <w:ind w:firstLine="420"/>
        <w:rPr>
          <w:sz w:val="26"/>
          <w:szCs w:val="26"/>
        </w:rPr>
      </w:pPr>
      <w:r w:rsidRPr="0015173A">
        <w:rPr>
          <w:sz w:val="26"/>
          <w:szCs w:val="26"/>
        </w:rPr>
        <w:t>1.1.3 Bindings</w:t>
      </w:r>
    </w:p>
    <w:p w:rsidR="0015173A" w:rsidRDefault="0015173A" w:rsidP="00203677">
      <w:pPr>
        <w:rPr>
          <w:sz w:val="24"/>
          <w:szCs w:val="24"/>
        </w:rPr>
      </w:pPr>
      <w:r w:rsidRPr="0015173A">
        <w:rPr>
          <w:sz w:val="24"/>
          <w:szCs w:val="24"/>
        </w:rPr>
        <w:tab/>
        <w:t>The &lt;binding&gt; element provides information on the protocol, the location of the service</w:t>
      </w:r>
      <w:r>
        <w:rPr>
          <w:sz w:val="24"/>
          <w:szCs w:val="24"/>
        </w:rPr>
        <w:t xml:space="preserve"> and the style (“Document” or “RPC”).</w:t>
      </w:r>
    </w:p>
    <w:p w:rsidR="0015173A" w:rsidRPr="0015173A" w:rsidRDefault="0015173A" w:rsidP="001517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5173A">
        <w:rPr>
          <w:rFonts w:ascii="Consolas" w:eastAsia="Times New Roman" w:hAnsi="Consolas" w:cs="Consolas"/>
          <w:color w:val="000088"/>
          <w:sz w:val="20"/>
          <w:szCs w:val="20"/>
        </w:rPr>
        <w:t>&lt;binding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7F0055"/>
          <w:sz w:val="20"/>
          <w:szCs w:val="20"/>
        </w:rPr>
        <w:t>name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008800"/>
          <w:sz w:val="20"/>
          <w:szCs w:val="20"/>
        </w:rPr>
        <w:t>"Hello_Binding"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7F0055"/>
          <w:sz w:val="20"/>
          <w:szCs w:val="20"/>
        </w:rPr>
        <w:t>type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008800"/>
          <w:sz w:val="20"/>
          <w:szCs w:val="20"/>
        </w:rPr>
        <w:t>"tns:Hello_PortType"</w:t>
      </w:r>
      <w:r w:rsidRPr="0015173A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5173A" w:rsidRPr="0015173A" w:rsidRDefault="0015173A" w:rsidP="001517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5173A">
        <w:rPr>
          <w:rFonts w:ascii="Consolas" w:eastAsia="Times New Roman" w:hAnsi="Consolas" w:cs="Consolas"/>
          <w:color w:val="000088"/>
          <w:sz w:val="20"/>
          <w:szCs w:val="20"/>
        </w:rPr>
        <w:t>&lt;soap:binding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>rpc</w:t>
      </w:r>
      <w:r w:rsidRPr="0015173A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7F0055"/>
          <w:sz w:val="20"/>
          <w:szCs w:val="20"/>
        </w:rPr>
        <w:t>transport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5173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5173A">
        <w:rPr>
          <w:rFonts w:ascii="Consolas" w:eastAsia="Times New Roman" w:hAnsi="Consolas" w:cs="Consolas"/>
          <w:color w:val="008800"/>
          <w:sz w:val="20"/>
          <w:szCs w:val="20"/>
        </w:rPr>
        <w:t>"http://schemas.xmlsoap.org/soap/http"</w:t>
      </w:r>
      <w:r w:rsidRPr="0015173A">
        <w:rPr>
          <w:rFonts w:ascii="Consolas" w:eastAsia="Times New Roman" w:hAnsi="Consolas" w:cs="Consolas"/>
          <w:color w:val="000088"/>
          <w:sz w:val="20"/>
          <w:szCs w:val="20"/>
        </w:rPr>
        <w:t>/&gt;</w:t>
      </w:r>
    </w:p>
    <w:p w:rsidR="0015173A" w:rsidRDefault="0015173A" w:rsidP="0015173A">
      <w:pPr>
        <w:pStyle w:val="Heading3"/>
        <w:ind w:firstLine="420"/>
        <w:rPr>
          <w:sz w:val="26"/>
          <w:szCs w:val="26"/>
        </w:rPr>
      </w:pPr>
      <w:r w:rsidRPr="0015173A">
        <w:rPr>
          <w:sz w:val="26"/>
          <w:szCs w:val="26"/>
        </w:rPr>
        <w:t xml:space="preserve">1.1.3 </w:t>
      </w:r>
      <w:r w:rsidR="00D13751">
        <w:rPr>
          <w:sz w:val="26"/>
          <w:szCs w:val="26"/>
        </w:rPr>
        <w:t>Port</w:t>
      </w:r>
    </w:p>
    <w:p w:rsidR="00D13751" w:rsidRPr="000973B4" w:rsidRDefault="00D13751" w:rsidP="00D13751">
      <w:pPr>
        <w:rPr>
          <w:sz w:val="24"/>
          <w:szCs w:val="24"/>
        </w:rPr>
      </w:pPr>
      <w:r w:rsidRPr="000973B4">
        <w:rPr>
          <w:sz w:val="24"/>
          <w:szCs w:val="24"/>
        </w:rPr>
        <w:tab/>
        <w:t>The &lt;port&gt; element defines an individual endpoint by specifying a single address for binding.</w:t>
      </w:r>
    </w:p>
    <w:p w:rsidR="00D13751" w:rsidRPr="00D13751" w:rsidRDefault="00D13751" w:rsidP="00D13751">
      <w:r>
        <w:rPr>
          <w:noProof/>
        </w:rPr>
        <w:drawing>
          <wp:inline distT="0" distB="0" distL="0" distR="0" wp14:anchorId="572D484E" wp14:editId="4FF26B44">
            <wp:extent cx="5943600" cy="531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B4" w:rsidRDefault="000973B4" w:rsidP="000973B4">
      <w:pPr>
        <w:pStyle w:val="Heading3"/>
        <w:ind w:firstLine="420"/>
        <w:rPr>
          <w:sz w:val="26"/>
          <w:szCs w:val="26"/>
        </w:rPr>
      </w:pPr>
      <w:r w:rsidRPr="0015173A">
        <w:rPr>
          <w:sz w:val="26"/>
          <w:szCs w:val="26"/>
        </w:rPr>
        <w:t xml:space="preserve">1.1.3 </w:t>
      </w:r>
      <w:r>
        <w:rPr>
          <w:sz w:val="26"/>
          <w:szCs w:val="26"/>
        </w:rPr>
        <w:t>Service</w:t>
      </w:r>
    </w:p>
    <w:p w:rsidR="000973B4" w:rsidRPr="000973B4" w:rsidRDefault="000973B4" w:rsidP="000973B4">
      <w:pPr>
        <w:rPr>
          <w:sz w:val="24"/>
          <w:szCs w:val="24"/>
        </w:rPr>
      </w:pPr>
      <w:r>
        <w:tab/>
      </w:r>
      <w:r w:rsidRPr="000973B4">
        <w:rPr>
          <w:sz w:val="24"/>
          <w:szCs w:val="24"/>
        </w:rPr>
        <w:t>The service defines the ports supported by the webservice. Any given web service consumers can identify the following information from the definition of “Service”.</w:t>
      </w:r>
    </w:p>
    <w:p w:rsidR="000973B4" w:rsidRPr="000973B4" w:rsidRDefault="000973B4" w:rsidP="000973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73B4">
        <w:rPr>
          <w:sz w:val="24"/>
          <w:szCs w:val="24"/>
        </w:rPr>
        <w:t>Where to access the service.</w:t>
      </w:r>
    </w:p>
    <w:p w:rsidR="000973B4" w:rsidRPr="000973B4" w:rsidRDefault="000973B4" w:rsidP="000973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73B4">
        <w:rPr>
          <w:sz w:val="24"/>
          <w:szCs w:val="24"/>
        </w:rPr>
        <w:t>Through which port to access the service.</w:t>
      </w:r>
    </w:p>
    <w:p w:rsidR="000973B4" w:rsidRPr="000973B4" w:rsidRDefault="000973B4" w:rsidP="000973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73B4">
        <w:rPr>
          <w:sz w:val="24"/>
          <w:szCs w:val="24"/>
        </w:rPr>
        <w:t>How the communication messages are defined.</w:t>
      </w:r>
    </w:p>
    <w:p w:rsidR="000973B4" w:rsidRPr="000973B4" w:rsidRDefault="000973B4" w:rsidP="000973B4">
      <w:r>
        <w:rPr>
          <w:noProof/>
        </w:rPr>
        <w:drawing>
          <wp:inline distT="0" distB="0" distL="0" distR="0" wp14:anchorId="1146E041" wp14:editId="4B3CAE71">
            <wp:extent cx="5943600" cy="82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3A" w:rsidRDefault="0015173A" w:rsidP="00203677">
      <w:pPr>
        <w:rPr>
          <w:sz w:val="24"/>
          <w:szCs w:val="24"/>
        </w:rPr>
      </w:pPr>
    </w:p>
    <w:p w:rsidR="00203677" w:rsidRPr="00203677" w:rsidRDefault="00203677" w:rsidP="00203677">
      <w:pPr>
        <w:rPr>
          <w:sz w:val="24"/>
          <w:szCs w:val="24"/>
        </w:rPr>
      </w:pPr>
    </w:p>
    <w:p w:rsidR="00DE37AE" w:rsidRPr="00203677" w:rsidRDefault="00203677" w:rsidP="00DE37A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E37AE" w:rsidRPr="00203677" w:rsidSect="00FE2632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437" w:rsidRDefault="001A1437" w:rsidP="00FE2632">
      <w:pPr>
        <w:spacing w:after="0" w:line="240" w:lineRule="auto"/>
      </w:pPr>
      <w:r>
        <w:separator/>
      </w:r>
    </w:p>
  </w:endnote>
  <w:endnote w:type="continuationSeparator" w:id="0">
    <w:p w:rsidR="001A1437" w:rsidRDefault="001A1437" w:rsidP="00FE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88133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E2632" w:rsidRDefault="00FE26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18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188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2632" w:rsidRDefault="00FE2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437" w:rsidRDefault="001A1437" w:rsidP="00FE2632">
      <w:pPr>
        <w:spacing w:after="0" w:line="240" w:lineRule="auto"/>
      </w:pPr>
      <w:r>
        <w:separator/>
      </w:r>
    </w:p>
  </w:footnote>
  <w:footnote w:type="continuationSeparator" w:id="0">
    <w:p w:rsidR="001A1437" w:rsidRDefault="001A1437" w:rsidP="00FE2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3888"/>
    <w:multiLevelType w:val="hybridMultilevel"/>
    <w:tmpl w:val="15F0E582"/>
    <w:lvl w:ilvl="0" w:tplc="29C84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FE01DC"/>
    <w:multiLevelType w:val="multilevel"/>
    <w:tmpl w:val="5790B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83E3E77"/>
    <w:multiLevelType w:val="multilevel"/>
    <w:tmpl w:val="5790B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EFE396D"/>
    <w:multiLevelType w:val="multilevel"/>
    <w:tmpl w:val="A0488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4F81BD" w:themeColor="accent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">
    <w:nsid w:val="324D65E2"/>
    <w:multiLevelType w:val="hybridMultilevel"/>
    <w:tmpl w:val="A132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709C2"/>
    <w:multiLevelType w:val="multilevel"/>
    <w:tmpl w:val="A0488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4F81BD" w:themeColor="accent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4A19656F"/>
    <w:multiLevelType w:val="multilevel"/>
    <w:tmpl w:val="5790B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3A509E6"/>
    <w:multiLevelType w:val="hybridMultilevel"/>
    <w:tmpl w:val="1836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DC"/>
    <w:rsid w:val="0002130E"/>
    <w:rsid w:val="000973B4"/>
    <w:rsid w:val="000B28DE"/>
    <w:rsid w:val="000B4798"/>
    <w:rsid w:val="000C1887"/>
    <w:rsid w:val="0015173A"/>
    <w:rsid w:val="0015533C"/>
    <w:rsid w:val="00171B1D"/>
    <w:rsid w:val="001A1437"/>
    <w:rsid w:val="001B4018"/>
    <w:rsid w:val="001D13EB"/>
    <w:rsid w:val="001D3FAB"/>
    <w:rsid w:val="00203091"/>
    <w:rsid w:val="00203677"/>
    <w:rsid w:val="00207E48"/>
    <w:rsid w:val="002530F2"/>
    <w:rsid w:val="0029481F"/>
    <w:rsid w:val="002A2187"/>
    <w:rsid w:val="002E38F9"/>
    <w:rsid w:val="002F6159"/>
    <w:rsid w:val="00312B36"/>
    <w:rsid w:val="00325DDC"/>
    <w:rsid w:val="00381456"/>
    <w:rsid w:val="0042387C"/>
    <w:rsid w:val="00487ABB"/>
    <w:rsid w:val="00491C7A"/>
    <w:rsid w:val="00500B2E"/>
    <w:rsid w:val="0050595E"/>
    <w:rsid w:val="00514FA9"/>
    <w:rsid w:val="005442DF"/>
    <w:rsid w:val="00557C26"/>
    <w:rsid w:val="00590E60"/>
    <w:rsid w:val="005A7935"/>
    <w:rsid w:val="00605A69"/>
    <w:rsid w:val="006070F8"/>
    <w:rsid w:val="00642098"/>
    <w:rsid w:val="00684202"/>
    <w:rsid w:val="006A4857"/>
    <w:rsid w:val="006E6169"/>
    <w:rsid w:val="006F4EC2"/>
    <w:rsid w:val="006F6FEE"/>
    <w:rsid w:val="00740131"/>
    <w:rsid w:val="0076042D"/>
    <w:rsid w:val="007674FE"/>
    <w:rsid w:val="007819D4"/>
    <w:rsid w:val="007A5861"/>
    <w:rsid w:val="007D34EE"/>
    <w:rsid w:val="00827B76"/>
    <w:rsid w:val="00852D42"/>
    <w:rsid w:val="00865137"/>
    <w:rsid w:val="008F30ED"/>
    <w:rsid w:val="00990874"/>
    <w:rsid w:val="009948BE"/>
    <w:rsid w:val="009C2AEC"/>
    <w:rsid w:val="009F27A1"/>
    <w:rsid w:val="009F7186"/>
    <w:rsid w:val="009F7EC5"/>
    <w:rsid w:val="00A1528D"/>
    <w:rsid w:val="00A431DE"/>
    <w:rsid w:val="00AB5B14"/>
    <w:rsid w:val="00AF139D"/>
    <w:rsid w:val="00B07950"/>
    <w:rsid w:val="00B50B3B"/>
    <w:rsid w:val="00BA71A8"/>
    <w:rsid w:val="00BB038E"/>
    <w:rsid w:val="00BB41DC"/>
    <w:rsid w:val="00BB482E"/>
    <w:rsid w:val="00BF1446"/>
    <w:rsid w:val="00C07A2B"/>
    <w:rsid w:val="00D018B2"/>
    <w:rsid w:val="00D10939"/>
    <w:rsid w:val="00D13751"/>
    <w:rsid w:val="00D33BC7"/>
    <w:rsid w:val="00D4362E"/>
    <w:rsid w:val="00D66B0C"/>
    <w:rsid w:val="00D70C8E"/>
    <w:rsid w:val="00D70CBB"/>
    <w:rsid w:val="00D732E7"/>
    <w:rsid w:val="00DE37AE"/>
    <w:rsid w:val="00DF10F9"/>
    <w:rsid w:val="00DF600E"/>
    <w:rsid w:val="00E044B1"/>
    <w:rsid w:val="00E77F97"/>
    <w:rsid w:val="00EB7991"/>
    <w:rsid w:val="00EC0052"/>
    <w:rsid w:val="00EE54AE"/>
    <w:rsid w:val="00F27E99"/>
    <w:rsid w:val="00F376D8"/>
    <w:rsid w:val="00F52F98"/>
    <w:rsid w:val="00F71E51"/>
    <w:rsid w:val="00F81D8A"/>
    <w:rsid w:val="00FE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3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32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91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BB48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E37A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73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5173A"/>
  </w:style>
  <w:style w:type="character" w:customStyle="1" w:styleId="pln">
    <w:name w:val="pln"/>
    <w:basedOn w:val="DefaultParagraphFont"/>
    <w:rsid w:val="0015173A"/>
  </w:style>
  <w:style w:type="character" w:customStyle="1" w:styleId="atn">
    <w:name w:val="atn"/>
    <w:basedOn w:val="DefaultParagraphFont"/>
    <w:rsid w:val="0015173A"/>
  </w:style>
  <w:style w:type="character" w:customStyle="1" w:styleId="pun">
    <w:name w:val="pun"/>
    <w:basedOn w:val="DefaultParagraphFont"/>
    <w:rsid w:val="0015173A"/>
  </w:style>
  <w:style w:type="character" w:customStyle="1" w:styleId="atv">
    <w:name w:val="atv"/>
    <w:basedOn w:val="DefaultParagraphFont"/>
    <w:rsid w:val="0015173A"/>
  </w:style>
  <w:style w:type="paragraph" w:styleId="Header">
    <w:name w:val="header"/>
    <w:basedOn w:val="Normal"/>
    <w:link w:val="HeaderChar"/>
    <w:uiPriority w:val="99"/>
    <w:unhideWhenUsed/>
    <w:rsid w:val="00F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32"/>
  </w:style>
  <w:style w:type="paragraph" w:styleId="Footer">
    <w:name w:val="footer"/>
    <w:basedOn w:val="Normal"/>
    <w:link w:val="FooterChar"/>
    <w:uiPriority w:val="99"/>
    <w:unhideWhenUsed/>
    <w:rsid w:val="00F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3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32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91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BB48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E37A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73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5173A"/>
  </w:style>
  <w:style w:type="character" w:customStyle="1" w:styleId="pln">
    <w:name w:val="pln"/>
    <w:basedOn w:val="DefaultParagraphFont"/>
    <w:rsid w:val="0015173A"/>
  </w:style>
  <w:style w:type="character" w:customStyle="1" w:styleId="atn">
    <w:name w:val="atn"/>
    <w:basedOn w:val="DefaultParagraphFont"/>
    <w:rsid w:val="0015173A"/>
  </w:style>
  <w:style w:type="character" w:customStyle="1" w:styleId="pun">
    <w:name w:val="pun"/>
    <w:basedOn w:val="DefaultParagraphFont"/>
    <w:rsid w:val="0015173A"/>
  </w:style>
  <w:style w:type="character" w:customStyle="1" w:styleId="atv">
    <w:name w:val="atv"/>
    <w:basedOn w:val="DefaultParagraphFont"/>
    <w:rsid w:val="0015173A"/>
  </w:style>
  <w:style w:type="paragraph" w:styleId="Header">
    <w:name w:val="header"/>
    <w:basedOn w:val="Normal"/>
    <w:link w:val="HeaderChar"/>
    <w:uiPriority w:val="99"/>
    <w:unhideWhenUsed/>
    <w:rsid w:val="00F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32"/>
  </w:style>
  <w:style w:type="paragraph" w:styleId="Footer">
    <w:name w:val="footer"/>
    <w:basedOn w:val="Normal"/>
    <w:link w:val="FooterChar"/>
    <w:uiPriority w:val="99"/>
    <w:unhideWhenUsed/>
    <w:rsid w:val="00F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6996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Ltd.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Ravichandran, Vignesh Murthy</dc:creator>
  <cp:lastModifiedBy>Ravichandran, Vignesh Murthy</cp:lastModifiedBy>
  <cp:revision>79</cp:revision>
  <dcterms:created xsi:type="dcterms:W3CDTF">2018-01-29T17:49:00Z</dcterms:created>
  <dcterms:modified xsi:type="dcterms:W3CDTF">2018-04-13T18:40:00Z</dcterms:modified>
</cp:coreProperties>
</file>