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4"/>
        <w:gridCol w:w="1332"/>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eastAsia="Calibri"/>
                <w:b/>
                <w:sz w:val="24"/>
                <w:szCs w:val="24"/>
              </w:rPr>
              <w:t>CONTRATO DE PRESTAÇÃO DE SERVIÇOS DE GESTÃO DE ENERGIA</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eastAsia="Calibri"/>
                <w:b/>
                <w:bCs/>
              </w:rPr>
              <w:t>Nº Contrato:</w:t>
            </w:r>
          </w:p>
        </w:tc>
        <w:tc>
          <w:tcPr>
            <w:tcW w:w="4294"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Calibri" w:ascii="Calibri" w:hAnsi="Calibri" w:asciiTheme="minorHAnsi" w:cstheme="minorBidi" w:hAnsiTheme="minorHAnsi" w:eastAsia="Calibri"/>
                <w:b/>
                <w:bCs/>
                <w:color w:val="000000"/>
                <w:sz w:val="17"/>
                <w:szCs w:val="17"/>
              </w:rPr>
              <w:t>{{ numero_contrato }}</w:t>
            </w:r>
          </w:p>
        </w:tc>
        <w:tc>
          <w:tcPr>
            <w:tcW w:w="1332"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eastAsia="Calibri"/>
                <w:b/>
                <w:bCs/>
              </w:rPr>
              <w:t>Nº Pedido Plune: {</w:t>
            </w:r>
            <w:r>
              <w:rPr>
                <w:rFonts w:cs="Calibri" w:ascii="Calibri" w:hAnsi="Calibri" w:asciiTheme="minorHAnsi" w:cstheme="minorBidi" w:hAnsiTheme="minorHAnsi" w:eastAsia="Calibri"/>
                <w:b/>
                <w:bCs/>
              </w:rPr>
              <w:t>{ numeros_pedidos }}</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eastAsia="Calibr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Calibri" w:ascii="Calibri" w:hAnsi="Calibri" w:asciiTheme="minorHAnsi" w:cstheme="minorBidi" w:hAnsiTheme="minorHAnsi" w:eastAsia="Calibri"/>
                <w:b/>
                <w:bCs/>
              </w:rPr>
              <w:t>{{ nome_cliente }}</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Calibri" w:ascii="Calibri" w:hAnsi="Calibri" w:asciiTheme="minorHAnsi" w:cstheme="minorBidi" w:hAnsiTheme="minorHAnsi" w:eastAsia="Calibri"/>
              </w:rPr>
              <w:t>{{ nome_fantasia}}</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Calibri" w:ascii="Calibri" w:hAnsi="Calibri" w:asciiTheme="minorHAnsi" w:cstheme="minorBidi" w:hAnsiTheme="minorHAnsi" w:eastAsia="Calibri"/>
              </w:rPr>
              <w:t>{{ endereco }}</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Calibri" w:ascii="Calibri" w:hAnsi="Calibri" w:asciiTheme="minorHAnsi" w:cstheme="minorBidi" w:hAnsiTheme="minorHAnsi" w:eastAsia="Calibri"/>
              </w:rPr>
              <w:t xml:space="preserve">{{estado}} - </w:t>
            </w:r>
            <w:r>
              <w:rPr>
                <w:rFonts w:cs="Calibri" w:ascii="Calibri" w:hAnsi="Calibri" w:asciiTheme="minorHAnsi" w:cstheme="minorBidi" w:hAnsiTheme="minorHAnsi" w:eastAsia="Calibri"/>
              </w:rPr>
              <w:t>{{ cidade }}</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Calibri" w:cstheme="minorBidi" w:ascii="Calibri" w:hAnsi="Calibri" w:eastAsia="Calibri"/>
              </w:rPr>
              <w:t xml:space="preserve">{{ </w:t>
            </w:r>
            <w:r>
              <w:rPr>
                <w:rFonts w:cs="Calibri" w:ascii="Calibri" w:hAnsi="Calibri" w:cstheme="minorBidi" w:eastAsia="Calibri"/>
              </w:rPr>
              <w:t>documento</w:t>
            </w:r>
            <w:r>
              <w:rPr>
                <w:rFonts w:cs="Calibri" w:cstheme="minorBidi" w:ascii="Calibri" w:hAnsi="Calibri" w:eastAsia="Calibri"/>
              </w:rPr>
              <w:t xml:space="preserve"> }}</w:t>
            </w:r>
          </w:p>
        </w:tc>
      </w:tr>
      <w:tr>
        <w:trPr>
          <w:trHeight w:val="244" w:hRule="atLeast"/>
        </w:trPr>
        <w:tc>
          <w:tcPr>
            <w:tcW w:w="2529" w:type="dxa"/>
            <w:tcBorders>
              <w:left w:val="single" w:sz="18" w:space="0" w:color="000000"/>
              <w:bottom w:val="single" w:sz="8" w:space="0" w:color="000000"/>
              <w:right w:val="single" w:sz="8" w:space="0" w:color="000000"/>
            </w:tcBorders>
            <w:vAlign w:val="center"/>
          </w:tcPr>
          <w:p>
            <w:pPr>
              <w:pStyle w:val="Normal"/>
              <w:rPr>
                <w:rFonts w:ascii="Calibri" w:hAnsi="Calibri"/>
              </w:rPr>
            </w:pPr>
            <w:r>
              <w:rPr>
                <w:rFonts w:ascii="Calibri" w:hAnsi="Calibri" w:cs="Calibri" w:eastAsia="Calibri"/>
                <w:b/>
                <w:bCs/>
              </w:rPr>
              <w:t>1.5 Inscrição Estadual:</w:t>
            </w:r>
          </w:p>
        </w:tc>
        <w:tc>
          <w:tcPr>
            <w:tcW w:w="7534" w:type="dxa"/>
            <w:gridSpan w:val="3"/>
            <w:tcBorders>
              <w:bottom w:val="single" w:sz="8" w:space="0" w:color="000000"/>
              <w:right w:val="single" w:sz="18" w:space="0" w:color="000000"/>
            </w:tcBorders>
            <w:vAlign w:val="center"/>
          </w:tcPr>
          <w:p>
            <w:pPr>
              <w:pStyle w:val="BodyText"/>
              <w:rPr>
                <w:rFonts w:ascii="Calibri" w:hAnsi="Calibri" w:cs="Calibri" w:asciiTheme="minorHAnsi" w:cstheme="minorHAnsi" w:hAnsiTheme="minorHAnsi"/>
              </w:rPr>
            </w:pPr>
            <w:r>
              <w:rPr>
                <w:rFonts w:cs="Calibri" w:cstheme="minorHAnsi" w:ascii="Calibri" w:hAnsi="Calibri" w:eastAsia="Calibri"/>
                <w:sz w:val="20"/>
              </w:rPr>
              <w:t xml:space="preserve">{{ </w:t>
            </w:r>
            <w:r>
              <w:rPr>
                <w:rFonts w:cs="Calibri" w:cstheme="minorHAnsi" w:ascii="Calibri" w:hAnsi="Calibri" w:eastAsia="Calibri"/>
                <w:sz w:val="20"/>
              </w:rPr>
              <w:t>inscricao_estadual</w:t>
            </w:r>
            <w:r>
              <w:rPr>
                <w:rFonts w:cs="Calibri" w:cstheme="minorHAnsi" w:ascii="Calibri" w:hAnsi="Calibri" w:eastAsia="Calibri"/>
                <w:sz w:val="20"/>
              </w:rPr>
              <w:t xml:space="preserve"> }}</w:t>
            </w:r>
          </w:p>
        </w:tc>
      </w:tr>
      <w:tr>
        <w:trPr>
          <w:trHeight w:val="244" w:hRule="atLeast"/>
        </w:trPr>
        <w:tc>
          <w:tcPr>
            <w:tcW w:w="2529" w:type="dxa"/>
            <w:tcBorders>
              <w:left w:val="single" w:sz="18" w:space="0" w:color="000000"/>
              <w:bottom w:val="single" w:sz="8" w:space="0" w:color="000000"/>
              <w:right w:val="single" w:sz="8" w:space="0" w:color="000000"/>
            </w:tcBorders>
            <w:vAlign w:val="center"/>
          </w:tcPr>
          <w:p>
            <w:pPr>
              <w:pStyle w:val="Normal"/>
              <w:rPr>
                <w:rFonts w:ascii="Calibri" w:hAnsi="Calibri"/>
              </w:rPr>
            </w:pPr>
            <w:r>
              <w:rPr>
                <w:rFonts w:ascii="Calibri" w:hAnsi="Calibri" w:cs="Calibri" w:eastAsia="Calibri"/>
                <w:b/>
                <w:bCs/>
              </w:rPr>
              <w:t>1.</w:t>
            </w:r>
            <w:r>
              <w:rPr>
                <w:rFonts w:ascii="Calibri" w:hAnsi="Calibri" w:cs="Calibri" w:eastAsia="Calibri"/>
                <w:b/>
                <w:bCs/>
              </w:rPr>
              <w:t>6</w:t>
            </w:r>
            <w:r>
              <w:rPr>
                <w:rFonts w:ascii="Calibri" w:hAnsi="Calibri" w:cs="Calibri" w:eastAsia="Calibri"/>
                <w:b/>
                <w:bCs/>
              </w:rPr>
              <w:t xml:space="preserve"> Inscrição </w:t>
            </w:r>
            <w:r>
              <w:rPr>
                <w:rFonts w:ascii="Calibri" w:hAnsi="Calibri" w:cs="Calibri" w:eastAsia="Calibri"/>
                <w:b/>
                <w:bCs/>
              </w:rPr>
              <w:t>Municipal</w:t>
            </w:r>
            <w:r>
              <w:rPr>
                <w:rFonts w:ascii="Calibri" w:hAnsi="Calibri" w:cs="Calibri" w:eastAsia="Calibri"/>
                <w:b/>
                <w:bCs/>
              </w:rPr>
              <w:t>:</w:t>
            </w:r>
          </w:p>
        </w:tc>
        <w:tc>
          <w:tcPr>
            <w:tcW w:w="7534" w:type="dxa"/>
            <w:gridSpan w:val="3"/>
            <w:tcBorders>
              <w:bottom w:val="single" w:sz="8" w:space="0" w:color="000000"/>
              <w:right w:val="single" w:sz="18" w:space="0" w:color="000000"/>
            </w:tcBorders>
            <w:vAlign w:val="center"/>
          </w:tcPr>
          <w:p>
            <w:pPr>
              <w:pStyle w:val="BodyText"/>
              <w:rPr>
                <w:rFonts w:ascii="Calibri" w:hAnsi="Calibri" w:cs="Calibri" w:asciiTheme="minorHAnsi" w:cstheme="minorHAnsi" w:hAnsiTheme="minorHAnsi"/>
              </w:rPr>
            </w:pPr>
            <w:r>
              <w:rPr>
                <w:rFonts w:cs="Calibri" w:cstheme="minorHAnsi" w:ascii="Calibri" w:hAnsi="Calibri" w:eastAsia="Calibri"/>
                <w:sz w:val="20"/>
              </w:rPr>
              <w:t xml:space="preserve">{{ </w:t>
            </w:r>
            <w:r>
              <w:rPr>
                <w:rFonts w:cs="Calibri" w:cstheme="minorHAnsi" w:ascii="Calibri" w:hAnsi="Calibri" w:eastAsia="Calibri"/>
                <w:sz w:val="20"/>
              </w:rPr>
              <w:t>inscricao_</w:t>
            </w:r>
            <w:r>
              <w:rPr>
                <w:rFonts w:cs="Calibri" w:cstheme="minorHAnsi" w:ascii="Calibri" w:hAnsi="Calibri" w:eastAsia="Calibri"/>
                <w:sz w:val="20"/>
              </w:rPr>
              <w:t>municipal</w:t>
            </w:r>
            <w:r>
              <w:rPr>
                <w:rFonts w:cs="Calibri" w:cstheme="minorHAnsi" w:ascii="Calibri" w:hAnsi="Calibri" w:eastAsia="Calibri"/>
                <w:sz w:val="20"/>
              </w:rPr>
              <w:t xml:space="preserve"> </w:t>
            </w:r>
            <w:r>
              <w:rPr>
                <w:rFonts w:cs="Calibri" w:cstheme="minorHAnsi" w:ascii="Calibri" w:hAnsi="Calibri" w:eastAsia="Calibri"/>
                <w:sz w:val="20"/>
              </w:rPr>
              <w:t>}}</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eastAsia="Calibr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7"/>
        <w:gridCol w:w="1973"/>
        <w:gridCol w:w="930"/>
        <w:gridCol w:w="4983"/>
      </w:tblGrid>
      <w:tr>
        <w:trPr>
          <w:trHeight w:val="247" w:hRule="atLeast"/>
        </w:trPr>
        <w:tc>
          <w:tcPr>
            <w:tcW w:w="2177"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2. CONTRATADA:</w:t>
            </w:r>
          </w:p>
        </w:tc>
        <w:tc>
          <w:tcPr>
            <w:tcW w:w="7886"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IRIBARREM E SAN MARTINS CONSULTORIA, ENGENHARIA IND. COM. MAQ. EQUIP. LTDA</w:t>
            </w:r>
          </w:p>
        </w:tc>
      </w:tr>
      <w:tr>
        <w:trPr>
          <w:trHeight w:val="247" w:hRule="atLeast"/>
        </w:trPr>
        <w:tc>
          <w:tcPr>
            <w:tcW w:w="2177"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2.1 Nome Fantasia:</w:t>
            </w:r>
          </w:p>
        </w:tc>
        <w:tc>
          <w:tcPr>
            <w:tcW w:w="7886"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eastAsia="Calibri"/>
                <w:b/>
                <w:bCs/>
              </w:rPr>
              <w:t>GEBRAS</w:t>
            </w:r>
          </w:p>
        </w:tc>
      </w:tr>
      <w:tr>
        <w:trPr>
          <w:trHeight w:val="247" w:hRule="atLeast"/>
        </w:trPr>
        <w:tc>
          <w:tcPr>
            <w:tcW w:w="2177"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2.2 Endereço:</w:t>
            </w:r>
          </w:p>
        </w:tc>
        <w:tc>
          <w:tcPr>
            <w:tcW w:w="7886"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rPr>
              <w:t>Rua Dr Benjamin Gastal, nº 1019, Areal</w:t>
            </w:r>
          </w:p>
        </w:tc>
      </w:tr>
      <w:tr>
        <w:trPr>
          <w:trHeight w:val="247" w:hRule="atLeast"/>
        </w:trPr>
        <w:tc>
          <w:tcPr>
            <w:tcW w:w="2177"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rPr>
              <w:t>2.3 Município/Estado:</w:t>
            </w:r>
          </w:p>
        </w:tc>
        <w:tc>
          <w:tcPr>
            <w:tcW w:w="1973"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eastAsia="Calibr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eastAsia="Calibr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e serão prestados nas UCs do CONTRATANTE conforme descrito no item 4 a seguir.</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sole_consultoria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sole_web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gestao_acl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gestao_usina_fotovoltaica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Calibri" w:ascii="Calibri" w:hAnsi="Calibri" w:asciiTheme="minorHAnsi" w:cstheme="minorBidi" w:hAnsiTheme="minorHAnsi" w:eastAsia="Calibri"/>
                <w:sz w:val="18"/>
                <w:szCs w:val="18"/>
              </w:rPr>
              <w:t>{{ qualidade_energia }}</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xml:space="preserve"> </w:t>
            </w:r>
            <w:r>
              <w:rPr>
                <w:rFonts w:cs="Calibri" w:ascii="Calibri" w:hAnsi="Calibri" w:asciiTheme="minorHAnsi" w:cstheme="minorBidi" w:hAnsiTheme="minorHAnsi" w:eastAsia="Calibri"/>
                <w:sz w:val="18"/>
                <w:szCs w:val="18"/>
              </w:rPr>
              <w:t>{{ valor_mensal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valor_implantacao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eastAsia="Calibr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Calibri" w:ascii="Calibri" w:hAnsi="Calibri" w:cstheme="minorBidi" w:eastAsia="Calibri"/>
                <w:sz w:val="18"/>
                <w:szCs w:val="18"/>
              </w:rPr>
              <w:t>{{ percentual_exito }}</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Calibri" w:cstheme="minorBidi" w:ascii="Calibri" w:hAnsi="Calibri" w:eastAsia="Calibri"/>
              </w:rPr>
              <w:t>{{ data_hoje }}</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Calibri" w:ascii="Calibri" w:hAnsi="Calibri" w:asciiTheme="minorHAnsi" w:cstheme="minorBidi" w:hAnsiTheme="minorHAnsi" w:eastAsia="Calibri"/>
                <w:sz w:val="18"/>
                <w:szCs w:val="18"/>
              </w:rPr>
              <w:t>{{ data_inicio }}</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Calibri" w:ascii="Calibri" w:hAnsi="Calibri" w:asciiTheme="minorHAnsi" w:cstheme="minorBidi" w:hAnsiTheme="minorHAnsi" w:eastAsia="Calibri"/>
                <w:color w:val="auto"/>
                <w:sz w:val="20"/>
                <w:szCs w:val="20"/>
              </w:rPr>
              <w:t xml:space="preserve"> </w:t>
            </w:r>
            <w:r>
              <w:rPr>
                <w:rFonts w:cs="Calibri" w:ascii="Calibri" w:hAnsi="Calibri" w:asciiTheme="minorHAnsi" w:cstheme="minorBidi" w:hAnsiTheme="minorHAnsi" w:eastAsia="Calibri"/>
                <w:color w:val="auto"/>
                <w:sz w:val="20"/>
                <w:szCs w:val="20"/>
              </w:rPr>
              <w:t>{{ data_pagamento_implantacao }}</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Calibri" w:ascii="Calibri" w:hAnsi="Calibri" w:asciiTheme="minorHAnsi" w:cstheme="minorBidi" w:hAnsiTheme="minorHAnsi" w:eastAsia="Calibri"/>
                <w:color w:val="auto"/>
                <w:sz w:val="20"/>
                <w:szCs w:val="20"/>
              </w:rPr>
              <w:t xml:space="preserve"> </w:t>
            </w:r>
            <w:r>
              <w:rPr>
                <w:rFonts w:cs="Calibri" w:ascii="Calibri" w:hAnsi="Calibri" w:asciiTheme="minorHAnsi" w:cstheme="minorBidi" w:hAnsiTheme="minorHAnsi" w:eastAsia="Calibri"/>
                <w:color w:val="auto"/>
                <w:sz w:val="20"/>
                <w:szCs w:val="20"/>
              </w:rPr>
              <w:t>{{ data_pagamento_primeira_cobranca }}</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eastAsia="Calibri"/>
                <w:color w:themeColor="text1" w:val="000000"/>
                <w:sz w:val="18"/>
                <w:szCs w:val="18"/>
              </w:rPr>
              <w:t xml:space="preserve"> </w:t>
            </w:r>
            <w:r>
              <w:rPr>
                <w:rFonts w:cs="Calibri" w:ascii="Calibri" w:hAnsi="Calibri" w:asciiTheme="minorHAnsi" w:cstheme="minorBidi" w:hAnsiTheme="minorHAnsi" w:eastAsia="Calibri"/>
                <w:color w:val="auto"/>
                <w:sz w:val="20"/>
                <w:szCs w:val="20"/>
              </w:rPr>
              <w:t>{{ contato_financeiro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eastAsia="Calibri"/>
                <w:color w:themeColor="text1" w:val="000000"/>
                <w:sz w:val="18"/>
                <w:szCs w:val="18"/>
                <w:lang w:val="en-GB"/>
              </w:rPr>
              <w:t xml:space="preserve"> </w:t>
            </w:r>
            <w:hyperlink r:id="rId3">
              <w:r>
                <w:rPr>
                  <w:rStyle w:val="Hyperlink"/>
                  <w:rFonts w:cs="Calibri" w:ascii="Calibri" w:hAnsi="Calibri" w:asciiTheme="minorHAnsi" w:cstheme="minorHAnsi" w:hAnsiTheme="minorHAnsi"/>
                  <w:sz w:val="18"/>
                  <w:szCs w:val="18"/>
                  <w:lang w:val="en-GB"/>
                </w:rPr>
                <w:t>gpo@gebras.com</w:t>
              </w:r>
            </w:hyperlink>
            <w:r>
              <w:rPr>
                <w:rFonts w:cs="Calibri" w:ascii="Calibri" w:hAnsi="Calibri" w:asciiTheme="minorHAnsi" w:cstheme="minorHAnsi" w:hAnsiTheme="minorHAnsi" w:eastAsia="Calibri"/>
                <w:color w:themeColor="text1" w:val="000000"/>
                <w:sz w:val="18"/>
                <w:szCs w:val="18"/>
                <w:lang w:val="en-GB"/>
              </w:rPr>
              <w:t xml:space="preserve">; </w:t>
            </w:r>
            <w:r>
              <w:rPr>
                <w:rFonts w:cs="Calibri" w:ascii="Calibri" w:hAnsi="Calibri" w:asciiTheme="minorHAnsi" w:cstheme="minorBidi" w:hAnsiTheme="minorHAnsi" w:eastAsia="Calibri"/>
                <w:color w:val="auto"/>
                <w:sz w:val="20"/>
                <w:szCs w:val="20"/>
                <w:lang w:val="en-GB"/>
              </w:rPr>
              <w:t>{{ contato_gestor }}</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Bidi" w:hAnsiTheme="minorHAnsi" w:eastAsia="Calibri"/>
                <w:color w:val="auto"/>
                <w:sz w:val="20"/>
                <w:szCs w:val="20"/>
                <w:lang w:val="en-US"/>
              </w:rPr>
              <w:t xml:space="preserve"> </w:t>
            </w:r>
            <w:r>
              <w:rPr>
                <w:rFonts w:cs="Calibri" w:ascii="Calibri" w:hAnsi="Calibri" w:asciiTheme="minorHAnsi" w:cstheme="minorBidi" w:hAnsiTheme="minorHAnsi" w:eastAsia="Calibri"/>
                <w:color w:val="auto"/>
                <w:sz w:val="20"/>
                <w:szCs w:val="20"/>
              </w:rPr>
              <w:t>{{ contato_contratante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color w:val="FF0000"/>
                <w:sz w:val="18"/>
                <w:szCs w:val="18"/>
              </w:rPr>
              <w:t xml:space="preserve"> </w:t>
            </w:r>
            <w:r>
              <w:rPr>
                <w:rFonts w:cs="Calibri" w:ascii="Calibri" w:hAnsi="Calibri" w:asciiTheme="minorHAnsi" w:cstheme="minorHAnsi" w:hAnsiTheme="minorHAnsi" w:eastAsia="Calibr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eastAsia="Calibri"/>
          <w:b/>
          <w:bCs/>
          <w:sz w:val="18"/>
          <w:szCs w:val="18"/>
        </w:rPr>
        <w:t>GLOSSÁRIO</w:t>
      </w: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b/>
          <w:bCs/>
          <w:sz w:val="18"/>
          <w:szCs w:val="18"/>
        </w:rPr>
        <w:t>UC</w:t>
      </w:r>
      <w:r>
        <w:rPr>
          <w:rFonts w:cs="Calibri" w:ascii="Calibri" w:hAnsi="Calibri" w:asciiTheme="minorHAnsi" w:cstheme="minorHAnsi" w:hAnsiTheme="minorHAnsi" w:eastAsia="Calibri"/>
          <w:sz w:val="18"/>
          <w:szCs w:val="18"/>
        </w:rPr>
        <w:t xml:space="preserve">: Unidade Consumidora // </w:t>
      </w:r>
      <w:r>
        <w:rPr>
          <w:rFonts w:cs="Calibri" w:ascii="Calibri" w:hAnsi="Calibri" w:asciiTheme="minorHAnsi" w:cstheme="minorHAnsi" w:hAnsiTheme="minorHAnsi" w:eastAsia="Calibri"/>
          <w:b/>
          <w:bCs/>
          <w:sz w:val="18"/>
          <w:szCs w:val="18"/>
        </w:rPr>
        <w:t>ACL</w:t>
      </w:r>
      <w:r>
        <w:rPr>
          <w:rFonts w:cs="Calibri" w:ascii="Calibri" w:hAnsi="Calibri" w:asciiTheme="minorHAnsi" w:cstheme="minorHAnsi" w:hAnsiTheme="minorHAnsi" w:eastAsia="Calibri"/>
          <w:sz w:val="18"/>
          <w:szCs w:val="18"/>
        </w:rPr>
        <w:t xml:space="preserve">: Ambiente de Contratação Livre (Mercado Livre de Energia) // </w:t>
      </w:r>
      <w:r>
        <w:rPr>
          <w:rFonts w:cs="Calibri" w:ascii="Calibri" w:hAnsi="Calibri" w:asciiTheme="minorHAnsi" w:cstheme="minorHAnsi" w:hAnsiTheme="minorHAnsi" w:eastAsia="Calibri"/>
          <w:b/>
          <w:bCs/>
          <w:sz w:val="18"/>
          <w:szCs w:val="18"/>
        </w:rPr>
        <w:t>ACR</w:t>
      </w:r>
      <w:r>
        <w:rPr>
          <w:rFonts w:cs="Calibri" w:ascii="Calibri" w:hAnsi="Calibri" w:asciiTheme="minorHAnsi" w:cstheme="minorHAnsi" w:hAnsiTheme="minorHAnsi" w:eastAsia="Calibri"/>
          <w:sz w:val="18"/>
          <w:szCs w:val="18"/>
        </w:rPr>
        <w:t xml:space="preserve">: Ambiente de Contratação Regulada (Mercado Cativo) // </w:t>
      </w:r>
      <w:r>
        <w:rPr>
          <w:rFonts w:cs="Calibri" w:ascii="Calibri" w:hAnsi="Calibri" w:asciiTheme="minorHAnsi" w:cstheme="minorHAnsi" w:hAnsiTheme="minorHAnsi" w:eastAsia="Calibri"/>
          <w:b/>
          <w:bCs/>
          <w:sz w:val="18"/>
          <w:szCs w:val="18"/>
        </w:rPr>
        <w:t>CCEE:</w:t>
      </w:r>
      <w:r>
        <w:rPr>
          <w:rFonts w:cs="Calibri" w:ascii="Calibri" w:hAnsi="Calibri" w:asciiTheme="minorHAnsi" w:cstheme="minorHAnsi" w:hAnsiTheme="minorHAnsi" w:eastAsia="Calibri"/>
          <w:sz w:val="18"/>
          <w:szCs w:val="18"/>
        </w:rPr>
        <w:t xml:space="preserve"> Câmara de Comercialização de Energia Elétrica // </w:t>
      </w:r>
      <w:r>
        <w:rPr>
          <w:rFonts w:cs="Calibri" w:ascii="Calibri" w:hAnsi="Calibri" w:asciiTheme="minorHAnsi" w:cstheme="minorHAnsi" w:hAnsiTheme="minorHAnsi" w:eastAsia="Calibri"/>
          <w:b/>
          <w:bCs/>
          <w:sz w:val="18"/>
          <w:szCs w:val="18"/>
        </w:rPr>
        <w:t>SOLE</w:t>
      </w:r>
      <w:r>
        <w:rPr>
          <w:rFonts w:cs="Calibri" w:ascii="Calibri" w:hAnsi="Calibri" w:asciiTheme="minorHAnsi" w:cstheme="minorHAnsi" w:hAnsiTheme="minorHAnsi" w:eastAsia="Calibri"/>
          <w:sz w:val="18"/>
          <w:szCs w:val="18"/>
        </w:rPr>
        <w:t xml:space="preserve">: Sistema Online de Energia // </w:t>
      </w:r>
      <w:r>
        <w:rPr>
          <w:rFonts w:cs="Calibri" w:ascii="Calibri" w:hAnsi="Calibri" w:asciiTheme="minorHAnsi" w:cstheme="minorHAnsi" w:hAnsiTheme="minorHAnsi" w:eastAsia="Calibri"/>
          <w:b/>
          <w:bCs/>
          <w:sz w:val="18"/>
          <w:szCs w:val="18"/>
        </w:rPr>
        <w:t>SOLE Consultoria</w:t>
      </w:r>
      <w:r>
        <w:rPr>
          <w:rFonts w:cs="Calibri" w:ascii="Calibri" w:hAnsi="Calibri" w:asciiTheme="minorHAnsi" w:cstheme="minorHAnsi" w:hAnsiTheme="minorHAnsi" w:eastAsia="Calibri"/>
          <w:sz w:val="18"/>
          <w:szCs w:val="18"/>
        </w:rPr>
        <w:t xml:space="preserve">: Tipo de plano de serviço de gestão de energia, descrito no Anexo I // </w:t>
      </w:r>
      <w:r>
        <w:rPr>
          <w:rFonts w:cs="Calibri" w:ascii="Calibri" w:hAnsi="Calibri" w:asciiTheme="minorHAnsi" w:cstheme="minorHAnsi" w:hAnsiTheme="minorHAnsi" w:eastAsia="Calibri"/>
          <w:b/>
          <w:bCs/>
          <w:sz w:val="18"/>
          <w:szCs w:val="18"/>
        </w:rPr>
        <w:t>SOLE Web</w:t>
      </w:r>
      <w:r>
        <w:rPr>
          <w:rFonts w:cs="Calibri" w:ascii="Calibri" w:hAnsi="Calibri" w:asciiTheme="minorHAnsi" w:cstheme="minorHAnsi" w:hAnsiTheme="minorHAnsi" w:eastAsia="Calibri"/>
          <w:sz w:val="18"/>
          <w:szCs w:val="18"/>
        </w:rPr>
        <w:t xml:space="preserve">: Tipo de plano de serviço de gestão de energia, descrito no Anexo I // </w:t>
      </w:r>
      <w:r>
        <w:rPr>
          <w:rFonts w:cs="Calibri" w:ascii="Calibri" w:hAnsi="Calibri" w:asciiTheme="minorHAnsi" w:cstheme="minorHAnsi" w:hAnsiTheme="minorHAnsi" w:eastAsia="Calibri"/>
          <w:b/>
          <w:bCs/>
          <w:sz w:val="18"/>
          <w:szCs w:val="18"/>
        </w:rPr>
        <w:t>Gestão ACL – Mercado Livre</w:t>
      </w:r>
      <w:r>
        <w:rPr>
          <w:rFonts w:cs="Calibri" w:ascii="Calibri" w:hAnsi="Calibri" w:asciiTheme="minorHAnsi" w:cstheme="minorHAnsi" w:hAnsiTheme="minorHAnsi" w:eastAsia="Calibr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PRIMEIRA:</w:t>
      </w: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CLÁUSULA SEGUNDA</w:t>
      </w:r>
      <w:r>
        <w:rPr>
          <w:rFonts w:cs="Calibri" w:ascii="Calibri" w:hAnsi="Calibri" w:asciiTheme="minorHAnsi" w:cstheme="minorHAnsi" w:hAnsiTheme="minorHAnsi" w:eastAsia="Calibri"/>
          <w:sz w:val="18"/>
          <w:szCs w:val="18"/>
        </w:rPr>
        <w:t>: Todos os serviços que não estejam listados no campo “</w:t>
      </w:r>
      <w:r>
        <w:rPr>
          <w:rFonts w:cs="Calibri" w:ascii="Calibri" w:hAnsi="Calibri" w:asciiTheme="minorHAnsi" w:cstheme="minorHAnsi" w:hAnsiTheme="minorHAnsi" w:eastAsia="Calibri"/>
          <w:b/>
          <w:bCs/>
          <w:sz w:val="18"/>
          <w:szCs w:val="18"/>
        </w:rPr>
        <w:t>OBJETO DO CONTRATO</w:t>
      </w:r>
      <w:r>
        <w:rPr>
          <w:rFonts w:cs="Calibri" w:ascii="Calibri" w:hAnsi="Calibri" w:asciiTheme="minorHAnsi" w:cstheme="minorHAnsi" w:hAnsiTheme="minorHAnsi" w:eastAsia="Calibri"/>
          <w:sz w:val="18"/>
          <w:szCs w:val="18"/>
        </w:rPr>
        <w:t>” e no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Único</w:t>
      </w:r>
      <w:r>
        <w:rPr>
          <w:rFonts w:cs="Calibri" w:ascii="Calibri" w:hAnsi="Calibri" w:asciiTheme="minorHAnsi" w:cstheme="minorHAnsi" w:hAnsiTheme="minorHAnsi" w:eastAsia="Calibr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TERCEIRA</w:t>
      </w:r>
      <w:r>
        <w:rPr>
          <w:rFonts w:cs="Calibri" w:ascii="Calibri" w:hAnsi="Calibri" w:asciiTheme="minorHAnsi" w:cstheme="minorHAnsi" w:hAnsiTheme="minorHAnsi" w:eastAsia="Calibri"/>
          <w:sz w:val="18"/>
          <w:szCs w:val="18"/>
        </w:rPr>
        <w:t xml:space="preserve">: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eastAsia="Calibri"/>
          <w:i/>
          <w:iCs/>
          <w:sz w:val="18"/>
          <w:szCs w:val="18"/>
        </w:rPr>
        <w:t>Plano de Serviço de Gestão de Energia</w:t>
      </w:r>
      <w:r>
        <w:rPr>
          <w:rFonts w:cs="Calibri" w:ascii="Calibri" w:hAnsi="Calibri" w:asciiTheme="minorHAnsi" w:cstheme="minorHAnsi" w:hAnsiTheme="minorHAnsi" w:eastAsia="Calibr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Primeiro</w:t>
      </w:r>
      <w:r>
        <w:rPr>
          <w:rFonts w:cs="Calibri" w:ascii="Calibri" w:hAnsi="Calibri" w:asciiTheme="minorHAnsi" w:cstheme="minorHAnsi" w:hAnsiTheme="minorHAnsi" w:eastAsia="Calibri"/>
          <w:sz w:val="18"/>
          <w:szCs w:val="18"/>
        </w:rPr>
        <w:t xml:space="preserve">: A descrição pormenorizada de cada um dos serviços oferecidos, conforme </w:t>
      </w:r>
      <w:r>
        <w:rPr>
          <w:rFonts w:cs="Calibri" w:ascii="Calibri" w:hAnsi="Calibri" w:asciiTheme="minorHAnsi" w:cstheme="minorHAnsi" w:hAnsiTheme="minorHAnsi" w:eastAsia="Calibri"/>
          <w:i/>
          <w:iCs/>
          <w:sz w:val="18"/>
          <w:szCs w:val="18"/>
        </w:rPr>
        <w:t>caput</w:t>
      </w:r>
      <w:r>
        <w:rPr>
          <w:rFonts w:cs="Calibri" w:ascii="Calibri" w:hAnsi="Calibri" w:asciiTheme="minorHAnsi" w:cstheme="minorHAnsi" w:hAnsiTheme="minorHAnsi" w:eastAsia="Calibri"/>
          <w:sz w:val="18"/>
          <w:szCs w:val="18"/>
        </w:rPr>
        <w:t>, encontra-se no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Segundo</w:t>
      </w:r>
      <w:r>
        <w:rPr>
          <w:rFonts w:cs="Calibri" w:ascii="Calibri" w:hAnsi="Calibri" w:asciiTheme="minorHAnsi" w:cstheme="minorHAnsi" w:hAnsiTheme="minorHAnsi" w:eastAsia="Calibr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eastAsia="Calibri"/>
          <w:i/>
          <w:iCs/>
          <w:sz w:val="18"/>
          <w:szCs w:val="18"/>
        </w:rPr>
        <w:t xml:space="preserve">caput </w:t>
      </w:r>
      <w:r>
        <w:rPr>
          <w:rFonts w:cs="Calibri" w:ascii="Calibri" w:hAnsi="Calibri" w:asciiTheme="minorHAnsi" w:cstheme="minorHAnsi" w:hAnsiTheme="minorHAnsi" w:eastAsia="Calibr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Terceiro</w:t>
      </w:r>
      <w:r>
        <w:rPr>
          <w:rFonts w:cs="Calibri" w:ascii="Calibri" w:hAnsi="Calibri" w:asciiTheme="minorHAnsi" w:cstheme="minorHAnsi" w:hAnsiTheme="minorHAnsi" w:eastAsia="Calibri"/>
          <w:sz w:val="18"/>
          <w:szCs w:val="18"/>
        </w:rPr>
        <w:t>: Afora os serviços descritos nos planos do “</w:t>
      </w:r>
      <w:r>
        <w:rPr>
          <w:rFonts w:cs="Calibri" w:ascii="Calibri" w:hAnsi="Calibri" w:asciiTheme="minorHAnsi" w:cstheme="minorHAnsi" w:hAnsiTheme="minorHAnsi" w:eastAsia="Calibri"/>
          <w:b/>
          <w:bCs/>
          <w:sz w:val="18"/>
          <w:szCs w:val="18"/>
        </w:rPr>
        <w:t>ANEXO I</w:t>
      </w:r>
      <w:r>
        <w:rPr>
          <w:rFonts w:cs="Calibri" w:ascii="Calibri" w:hAnsi="Calibri" w:asciiTheme="minorHAnsi" w:cstheme="minorHAnsi" w:hAnsiTheme="minorHAnsi" w:eastAsia="Calibri"/>
          <w:sz w:val="18"/>
          <w:szCs w:val="18"/>
        </w:rPr>
        <w:t xml:space="preserve">”,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manejará Recursos Administrativos, </w:t>
      </w:r>
      <w:r>
        <w:rPr>
          <w:rFonts w:cs="Calibri" w:ascii="Calibri" w:hAnsi="Calibri" w:asciiTheme="minorHAnsi" w:cstheme="minorHAnsi" w:hAnsiTheme="minorHAnsi" w:eastAsia="Calibri"/>
          <w:bCs/>
          <w:sz w:val="18"/>
          <w:szCs w:val="18"/>
        </w:rPr>
        <w:t xml:space="preserve">preliminarmente informando e buscando aceite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eastAsia="Calibri"/>
          <w:b/>
          <w:sz w:val="18"/>
          <w:szCs w:val="18"/>
        </w:rPr>
        <w:t>CLÁUSULA QUARTA:</w:t>
      </w:r>
      <w:r>
        <w:rPr>
          <w:rFonts w:cs="Calibri" w:ascii="Calibri" w:hAnsi="Calibri" w:asciiTheme="minorHAnsi" w:cstheme="minorHAnsi" w:hAnsiTheme="minorHAnsi" w:eastAsia="Calibri"/>
          <w:bCs/>
          <w:color w:val="FF0000"/>
          <w:sz w:val="18"/>
          <w:szCs w:val="18"/>
        </w:rPr>
        <w:t xml:space="preserve"> </w:t>
      </w:r>
      <w:r>
        <w:rPr>
          <w:rFonts w:cs="Calibri" w:ascii="Calibri" w:hAnsi="Calibri" w:asciiTheme="minorHAnsi" w:cstheme="minorHAnsi" w:hAnsiTheme="minorHAnsi" w:eastAsia="Calibri"/>
          <w:bCs/>
          <w:sz w:val="18"/>
          <w:szCs w:val="18"/>
        </w:rPr>
        <w:t xml:space="preserve">Na contratação de serviço de monitoramento online (SOLE – WEB), é responsabilidade da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QUINTA:</w:t>
      </w:r>
      <w:r>
        <w:rPr>
          <w:rFonts w:cs="Calibri" w:ascii="Calibri" w:hAnsi="Calibri" w:asciiTheme="minorHAnsi" w:cstheme="minorHAnsi" w:hAnsiTheme="minorHAnsi" w:eastAsia="Calibr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Cs/>
          <w:sz w:val="18"/>
          <w:szCs w:val="18"/>
        </w:rPr>
        <w:tab/>
      </w:r>
      <w:r>
        <w:rPr>
          <w:rFonts w:cs="Calibri" w:ascii="Calibri" w:hAnsi="Calibri" w:asciiTheme="minorHAnsi" w:cstheme="minorHAnsi" w:hAnsiTheme="minorHAnsi" w:eastAsia="Calibri"/>
          <w:b/>
          <w:sz w:val="18"/>
          <w:szCs w:val="18"/>
        </w:rPr>
        <w:t>Parágrafo Único</w:t>
      </w:r>
      <w:r>
        <w:rPr>
          <w:rFonts w:cs="Calibri" w:ascii="Calibri" w:hAnsi="Calibri" w:asciiTheme="minorHAnsi" w:cstheme="minorHAnsi" w:hAnsiTheme="minorHAnsi" w:eastAsia="Calibr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SEXTA:</w:t>
      </w:r>
      <w:r>
        <w:rPr>
          <w:rFonts w:cs="Calibri" w:ascii="Calibri" w:hAnsi="Calibri" w:asciiTheme="minorHAnsi" w:cstheme="minorHAnsi" w:hAnsiTheme="minorHAnsi" w:eastAsia="Calibr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eastAsia="Calibri"/>
          <w:bCs/>
          <w:sz w:val="18"/>
          <w:szCs w:val="18"/>
          <w:u w:val="single"/>
        </w:rPr>
        <w:t>no momento do estudo e confecção da apresentação da planilha</w:t>
      </w:r>
      <w:r>
        <w:rPr>
          <w:rFonts w:cs="Calibri" w:ascii="Calibri" w:hAnsi="Calibri" w:asciiTheme="minorHAnsi" w:cstheme="minorHAnsi" w:hAnsiTheme="minorHAnsi" w:eastAsia="Calibri"/>
          <w:bCs/>
          <w:sz w:val="18"/>
          <w:szCs w:val="18"/>
        </w:rPr>
        <w:t xml:space="preserve">, sendo que os valores apontados podem sofrer variações por motivos alheios à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 xml:space="preserve">CLÁUSULA SÉTIMA: </w:t>
      </w:r>
      <w:r>
        <w:rPr>
          <w:rFonts w:cs="Calibri" w:ascii="Calibri" w:hAnsi="Calibri" w:asciiTheme="minorHAnsi" w:cstheme="minorHAnsi" w:hAnsiTheme="minorHAnsi" w:eastAsia="Calibri"/>
          <w:bCs/>
          <w:sz w:val="18"/>
          <w:szCs w:val="18"/>
        </w:rPr>
        <w:t xml:space="preserve">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confere à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 xml:space="preserve">CLÁUSULA OITAVA: </w:t>
      </w:r>
      <w:r>
        <w:rPr>
          <w:rFonts w:cs="Calibri" w:ascii="Calibri" w:hAnsi="Calibri" w:asciiTheme="minorHAnsi" w:cstheme="minorHAnsi" w:hAnsiTheme="minorHAnsi" w:eastAsia="Calibri"/>
          <w:bCs/>
          <w:sz w:val="18"/>
          <w:szCs w:val="18"/>
        </w:rPr>
        <w:t xml:space="preserve">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em qualquer modalidade de contratação, </w:t>
      </w:r>
      <w:r>
        <w:rPr>
          <w:rFonts w:cs="Calibri" w:ascii="Calibri" w:hAnsi="Calibri" w:asciiTheme="minorHAnsi" w:cstheme="minorHAnsi" w:hAnsiTheme="minorHAnsi" w:eastAsia="Calibr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no cumprimento de suas obrigações; (iv) reunir-se com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na sede desta, sempre que se fizer necessário; (v) franquear acesso, sempre que necessário, à equipe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(vi) comunicar por escrito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bCs/>
          <w:sz w:val="18"/>
          <w:szCs w:val="18"/>
        </w:rPr>
        <w:t>CLÁUSULA NONA</w:t>
      </w:r>
      <w:r>
        <w:rPr>
          <w:rFonts w:cs="Calibri" w:ascii="Calibri" w:hAnsi="Calibri" w:asciiTheme="minorHAnsi" w:cstheme="minorHAnsi" w:hAnsiTheme="minorHAnsi" w:eastAsia="Calibri"/>
          <w:sz w:val="18"/>
          <w:szCs w:val="18"/>
        </w:rPr>
        <w:t xml:space="preserve">: </w:t>
      </w:r>
      <w:r>
        <w:rPr>
          <w:rFonts w:cs="Calibri" w:ascii="Calibri" w:hAnsi="Calibri" w:asciiTheme="minorHAnsi" w:cstheme="minorHAnsi" w:hAnsiTheme="minorHAnsi" w:eastAsia="Calibr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Primeiro</w:t>
      </w:r>
      <w:r>
        <w:rPr>
          <w:rFonts w:cs="Calibri" w:ascii="Calibri" w:hAnsi="Calibri" w:asciiTheme="minorHAnsi" w:cstheme="minorHAnsi" w:hAnsiTheme="minorHAnsi" w:eastAsia="Calibr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eastAsia="Calibri"/>
          <w:b/>
          <w:sz w:val="18"/>
          <w:szCs w:val="18"/>
        </w:rPr>
        <w:t>1.</w:t>
      </w:r>
      <w:r>
        <w:rPr>
          <w:rFonts w:cs="Calibri" w:ascii="Calibri" w:hAnsi="Calibri" w:asciiTheme="minorHAnsi" w:cstheme="minorHAnsi" w:hAnsiTheme="minorHAnsi" w:eastAsia="Calibri"/>
          <w:bCs/>
          <w:sz w:val="18"/>
          <w:szCs w:val="18"/>
        </w:rPr>
        <w:t xml:space="preserve"> Objeto do aditivo; </w:t>
      </w:r>
      <w:r>
        <w:rPr>
          <w:rFonts w:cs="Calibri" w:ascii="Calibri" w:hAnsi="Calibri" w:asciiTheme="minorHAnsi" w:cstheme="minorHAnsi" w:hAnsiTheme="minorHAnsi" w:eastAsia="Calibri"/>
          <w:b/>
          <w:sz w:val="18"/>
          <w:szCs w:val="18"/>
        </w:rPr>
        <w:t>2.</w:t>
      </w:r>
      <w:r>
        <w:rPr>
          <w:rFonts w:cs="Calibri" w:ascii="Calibri" w:hAnsi="Calibri" w:asciiTheme="minorHAnsi" w:cstheme="minorHAnsi" w:hAnsiTheme="minorHAnsi" w:eastAsia="Calibr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eastAsia="Calibri"/>
          <w:b/>
          <w:sz w:val="18"/>
          <w:szCs w:val="18"/>
        </w:rPr>
        <w:t xml:space="preserve">3. </w:t>
      </w:r>
      <w:r>
        <w:rPr>
          <w:rFonts w:cs="Calibri" w:ascii="Calibri" w:hAnsi="Calibri" w:asciiTheme="minorHAnsi" w:cstheme="minorHAnsi" w:hAnsiTheme="minorHAnsi" w:eastAsia="Calibri"/>
          <w:bCs/>
          <w:sz w:val="18"/>
          <w:szCs w:val="18"/>
        </w:rPr>
        <w:t>Manifestação expressa de ambas as partes, via e-mail, com a confirmação que contenha a expressão “</w:t>
      </w:r>
      <w:r>
        <w:rPr>
          <w:rFonts w:cs="Calibri" w:ascii="Calibri" w:hAnsi="Calibri" w:asciiTheme="minorHAnsi" w:cstheme="minorHAnsi" w:hAnsiTheme="minorHAnsi" w:eastAsia="Calibri"/>
          <w:bCs/>
          <w:i/>
          <w:iCs/>
          <w:sz w:val="18"/>
          <w:szCs w:val="18"/>
          <w:u w:val="single"/>
        </w:rPr>
        <w:t>CIENTE E DE ACORDO</w:t>
      </w:r>
      <w:r>
        <w:rPr>
          <w:rFonts w:cs="Calibri" w:ascii="Calibri" w:hAnsi="Calibri" w:asciiTheme="minorHAnsi" w:cstheme="minorHAnsi" w:hAnsiTheme="minorHAnsi" w:eastAsia="Calibr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Segundo</w:t>
      </w:r>
      <w:r>
        <w:rPr>
          <w:rFonts w:cs="Calibri" w:ascii="Calibri" w:hAnsi="Calibri" w:asciiTheme="minorHAnsi" w:cstheme="minorHAnsi" w:hAnsiTheme="minorHAnsi" w:eastAsia="Calibr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eastAsia="Calibri"/>
          <w:b/>
          <w:sz w:val="18"/>
          <w:szCs w:val="18"/>
        </w:rPr>
        <w:t>OBJETO DO CONTRATO</w:t>
      </w:r>
      <w:r>
        <w:rPr>
          <w:rFonts w:cs="Calibri" w:ascii="Calibri" w:hAnsi="Calibri" w:asciiTheme="minorHAnsi" w:cstheme="minorHAnsi" w:hAnsiTheme="minorHAnsi" w:eastAsia="Calibr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Terceiro</w:t>
      </w:r>
      <w:r>
        <w:rPr>
          <w:rFonts w:cs="Calibri" w:ascii="Calibri" w:hAnsi="Calibri" w:asciiTheme="minorHAnsi" w:cstheme="minorHAnsi" w:hAnsiTheme="minorHAnsi" w:eastAsia="Calibr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CLÁUSULA DEZ</w:t>
      </w:r>
      <w:r>
        <w:rPr>
          <w:rFonts w:cs="Calibri" w:ascii="Calibri" w:hAnsi="Calibri" w:asciiTheme="minorHAnsi" w:cstheme="minorHAnsi" w:hAnsiTheme="minorHAnsi" w:eastAsia="Calibr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eastAsia="Calibri"/>
          <w:b/>
          <w:sz w:val="18"/>
          <w:szCs w:val="18"/>
        </w:rPr>
        <w:t>DO PREÇO</w:t>
      </w:r>
      <w:r>
        <w:rPr>
          <w:rFonts w:cs="Calibri" w:ascii="Calibri" w:hAnsi="Calibri" w:asciiTheme="minorHAnsi" w:cstheme="minorHAnsi" w:hAnsiTheme="minorHAnsi" w:eastAsia="Calibri"/>
          <w:bCs/>
          <w:sz w:val="18"/>
          <w:szCs w:val="18"/>
        </w:rPr>
        <w:t>”</w:t>
      </w:r>
      <w:r>
        <w:rPr>
          <w:rFonts w:cs="Calibri" w:ascii="Calibri" w:hAnsi="Calibri" w:asciiTheme="minorHAnsi" w:cstheme="minorHAnsi" w:hAnsiTheme="minorHAnsi" w:eastAsia="Calibri"/>
          <w:sz w:val="18"/>
          <w:szCs w:val="18"/>
        </w:rPr>
        <w:t xml:space="preserve">, item 5 do Quadro Resumo </w:t>
      </w:r>
      <w:r>
        <w:rPr>
          <w:rFonts w:cs="Calibri" w:ascii="Calibri" w:hAnsi="Calibri" w:asciiTheme="minorHAnsi" w:cstheme="minorHAnsi" w:hAnsiTheme="minorHAnsi" w:eastAsia="Calibr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Primeiro</w:t>
      </w:r>
      <w:r>
        <w:rPr>
          <w:rFonts w:cs="Calibri" w:ascii="Calibri" w:hAnsi="Calibri" w:asciiTheme="minorHAnsi" w:cstheme="minorHAnsi" w:hAnsiTheme="minorHAnsi" w:eastAsia="Calibr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eastAsia="Calibri"/>
          <w:b/>
          <w:sz w:val="18"/>
          <w:szCs w:val="18"/>
        </w:rPr>
        <w:t xml:space="preserve">CONTRATADA </w:t>
      </w:r>
      <w:r>
        <w:rPr>
          <w:rFonts w:cs="Calibri" w:ascii="Calibri" w:hAnsi="Calibri" w:asciiTheme="minorHAnsi" w:cstheme="minorHAnsi" w:hAnsiTheme="minorHAnsi" w:eastAsia="Calibri"/>
          <w:bCs/>
          <w:sz w:val="18"/>
          <w:szCs w:val="18"/>
        </w:rPr>
        <w:t xml:space="preserve">e aceitas pelo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sobre o proveito econômico obtido 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 xml:space="preserve"> será remunerada pela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eastAsia="Calibri"/>
          <w:b/>
          <w:sz w:val="18"/>
          <w:szCs w:val="18"/>
        </w:rPr>
        <w:t>CONTRATANTE</w:t>
      </w:r>
      <w:r>
        <w:rPr>
          <w:rFonts w:cs="Calibri" w:ascii="Calibri" w:hAnsi="Calibri" w:asciiTheme="minorHAnsi" w:cstheme="minorHAnsi" w:hAnsiTheme="minorHAnsi" w:eastAsia="Calibri"/>
          <w:bCs/>
          <w:sz w:val="18"/>
          <w:szCs w:val="18"/>
        </w:rPr>
        <w:t xml:space="preserve">, sem prejuízo das mensalidades regulares devidas, conforme </w:t>
      </w:r>
      <w:r>
        <w:rPr>
          <w:rFonts w:cs="Calibri" w:ascii="Calibri" w:hAnsi="Calibri" w:asciiTheme="minorHAnsi" w:cstheme="minorHAnsi" w:hAnsiTheme="minorHAnsi" w:eastAsia="Calibri"/>
          <w:bCs/>
          <w:i/>
          <w:iCs/>
          <w:sz w:val="18"/>
          <w:szCs w:val="18"/>
        </w:rPr>
        <w:t>caput</w:t>
      </w:r>
      <w:r>
        <w:rPr>
          <w:rFonts w:cs="Calibri" w:ascii="Calibri" w:hAnsi="Calibri" w:asciiTheme="minorHAnsi" w:cstheme="minorHAnsi" w:hAnsiTheme="minorHAnsi" w:eastAsia="Calibr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Segundo:</w:t>
      </w:r>
      <w:r>
        <w:rPr>
          <w:rFonts w:cs="Calibri" w:ascii="Calibri" w:hAnsi="Calibri" w:asciiTheme="minorHAnsi" w:cstheme="minorHAnsi" w:hAnsiTheme="minorHAnsi" w:eastAsia="Calibr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eastAsia="Calibri"/>
          <w:b/>
          <w:sz w:val="18"/>
          <w:szCs w:val="18"/>
        </w:rPr>
        <w:t>CONTRATADA</w:t>
      </w:r>
      <w:r>
        <w:rPr>
          <w:rFonts w:cs="Calibri" w:ascii="Calibri" w:hAnsi="Calibri" w:asciiTheme="minorHAnsi" w:cstheme="minorHAnsi" w:hAnsiTheme="minorHAnsi" w:eastAsia="Calibr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Parágrafo Terceiro:</w:t>
      </w:r>
      <w:r>
        <w:rPr>
          <w:rFonts w:cs="Calibri" w:ascii="Calibri" w:hAnsi="Calibri" w:asciiTheme="minorHAnsi" w:cstheme="minorHAnsi" w:hAnsiTheme="minorHAnsi" w:eastAsia="Calibri"/>
          <w:bCs/>
          <w:sz w:val="18"/>
          <w:szCs w:val="18"/>
        </w:rPr>
        <w:t xml:space="preserve">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 xml:space="preserve">Parágrafo Quarto: </w:t>
      </w:r>
      <w:r>
        <w:rPr>
          <w:rFonts w:cs="Calibri" w:ascii="Calibri" w:hAnsi="Calibri" w:asciiTheme="minorHAnsi" w:cstheme="minorHAnsi" w:hAnsiTheme="minorHAnsi" w:eastAsia="Calibri"/>
          <w:sz w:val="18"/>
          <w:szCs w:val="18"/>
        </w:rPr>
        <w:t xml:space="preserve">O atraso no pagamento de qualquer parcela devida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bCs/>
          <w:sz w:val="18"/>
          <w:szCs w:val="18"/>
        </w:rPr>
        <w:t>CLÁUSULA ONZE</w:t>
      </w:r>
      <w:r>
        <w:rPr>
          <w:rFonts w:cs="Calibri" w:ascii="Calibri" w:hAnsi="Calibri" w:asciiTheme="minorHAnsi" w:cstheme="minorHAnsi" w:hAnsiTheme="minorHAnsi" w:eastAsia="Calibr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eastAsia="Calibri"/>
          <w:b/>
          <w:bCs/>
          <w:sz w:val="18"/>
          <w:szCs w:val="18"/>
        </w:rPr>
        <w:t>“PRAZO (meses)”</w:t>
      </w:r>
      <w:r>
        <w:rPr>
          <w:rFonts w:cs="Calibri" w:ascii="Calibri" w:hAnsi="Calibri" w:asciiTheme="minorHAnsi" w:cstheme="minorHAnsi" w:hAnsiTheme="minorHAnsi" w:eastAsia="Calibri"/>
          <w:sz w:val="18"/>
          <w:szCs w:val="18"/>
        </w:rPr>
        <w:t>, item 9 do Quadro Resumo</w:t>
      </w:r>
      <w:bookmarkEnd w:id="0"/>
      <w:r>
        <w:rPr>
          <w:rFonts w:cs="Calibri" w:ascii="Calibri" w:hAnsi="Calibri" w:asciiTheme="minorHAnsi" w:cstheme="minorHAnsi" w:hAnsiTheme="minorHAnsi" w:eastAsia="Calibri"/>
          <w:sz w:val="18"/>
          <w:szCs w:val="18"/>
        </w:rPr>
        <w:t xml:space="preserve">. Não havendo notificação expressa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Parágrafo Primeiro:</w:t>
      </w:r>
      <w:r>
        <w:rPr>
          <w:rFonts w:cs="Calibri" w:ascii="Calibri" w:hAnsi="Calibri" w:asciiTheme="minorHAnsi" w:cstheme="minorHAnsi" w:hAnsiTheme="minorHAnsi" w:eastAsia="Calibr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eastAsia="Calibri"/>
          <w:b/>
          <w:sz w:val="18"/>
          <w:szCs w:val="18"/>
        </w:rPr>
        <w:t xml:space="preserve">Parágrafo Segundo: </w:t>
      </w:r>
      <w:r>
        <w:rPr>
          <w:rFonts w:cs="Calibri" w:ascii="Calibri" w:hAnsi="Calibri" w:asciiTheme="minorHAnsi" w:cstheme="minorHAnsi" w:hAnsiTheme="minorHAnsi" w:eastAsia="Calibri"/>
          <w:bCs/>
          <w:sz w:val="18"/>
          <w:szCs w:val="18"/>
        </w:rPr>
        <w:t>No</w:t>
      </w:r>
      <w:r>
        <w:rPr>
          <w:rFonts w:cs="Calibri" w:ascii="Calibri" w:hAnsi="Calibri" w:asciiTheme="minorHAnsi" w:cstheme="minorHAnsi" w:hAnsiTheme="minorHAnsi" w:eastAsia="Calibri"/>
          <w:b/>
          <w:sz w:val="18"/>
          <w:szCs w:val="18"/>
        </w:rPr>
        <w:t xml:space="preserve"> </w:t>
      </w:r>
      <w:r>
        <w:rPr>
          <w:rFonts w:cs="Calibri" w:ascii="Calibri" w:hAnsi="Calibri" w:asciiTheme="minorHAnsi" w:cstheme="minorHAnsi" w:hAnsiTheme="minorHAnsi" w:eastAsia="Calibr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eastAsia="Calibri"/>
          <w:b/>
          <w:bCs/>
          <w:sz w:val="18"/>
          <w:szCs w:val="18"/>
        </w:rPr>
        <w:t>“PRAZO (meses)”</w:t>
      </w:r>
      <w:r>
        <w:rPr>
          <w:rFonts w:cs="Calibri" w:ascii="Calibri" w:hAnsi="Calibri" w:asciiTheme="minorHAnsi" w:cstheme="minorHAnsi" w:hAnsiTheme="minorHAnsi" w:eastAsia="Calibri"/>
          <w:sz w:val="18"/>
          <w:szCs w:val="18"/>
        </w:rPr>
        <w:t>, item 9 do Quadro Resumo</w:t>
      </w:r>
      <w:r>
        <w:rPr>
          <w:rFonts w:cs="Calibri" w:ascii="Calibri" w:hAnsi="Calibri" w:asciiTheme="minorHAnsi" w:cstheme="minorHAnsi" w:hAnsiTheme="minorHAnsi" w:eastAsia="Calibr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 xml:space="preserve">CLÁUSULA DOZE: </w:t>
      </w:r>
      <w:r>
        <w:rPr>
          <w:rFonts w:cs="Calibri" w:ascii="Calibri" w:hAnsi="Calibri" w:asciiTheme="minorHAnsi" w:cstheme="minorHAnsi" w:hAnsiTheme="minorHAnsi" w:eastAsia="Calibri"/>
          <w:sz w:val="18"/>
          <w:szCs w:val="18"/>
        </w:rPr>
        <w:t xml:space="preserve">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na condição de seu cliente, bem como, implantar o registro da marca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nas imediações da cabine de medição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O uso do nome e marca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 xml:space="preserve">CLÁUSULA TREZE: </w:t>
      </w:r>
      <w:r>
        <w:rPr>
          <w:rFonts w:cs="Calibri" w:ascii="Calibri" w:hAnsi="Calibri" w:asciiTheme="minorHAnsi" w:cstheme="minorHAnsi" w:hAnsiTheme="minorHAnsi" w:eastAsia="Calibri"/>
          <w:sz w:val="18"/>
          <w:szCs w:val="18"/>
        </w:rPr>
        <w:t xml:space="preserve">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Não se considera informação privilegiada toda aquela veiculada publicamente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obriga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Primeiro</w:t>
      </w:r>
      <w:r>
        <w:rPr>
          <w:rFonts w:cs="Calibri" w:ascii="Calibri" w:hAnsi="Calibri" w:asciiTheme="minorHAnsi" w:cstheme="minorHAnsi" w:hAnsiTheme="minorHAnsi" w:eastAsia="Calibri"/>
          <w:sz w:val="18"/>
          <w:szCs w:val="18"/>
        </w:rPr>
        <w:t xml:space="preserve">: As informações coletadas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durante a vigência deste instrumento de gestão de energia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sejam elas apenas geridas ou também armazenadas, poderão ser utilizadas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QUATORZE</w:t>
      </w:r>
      <w:r>
        <w:rPr>
          <w:rFonts w:cs="Calibri" w:ascii="Calibri" w:hAnsi="Calibri" w:asciiTheme="minorHAnsi" w:cstheme="minorHAnsi" w:hAnsiTheme="minorHAnsi" w:eastAsia="Calibri"/>
          <w:sz w:val="18"/>
          <w:szCs w:val="18"/>
        </w:rPr>
        <w:t xml:space="preserve">: As PARTES </w:t>
      </w:r>
      <w:r>
        <w:rPr>
          <w:rFonts w:cs="Calibri" w:ascii="Calibri" w:hAnsi="Calibri" w:asciiTheme="minorHAnsi" w:cstheme="minorHAnsi" w:hAnsiTheme="minorHAnsi" w:eastAsia="Calibri"/>
          <w:b/>
          <w:bCs/>
          <w:sz w:val="18"/>
          <w:szCs w:val="18"/>
          <w:u w:val="single"/>
        </w:rPr>
        <w:t>consentem</w:t>
      </w:r>
      <w:r>
        <w:rPr>
          <w:rFonts w:cs="Calibri" w:ascii="Calibri" w:hAnsi="Calibri" w:asciiTheme="minorHAnsi" w:cstheme="minorHAnsi" w:hAnsiTheme="minorHAnsi" w:eastAsia="Calibr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sz w:val="18"/>
          <w:szCs w:val="18"/>
        </w:rPr>
        <w:t>CLÁUSULA QUINZE:</w:t>
      </w:r>
      <w:r>
        <w:rPr>
          <w:rFonts w:cs="Calibri" w:ascii="Calibri" w:hAnsi="Calibri" w:asciiTheme="minorHAnsi" w:cstheme="minorHAnsi" w:hAnsiTheme="minorHAnsi" w:eastAsia="Calibr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DEZESSEIS</w:t>
      </w:r>
      <w:r>
        <w:rPr>
          <w:rFonts w:cs="Calibri" w:ascii="Calibri" w:hAnsi="Calibri" w:asciiTheme="minorHAnsi" w:cstheme="minorHAnsi" w:hAnsiTheme="minorHAnsi" w:eastAsia="Calibr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em processos trabalhistas movidos por funcionários/prepostos/terceirizados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e/ou na hipótese de condenação subsidiária, solidária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em razão de funcionários/prepostos/terceirizados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esta obriga-se em ressarcir 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por conta de trabalhadores/prestadores/terceiros vinculados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Parágrafo único</w:t>
      </w:r>
      <w:r>
        <w:rPr>
          <w:rFonts w:cs="Calibri" w:ascii="Calibri" w:hAnsi="Calibri" w:asciiTheme="minorHAnsi" w:cstheme="minorHAnsi" w:hAnsiTheme="minorHAnsi" w:eastAsia="Calibri"/>
          <w:sz w:val="18"/>
          <w:szCs w:val="18"/>
        </w:rPr>
        <w:t xml:space="preserve">: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resta autorizada de forma expressa a prestar seus serviços na sede do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 xml:space="preserve">CLÁUSULA DEZESSETE: </w:t>
      </w:r>
      <w:r>
        <w:rPr>
          <w:rFonts w:cs="Calibri" w:ascii="Calibri" w:hAnsi="Calibri" w:asciiTheme="minorHAnsi" w:cstheme="minorHAnsi" w:hAnsiTheme="minorHAnsi" w:eastAsia="Calibri"/>
          <w:sz w:val="18"/>
          <w:szCs w:val="18"/>
        </w:rPr>
        <w:t xml:space="preserve">Havendo equipamentos de propriedade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utilizados no serviço contratado, estes serão devidamente catalogados e serão entregues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este deve comunicar imediatamente, por escrito, 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para que esta providencie o atendimento adequado, restando vedada a operação ou manuseio pelo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sem expressa autorização da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b/>
      </w:r>
      <w:r>
        <w:rPr>
          <w:rFonts w:cs="Calibri" w:ascii="Calibri" w:hAnsi="Calibri" w:asciiTheme="minorHAnsi" w:cstheme="minorHAnsi" w:hAnsiTheme="minorHAnsi" w:eastAsia="Calibri"/>
          <w:b/>
          <w:bCs/>
          <w:sz w:val="18"/>
          <w:szCs w:val="18"/>
        </w:rPr>
        <w:t>Parágrafo Único</w:t>
      </w:r>
      <w:r>
        <w:rPr>
          <w:rFonts w:cs="Calibri" w:ascii="Calibri" w:hAnsi="Calibri" w:asciiTheme="minorHAnsi" w:cstheme="minorHAnsi" w:hAnsiTheme="minorHAnsi" w:eastAsia="Calibri"/>
          <w:sz w:val="18"/>
          <w:szCs w:val="18"/>
        </w:rPr>
        <w:t xml:space="preserve">: Os equipamentos deverão ser devolvidos, com o custo pela retirada e envio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na hipótese de extinção do presente instrumento. Se não devolvido ou franqueado acesso à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para retirada dos equipamentos, à </w:t>
      </w:r>
      <w:r>
        <w:rPr>
          <w:rFonts w:cs="Calibri" w:ascii="Calibri" w:hAnsi="Calibri" w:asciiTheme="minorHAnsi" w:cstheme="minorHAnsi" w:hAnsiTheme="minorHAnsi" w:eastAsia="Calibri"/>
          <w:b/>
          <w:bCs/>
          <w:sz w:val="18"/>
          <w:szCs w:val="18"/>
        </w:rPr>
        <w:t>CONTRATANTE</w:t>
      </w:r>
      <w:r>
        <w:rPr>
          <w:rFonts w:cs="Calibri" w:ascii="Calibri" w:hAnsi="Calibri" w:asciiTheme="minorHAnsi" w:cstheme="minorHAnsi" w:hAnsiTheme="minorHAnsi" w:eastAsia="Calibr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DEZOITO</w:t>
      </w:r>
      <w:r>
        <w:rPr>
          <w:rFonts w:cs="Calibri" w:ascii="Calibri" w:hAnsi="Calibri" w:asciiTheme="minorHAnsi" w:cstheme="minorHAnsi" w:hAnsiTheme="minorHAnsi" w:eastAsia="Calibri"/>
          <w:sz w:val="18"/>
          <w:szCs w:val="18"/>
        </w:rPr>
        <w:t xml:space="preserve">: Qualquer liberalidade pela </w:t>
      </w:r>
      <w:r>
        <w:rPr>
          <w:rFonts w:cs="Calibri" w:ascii="Calibri" w:hAnsi="Calibri" w:asciiTheme="minorHAnsi" w:cstheme="minorHAnsi" w:hAnsiTheme="minorHAnsi" w:eastAsia="Calibri"/>
          <w:b/>
          <w:bCs/>
          <w:sz w:val="18"/>
          <w:szCs w:val="18"/>
        </w:rPr>
        <w:t>CONTRATADA</w:t>
      </w:r>
      <w:r>
        <w:rPr>
          <w:rFonts w:cs="Calibri" w:ascii="Calibri" w:hAnsi="Calibri" w:asciiTheme="minorHAnsi" w:cstheme="minorHAnsi" w:hAnsiTheme="minorHAnsi" w:eastAsia="Calibr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DEZENOVE</w:t>
      </w:r>
      <w:r>
        <w:rPr>
          <w:rFonts w:cs="Calibri" w:ascii="Calibri" w:hAnsi="Calibri" w:asciiTheme="minorHAnsi" w:cstheme="minorHAnsi" w:hAnsiTheme="minorHAnsi" w:eastAsia="Calibr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VINTE</w:t>
      </w:r>
      <w:r>
        <w:rPr>
          <w:rFonts w:cs="Calibri" w:ascii="Calibri" w:hAnsi="Calibri" w:asciiTheme="minorHAnsi" w:cstheme="minorHAnsi" w:hAnsiTheme="minorHAnsi" w:eastAsia="Calibr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VINTE E UM</w:t>
      </w:r>
      <w:r>
        <w:rPr>
          <w:rFonts w:cs="Calibri" w:ascii="Calibri" w:hAnsi="Calibri" w:asciiTheme="minorHAnsi" w:cstheme="minorHAnsi" w:hAnsiTheme="minorHAnsi" w:eastAsia="Calibr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b/>
          <w:bCs/>
          <w:sz w:val="18"/>
          <w:szCs w:val="18"/>
        </w:rPr>
        <w:t>CLÁUSULA VINTE E DOIS</w:t>
      </w:r>
      <w:r>
        <w:rPr>
          <w:rFonts w:cs="Calibri" w:ascii="Calibri" w:hAnsi="Calibri" w:asciiTheme="minorHAnsi" w:cstheme="minorHAnsi" w:hAnsiTheme="minorHAnsi" w:eastAsia="Calibr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eastAsia="Calibri"/>
          <w:b/>
          <w:bCs/>
          <w:color w:themeColor="text1" w:val="000000"/>
          <w:sz w:val="18"/>
          <w:szCs w:val="18"/>
        </w:rPr>
        <w:t>CLÁUSULA VINTE E TRÊS</w:t>
      </w:r>
      <w:r>
        <w:rPr>
          <w:rFonts w:cs="Calibri" w:ascii="Calibri" w:hAnsi="Calibri" w:asciiTheme="minorHAnsi" w:cstheme="minorHAnsi" w:hAnsiTheme="minorHAnsi" w:eastAsia="Calibr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Calibri"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2522"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Calibri"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Testemunha1</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cs="Calibri" w:cstheme="minorHAnsi" w:ascii="Calibri" w:hAnsi="Calibri"/>
                <w:sz w:val="18"/>
                <w:szCs w:val="18"/>
              </w:rPr>
            </w:r>
          </w:p>
        </w:tc>
        <w:tc>
          <w:tcPr>
            <w:tcW w:w="2522"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Testemunha2</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Calibri"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eastAsia="Calibri"/>
          <w:i/>
          <w:iCs/>
          <w:sz w:val="18"/>
          <w:szCs w:val="18"/>
        </w:rPr>
        <w:t>online</w:t>
      </w:r>
      <w:r>
        <w:rPr>
          <w:rFonts w:cs="Calibri" w:ascii="Calibri" w:hAnsi="Calibri" w:asciiTheme="minorHAnsi" w:cstheme="minorHAnsi" w:hAnsiTheme="minorHAnsi" w:eastAsia="Calibr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 xml:space="preserve">Disponibilidade para uma reunião </w:t>
      </w:r>
      <w:r>
        <w:rPr>
          <w:rFonts w:cs="Calibri" w:ascii="Calibri" w:hAnsi="Calibri" w:asciiTheme="minorHAnsi" w:cstheme="minorHAnsi" w:hAnsiTheme="minorHAnsi" w:eastAsia="Calibri"/>
          <w:i/>
          <w:iCs/>
          <w:sz w:val="18"/>
          <w:szCs w:val="18"/>
        </w:rPr>
        <w:t>online</w:t>
      </w:r>
      <w:r>
        <w:rPr>
          <w:rFonts w:cs="Calibri" w:ascii="Calibri" w:hAnsi="Calibri" w:asciiTheme="minorHAnsi" w:cstheme="minorHAnsi" w:hAnsiTheme="minorHAnsi" w:eastAsia="Calibr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eastAsia="Calibr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eastAsia="Calibr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Calibri">
    <w:charset w:val="01"/>
    <w:family w:val="swiss"/>
    <w:pitch w:val="variable"/>
  </w:font>
  <w:font w:name="Times New Roman">
    <w:altName w:val="serif"/>
    <w:charset w:val="00"/>
    <w:family w:val="auto"/>
    <w:pitch w:val="default"/>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9">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Quadro2"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Calibri" w:ascii="Calibri" w:hAnsi="Calibri" w:eastAsia="Calibri"/>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Calibri" w:ascii="Calibri" w:hAnsi="Calibri" w:eastAsia="Calibri"/>
              <w:color w:val="808080"/>
            </w:rPr>
            <w:t>6</w:t>
          </w:r>
          <w:r>
            <w:rPr>
              <w:sz w:val="16"/>
              <w:rFonts w:cs="Arial" w:ascii="Verdana" w:hAnsi="Verdana"/>
              <w:color w:val="808080"/>
            </w:rPr>
            <w:fldChar w:fldCharType="end"/>
          </w:r>
          <w:r>
            <w:rPr>
              <w:rFonts w:cs="Calibri" w:ascii="Calibri" w:hAnsi="Calibri" w:eastAsia="Calibri"/>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Calibri" w:ascii="Calibri" w:hAnsi="Calibri" w:eastAsia="Calibri"/>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Calibri" w:ascii="Calibri" w:hAnsi="Calibri" w:eastAsia="Calibri"/>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Calibri" w:ascii="Calibri" w:hAnsi="Calibri" w:eastAsia="Calibri"/>
              <w:color w:val="808080"/>
            </w:rPr>
            <w:t>1</w:t>
          </w:r>
          <w:r>
            <w:rPr>
              <w:sz w:val="16"/>
              <w:rFonts w:cs="Arial" w:ascii="Verdana" w:hAnsi="Verdana"/>
              <w:color w:val="808080"/>
            </w:rPr>
            <w:fldChar w:fldCharType="end"/>
          </w:r>
          <w:r>
            <w:rPr>
              <w:rFonts w:cs="Calibri" w:ascii="Calibri" w:hAnsi="Calibri" w:eastAsia="Calibri"/>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Calibri" w:ascii="Calibri" w:hAnsi="Calibri" w:eastAsia="Calibri"/>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behindDoc="1" distT="0" distB="0" distL="0" distR="0" simplePos="0" locked="0" layoutInCell="0" allowOverlap="1" relativeHeight="8">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Quadro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suppressAutoHyphens w:val="true"/>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qFormat/>
    <w:rPr>
      <w:vertAlign w:val="superscript"/>
    </w:rPr>
  </w:style>
  <w:style w:type="character" w:styleId="FootnoteCharacters1">
    <w:name w:val="Footnote Characters1"/>
    <w:qFormat/>
    <w:rPr>
      <w:vertAlign w:val="superscript"/>
    </w:rPr>
  </w:style>
  <w:style w:type="character" w:styleId="FootnoteCharacters11">
    <w:name w:val="Footnote Characters11"/>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suppressAutoHyphens w:val="true"/>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335</TotalTime>
  <Application>LibreOffice/24.8.0.3$Windows_X86_64 LibreOffice_project/0bdf1299c94fe897b119f97f3c613e9dca6be583</Application>
  <AppVersion>15.0000</AppVersion>
  <Pages>6</Pages>
  <Words>3937</Words>
  <Characters>22919</Characters>
  <CharactersWithSpaces>26658</CharactersWithSpaces>
  <Paragraphs>195</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2026-06-03T19:49:15Z</dcterms:modified>
  <cp:revision>117</cp:revision>
  <dc:subject/>
  <dc:title>CONTRATO Nº &lt;NÚMERO&gt;/&lt;ANO&gt;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