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Пузырев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ormatting"/>
    <w:p>
      <w:pPr>
        <w:pStyle w:val="Heading1"/>
      </w:pPr>
      <w:r>
        <w:t xml:space="preserve">Formatting</w:t>
      </w:r>
    </w:p>
    <w:p>
      <w:pPr>
        <w:pStyle w:val="FirstParagraph"/>
      </w:pP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  <w:r>
        <w:t xml:space="preserve"> </w:t>
      </w:r>
      <w:r>
        <w:t xml:space="preserve">toc: true # Table of contents</w:t>
      </w:r>
      <w:r>
        <w:t xml:space="preserve"> </w:t>
      </w:r>
      <w:r>
        <w:t xml:space="preserve">toc_depth: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a4paper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polyglossia-lang: russian</w:t>
      </w:r>
      <w:r>
        <w:t xml:space="preserve"> </w:t>
      </w:r>
      <w:r>
        <w:t xml:space="preserve">polyglossia-otherlangs: english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</w:t>
      </w:r>
      <w:r>
        <w:t xml:space="preserve"> </w:t>
      </w:r>
      <w:r>
        <w:t xml:space="preserve">indent: true</w:t>
      </w:r>
      <w:r>
        <w:t xml:space="preserve"> </w:t>
      </w:r>
      <w:r>
        <w:t xml:space="preserve">pdf-engine: lualatex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added to the badness of each line within a paragraph (no associated penalty node) Increasing the value makes tex try to have fewer lines in the paragraph.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value of the penalty (node) added after each line of a paragraph.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for line breaking at an automatically inserted hyphen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for line breaking at an explicit hyphen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for breaking a line at a binary operator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for breaking a line at a relation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extra penalty for breaking after first line of a paragraph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extra penalty for breaking before last line of a paragraph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extra penalty for breaking before last line before a display math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extra penalty for page breaking after a hyphenated line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penalty for breaking before a display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penalty for breaking after a display</w:t>
      </w:r>
      <w:r>
        <w:t xml:space="preserve"> </w:t>
      </w:r>
      <w:r>
        <w:t xml:space="preserve">-</w:t>
      </w:r>
      <w:r>
        <w:t xml:space="preserve"> </w:t>
      </w:r>
      <w:r>
        <w:t xml:space="preserve">= 20000 # penalty for splitting an insertion (can only be split footnote in standard LaTeX)</w:t>
      </w:r>
      <w:r>
        <w:t xml:space="preserve"> </w:t>
      </w:r>
      <w:r>
        <w:t xml:space="preserve">-</w:t>
      </w:r>
      <w:r>
        <w:t xml:space="preserve"> </w:t>
      </w:r>
      <w:r>
        <w:t xml:space="preserve"># or</w:t>
      </w:r>
      <w:r>
        <w:t xml:space="preserve"> </w:t>
      </w:r>
      <w:r>
        <w:t xml:space="preserve"> </w:t>
      </w:r>
      <w:r>
        <w:t xml:space="preserve">-</w:t>
      </w:r>
    </w:p>
    <w:bookmarkEnd w:id="20"/>
    <w:bookmarkStart w:id="22" w:name="keep-figures-where-there-are-in-the-text"/>
    <w:p>
      <w:pPr>
        <w:pStyle w:val="Heading1"/>
      </w:pPr>
      <w:r>
        <w:t xml:space="preserve">keep figures where there are in the text</w:t>
      </w:r>
    </w:p>
    <w:p>
      <w:pPr>
        <w:numPr>
          <w:ilvl w:val="0"/>
          <w:numId w:val="1001"/>
        </w:numPr>
        <w:pStyle w:val="Heading2"/>
      </w:pPr>
      <w:bookmarkStart w:id="21" w:name="X94ea5b1a9ad1db96c8ed73c19fcaa297f45e42d"/>
      <w:r>
        <w:t xml:space="preserve"> </w:t>
      </w:r>
      <w:r>
        <w:t xml:space="preserve"># keep figures where there are in the text</w:t>
      </w:r>
      <w:bookmarkEnd w:id="21"/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bookmarkEnd w:id="23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Ко-мандный файл должен в течение некоторого времениt1дожидаться освобожде-ния ресурса, выдавая об этом сообщение, а дождавшись его освобождения, ис-пользовать его в течение некоторого времениt2&lt;&gt;t1, также выдавая информа-цию о том, что ресурс используется соответствующим командным файлом (про-цессом). Запустить командный файл в одном виртуальном терминале в фоновомрежиме, перенаправив его вывод в другой (&gt; /dev/tty#, где#— номер тер-минала куда перенаправляется вывод), в котором также запущен этот файл, ноне фоновом, а в привилегированном режиме. Доработать программу так, чтобыимелась возможность взаимодействия трёх и более процессов.</w:t>
      </w:r>
    </w:p>
    <w:p>
      <w:pPr>
        <w:pStyle w:val="FirstParagraph"/>
      </w:pPr>
      <w:r>
        <w:drawing>
          <wp:inline>
            <wp:extent cx="5334000" cy="15354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26000" cy="438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70500" cy="171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Реализовать командуmanс помощью командного файла. Изучите содержимоекаталога/usr/share/man/man1. В нем находятся архивы текстовых файлов,содержащих справку по большинству установленных в системе программ и ко-манд. Каждый архив можно открыть командойlessсразу же просмотрев содер-жимое справки. Командный файл должен получать в виде аргумента команднойстроки название команды и в виде результата выдавать справку об этой коман-де или сообщение об отсутствии справки, если соответствующего файла нет вкаталогеman1.</w:t>
      </w:r>
    </w:p>
    <w:p>
      <w:pPr>
        <w:pStyle w:val="FirstParagraph"/>
      </w:pPr>
      <w:r>
        <w:drawing>
          <wp:inline>
            <wp:extent cx="5334000" cy="40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937000" cy="4660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466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2491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</w:t>
      </w:r>
      <m:oMath>
        <m:r>
          <m:t>R</m:t>
        </m:r>
        <m:r>
          <m:t>A</m:t>
        </m:r>
        <m:r>
          <m:t>N</m:t>
        </m:r>
        <m:r>
          <m:t>D</m:t>
        </m:r>
        <m:r>
          <m:t>O</m:t>
        </m:r>
        <m:r>
          <m:t>M</m:t>
        </m:r>
        <m:r>
          <m:rPr>
            <m:sty m:val="p"/>
          </m:rPr>
          <m:t>,</m:t>
        </m:r>
        <m:r>
          <m:t>н</m:t>
        </m:r>
        <m:r>
          <m:t>а</m:t>
        </m:r>
        <m:r>
          <m:t>п</m:t>
        </m:r>
        <m:r>
          <m:t>и</m:t>
        </m:r>
        <m:r>
          <m:t>ш</m:t>
        </m:r>
        <m:r>
          <m:t>и</m:t>
        </m:r>
        <m:r>
          <m:t>т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ы</m:t>
        </m:r>
        <m:r>
          <m:t>й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,</m:t>
        </m:r>
        <m:r>
          <m:t>г</m:t>
        </m:r>
        <m:r>
          <m:t>е</m:t>
        </m:r>
        <m:r>
          <m:t>н</m:t>
        </m:r>
        <m:r>
          <m:t>е</m:t>
        </m:r>
        <m:r>
          <m:rPr>
            <m:sty m:val="p"/>
          </m:rPr>
          <m:t>−</m:t>
        </m:r>
        <m:r>
          <m:t>р</m:t>
        </m:r>
        <m:r>
          <m:t>и</m:t>
        </m:r>
        <m:r>
          <m:t>р</m:t>
        </m:r>
        <m:r>
          <m:t>у</m:t>
        </m:r>
        <m:r>
          <m:t>ю</m:t>
        </m:r>
        <m:r>
          <m:t>щ</m:t>
        </m:r>
        <m:r>
          <m:t>и</m:t>
        </m:r>
        <m:r>
          <m:t>й</m:t>
        </m:r>
        <m:r>
          <m:t>с</m:t>
        </m:r>
        <m:r>
          <m:t>л</m:t>
        </m:r>
        <m:r>
          <m:t>у</m:t>
        </m:r>
        <m:r>
          <m:t>ч</m:t>
        </m:r>
        <m:r>
          <m:t>а</m:t>
        </m:r>
        <m:r>
          <m:t>й</m:t>
        </m:r>
        <m:r>
          <m:t>н</m:t>
        </m:r>
        <m:r>
          <m:t>у</m:t>
        </m:r>
        <m:r>
          <m:t>ю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о</m:t>
        </m:r>
        <m:r>
          <m:t>в</m:t>
        </m:r>
        <m:r>
          <m:t>а</m:t>
        </m:r>
        <m:r>
          <m:t>т</m:t>
        </m:r>
        <m:r>
          <m:t>е</m:t>
        </m:r>
        <m:r>
          <m:t>л</m:t>
        </m:r>
        <m:r>
          <m:t>ь</m:t>
        </m:r>
        <m:r>
          <m:t>н</m:t>
        </m:r>
        <m:r>
          <m:t>о</m:t>
        </m:r>
        <m:r>
          <m:t>с</m:t>
        </m:r>
        <m:r>
          <m:t>т</m:t>
        </m:r>
        <m:r>
          <m:t>ь</m:t>
        </m:r>
        <m:r>
          <m:t>б</m:t>
        </m:r>
        <m:r>
          <m:t>у</m:t>
        </m:r>
        <m:r>
          <m:t>к</m:t>
        </m:r>
        <m:r>
          <m:t>в</m:t>
        </m:r>
        <m:r>
          <m:t>л</m:t>
        </m:r>
        <m:r>
          <m:t>а</m:t>
        </m:r>
        <m:r>
          <m:t>т</m:t>
        </m:r>
        <m:r>
          <m:t>и</m:t>
        </m:r>
        <m:r>
          <m:t>н</m:t>
        </m:r>
        <m:r>
          <m:t>с</m:t>
        </m:r>
        <m:r>
          <m:t>к</m:t>
        </m:r>
        <m:r>
          <m:t>о</m:t>
        </m:r>
        <m:r>
          <m:t>г</m:t>
        </m:r>
        <m:r>
          <m:t>о</m:t>
        </m:r>
        <m:r>
          <m:t>а</m:t>
        </m:r>
        <m:r>
          <m:t>л</m:t>
        </m:r>
        <m:r>
          <m:t>ф</m:t>
        </m:r>
        <m:r>
          <m:t>а</m:t>
        </m:r>
        <m:r>
          <m:t>в</m:t>
        </m:r>
        <m:r>
          <m:t>и</m:t>
        </m:r>
        <m:r>
          <m:t>т</m:t>
        </m:r>
        <m:r>
          <m:t>а</m:t>
        </m:r>
        <m:r>
          <m:rPr>
            <m:sty m:val="p"/>
          </m:rPr>
          <m:t>.</m:t>
        </m:r>
        <m:r>
          <m:t>У</m:t>
        </m:r>
        <m:r>
          <m:t>ч</m:t>
        </m:r>
        <m:r>
          <m:t>т</m:t>
        </m:r>
        <m:r>
          <m:t>и</m:t>
        </m:r>
        <m:r>
          <m:t>т</m:t>
        </m:r>
        <m:r>
          <m:t>е</m:t>
        </m:r>
        <m:r>
          <m:rPr>
            <m:sty m:val="p"/>
          </m:rPr>
          <m:t>,</m:t>
        </m:r>
        <m:r>
          <m:t>ч</m:t>
        </m:r>
        <m:r>
          <m:t>т</m:t>
        </m:r>
        <m:r>
          <m:t>о</m:t>
        </m:r>
      </m:oMath>
      <w:r>
        <w:t xml:space="preserve">RANDOMвыдаёт псевдослучайные числа в диапазоне от 0 до 32767.</w:t>
      </w:r>
    </w:p>
    <w:p>
      <w:pPr>
        <w:pStyle w:val="FirstParagraph"/>
      </w:pPr>
      <w:r>
        <w:drawing>
          <wp:inline>
            <wp:extent cx="5334000" cy="29793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073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bookmarkEnd w:id="33"/>
    <w:bookmarkStart w:id="34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5"/>
        </w:numPr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</w:p>
    <w:p>
      <w:pPr>
        <w:numPr>
          <w:ilvl w:val="0"/>
          <w:numId w:val="1005"/>
        </w:numPr>
      </w:pPr>
      <w:r>
        <w:t xml:space="preserve">Есть несколько видов конкатенации строк. Например,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VAR2=" World"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</w:t>
      </w:r>
    </w:p>
    <w:p>
      <w:pPr>
        <w:pStyle w:val="FirstParagraph"/>
      </w:pPr>
      <w:r>
        <w:t xml:space="preserve">$ for i in $(seq 1 0.5 4)</w:t>
      </w:r>
    </w:p>
    <w:p>
      <w:pPr>
        <w:pStyle w:val="BodyText"/>
      </w:pPr>
      <w:r>
        <w:t xml:space="preserve">do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</w:p>
    <w:p>
      <w:pPr>
        <w:pStyle w:val="BodyText"/>
      </w:pPr>
      <w:r>
        <w:t xml:space="preserve">done</w:t>
      </w:r>
    </w:p>
    <w:p>
      <w:pPr>
        <w:numPr>
          <w:ilvl w:val="0"/>
          <w:numId w:val="1007"/>
        </w:numPr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7"/>
        </w:numPr>
      </w:pPr>
      <w:r>
        <w:t xml:space="preserve">Список того, что можно получить, используя Z Shell вместо Bash:</w:t>
      </w:r>
    </w:p>
    <w:p>
      <w:pPr>
        <w:pStyle w:val="FirstParagraph"/>
      </w:pPr>
      <w:r>
        <w:t xml:space="preserve">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Утилита zcalc — это замечательный калькулятор командной строки, удобный способ считать быстро, не покидая терминал.</w:t>
      </w:r>
    </w:p>
    <w:p>
      <w:pPr>
        <w:pStyle w:val="BodyText"/>
      </w:pPr>
      <w:r>
        <w:t xml:space="preserve">Команда zparseopts — это однострочник, который поможет разобрать сложные варианты, которые предоставляются скрипту.</w:t>
      </w:r>
    </w:p>
    <w:p>
      <w:pPr>
        <w:pStyle w:val="BodyText"/>
      </w:pPr>
      <w:r>
        <w:t xml:space="preserve">Команда autopushd позволяет делать popd после того, как с помощью cd, чтобы вернуться в предыдущую директорию.</w:t>
      </w:r>
    </w:p>
    <w:p>
      <w:pPr>
        <w:pStyle w:val="BodyText"/>
      </w:pPr>
      <w:r>
        <w:t xml:space="preserve">Поддержка чисел с плавающей точкой (коей Bash не содержит).</w:t>
      </w:r>
    </w:p>
    <w:p>
      <w:pPr>
        <w:pStyle w:val="BodyText"/>
      </w:pPr>
      <w:r>
        <w:t xml:space="preserve">Поддержка для структур данных «хэш».</w:t>
      </w:r>
    </w:p>
    <w:p>
      <w:pPr>
        <w:pStyle w:val="BodyText"/>
      </w:pPr>
      <w:r>
        <w:t xml:space="preserve">Есть также ряд особенностей, которые присутствуют только в Bash:</w:t>
      </w:r>
    </w:p>
    <w:p>
      <w:pPr>
        <w:pStyle w:val="BodyText"/>
      </w:pPr>
      <w:r>
        <w:t xml:space="preserve">Опция командной строки –norc, которая позволяет пользователю иметь дело с инициализацией командной строки, не читая файл .bashrc</w:t>
      </w:r>
    </w:p>
    <w:p>
      <w:pPr>
        <w:pStyle w:val="BodyText"/>
      </w:pPr>
      <w:r>
        <w:t xml:space="preserve">Использование опции –rcfile</w:t>
      </w:r>
      <w:r>
        <w:t xml:space="preserve"> </w:t>
      </w:r>
      <w:r>
        <w:t xml:space="preserve"> </w:t>
      </w:r>
      <w:r>
        <w:t xml:space="preserve">с bash позволяет исполнять команды из определённого файла.</w:t>
      </w:r>
    </w:p>
    <w:p>
      <w:pPr>
        <w:pStyle w:val="BodyText"/>
      </w:pPr>
      <w:r>
        <w:t xml:space="preserve">Отличные возможности вызова (набор опций для командной строки)</w:t>
      </w:r>
    </w:p>
    <w:p>
      <w:pPr>
        <w:pStyle w:val="BodyText"/>
      </w:pPr>
      <w:r>
        <w:t xml:space="preserve">Может быть вызвана командой sh</w:t>
      </w:r>
    </w:p>
    <w:p>
      <w:pPr>
        <w:pStyle w:val="BodyText"/>
      </w:pPr>
      <w:r>
        <w:t xml:space="preserve">Bash можно запустить в определённом режиме POSIX. Примените set –o posix, чтобы включить режим, или ––posix при запуске.</w:t>
      </w:r>
    </w:p>
    <w:p>
      <w:pPr>
        <w:pStyle w:val="BodyText"/>
      </w:pPr>
      <w:r>
        <w:t xml:space="preserve">Можно управлять видом командной строки в Bash. Настройка переменной PROMPT_COMMAND с одним или более специальными символами настроит её за вас.</w:t>
      </w:r>
    </w:p>
    <w:p>
      <w:pPr>
        <w:pStyle w:val="BodyText"/>
      </w:pPr>
      <w:r>
        <w:t xml:space="preserve">Bash также можно включить в режиме ограниченной оболочки (с rbash или –restricted), это означает, что некоторые команды/действия больше не будут доступны:</w:t>
      </w:r>
    </w:p>
    <w:p>
      <w:pPr>
        <w:pStyle w:val="BodyText"/>
      </w:pPr>
      <w:r>
        <w:t xml:space="preserve">Настройка и удаление значений служебных переменных SHELL, PATH, ENV, BASH_ENV</w:t>
      </w:r>
    </w:p>
    <w:p>
      <w:pPr>
        <w:pStyle w:val="BodyText"/>
      </w:pPr>
      <w:r>
        <w:t xml:space="preserve">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</w:p>
    <w:p>
      <w:pPr>
        <w:pStyle w:val="BodyText"/>
      </w:pPr>
      <w:r>
        <w:t xml:space="preserve">Разбор значений SHELLOPTS из окружения оболочки при запуске</w:t>
      </w:r>
    </w:p>
    <w:p>
      <w:pPr>
        <w:pStyle w:val="BodyText"/>
      </w:pPr>
      <w:r>
        <w:t xml:space="preserve">Использование встроенного оператора exec, чтобы заменить оболочку другой командой</w:t>
      </w:r>
    </w:p>
    <w:p>
      <w:pPr>
        <w:numPr>
          <w:ilvl w:val="0"/>
          <w:numId w:val="1008"/>
        </w:numPr>
      </w:pPr>
      <w:r>
        <w:t xml:space="preserve">Синтаксис конструкции for ((a=1; a &lt;= LIMIT; a++)) верен.</w:t>
      </w:r>
    </w:p>
    <w:p>
      <w:pPr>
        <w:numPr>
          <w:ilvl w:val="0"/>
          <w:numId w:val="1008"/>
        </w:numPr>
      </w:pPr>
      <w:r>
        <w:t xml:space="preserve">Язык bash и другие языки программирования:</w:t>
      </w:r>
    </w:p>
    <w:p>
      <w:pPr>
        <w:pStyle w:val="FirstParagraph"/>
      </w:pPr>
      <w:r>
        <w:t xml:space="preserve">-Скорость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</w:p>
    <w:p>
      <w:pPr>
        <w:pStyle w:val="BodyText"/>
      </w:pPr>
      <w:r>
        <w:t xml:space="preserve">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</w:p>
    <w:p>
      <w:pPr>
        <w:pStyle w:val="BodyText"/>
      </w:pPr>
      <w:r>
        <w:t xml:space="preserve">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</w:t>
      </w:r>
    </w:p>
    <w:p>
      <w:pPr>
        <w:pStyle w:val="BodyText"/>
      </w:pPr>
      <w:r>
        <w:t xml:space="preserve">исполнения программ;</w:t>
      </w:r>
    </w:p>
    <w:p>
      <w:pPr>
        <w:pStyle w:val="BodyText"/>
      </w:pPr>
      <w:r>
        <w:t xml:space="preserve">-Скорость кодов, генерируемых компилятором языка си фирмы Intel, оказалась заметно меньшей, чем компилятора GNU и иногда LLVM;</w:t>
      </w:r>
    </w:p>
    <w:p>
      <w:pPr>
        <w:pStyle w:val="BodyText"/>
      </w:pPr>
      <w:r>
        <w:t xml:space="preserve">-Скорость ассемблерных кодов x86-64 может меньше, чем аналогичных кодов x86, примерно на 10%;</w:t>
      </w:r>
    </w:p>
    <w:p>
      <w:pPr>
        <w:pStyle w:val="BodyText"/>
      </w:pPr>
      <w:r>
        <w:t xml:space="preserve">-Оптимизация кодов лучше работает на процессоре Intel;</w:t>
      </w:r>
    </w:p>
    <w:p>
      <w:pPr>
        <w:pStyle w:val="BodyText"/>
      </w:pPr>
      <w:r>
        <w:t xml:space="preserve">-Скорость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</w:p>
    <w:p>
      <w:pPr>
        <w:pStyle w:val="BodyText"/>
      </w:pPr>
      <w:r>
        <w:t xml:space="preserve">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</w:t>
      </w:r>
    </w:p>
    <w:p>
      <w:pPr>
        <w:pStyle w:val="BodyText"/>
      </w:pPr>
      <w:r>
        <w:t xml:space="preserve">-В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Пузырев Владислав Максимович</dc:creator>
  <dc:language>ru-RU</dc:language>
  <cp:keywords/>
  <dcterms:created xsi:type="dcterms:W3CDTF">2021-06-03T08:24:50Z</dcterms:created>
  <dcterms:modified xsi:type="dcterms:W3CDTF">2021-06-03T08:24:50Z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