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DESKWORK</w:t>
      </w:r>
    </w:p>
    <w:p>
      <w:pPr>
        <w:jc w:val="center"/>
      </w:pPr>
      <w:r>
        <w:rPr>
          <w:i/>
        </w:rPr>
        <w:t>Documento Maestro del Proyecto — Producto, visión, acuerdos, diseño funcional y roadmap</w:t>
      </w:r>
    </w:p>
    <w:p/>
    <w:p>
      <w:r>
        <w:t>Versión: 1.0 | Documento de contexto para agentes de IA, desarrollo, diseño y gestión del producto.</w:t>
      </w:r>
    </w:p>
    <w:p>
      <w:r>
        <w:t>Propósito: este documento consolida el proyecto DeskWork para evitar depender de conversaciones anteriores. Debe ser tratado como contexto maestro y fuente de continuidad del proyecto.</w:t>
      </w:r>
    </w:p>
    <w:p>
      <w:pPr>
        <w:pStyle w:val="Heading1"/>
      </w:pPr>
      <w:r>
        <w:t>0. Instrucción de uso para cualquier IA que reciba este documento</w:t>
      </w:r>
    </w:p>
    <w:p>
      <w:r>
        <w:t>Este documento describe DeskWork como producto independiente. Antes de diseñar, programar, prototipar, documentar o proponer cambios, estudiar el documento completo y respetar sus decisiones, límites y acuerdos.</w:t>
      </w:r>
    </w:p>
    <w:p>
      <w:pPr>
        <w:pStyle w:val="ListBullet"/>
      </w:pPr>
      <w:r>
        <w:t>No asumir que DeskWork es Cóndor 360°, HADA Media u otro proyecto. Es un producto completamente independiente.</w:t>
      </w:r>
    </w:p>
    <w:p>
      <w:pPr>
        <w:pStyle w:val="ListBullet"/>
      </w:pPr>
      <w:r>
        <w:t>No reducir DeskWork a un simple sistema de tickets: el ticket es la unidad operacional inicial dentro de una plataforma de gestión, medición y mejora continua.</w:t>
      </w:r>
    </w:p>
    <w:p>
      <w:pPr>
        <w:pStyle w:val="ListBullet"/>
      </w:pPr>
      <w:r>
        <w:t>No convertir el MVP en un ITSM empresarial sobredimensionado.</w:t>
      </w:r>
    </w:p>
    <w:p>
      <w:pPr>
        <w:pStyle w:val="ListBullet"/>
      </w:pPr>
      <w:r>
        <w:t>Mantener como principio: experiencia extremadamente simple para quien solicita soporte y herramientas completas para quien administra y mejora el servicio.</w:t>
      </w:r>
    </w:p>
    <w:p>
      <w:pPr>
        <w:pStyle w:val="ListBullet"/>
      </w:pPr>
      <w:r>
        <w:t>Distinguir siempre entre MVP, evolución próxima y visión futura.</w:t>
      </w:r>
    </w:p>
    <w:p>
      <w:pPr>
        <w:pStyle w:val="ListBullet"/>
      </w:pPr>
      <w:r>
        <w:t>No inventar funcionalidades como si estuvieran aprobadas. Las ideas no confirmadas deben marcarse como propuestas.</w:t>
      </w:r>
    </w:p>
    <w:p>
      <w:pPr>
        <w:pStyle w:val="ListBullet"/>
      </w:pPr>
      <w:r>
        <w:t>La primera implementación puede utilizar un cliente piloto, pero el producto debe nacer conceptualmente preparado para convertirse en SaaS multiempresa.</w:t>
      </w:r>
    </w:p>
    <w:p>
      <w:pPr>
        <w:pStyle w:val="Heading1"/>
      </w:pPr>
      <w:r>
        <w:t>1. Identidad del producto</w:t>
      </w:r>
    </w:p>
    <w:p>
      <w:r>
        <w:t>Nombre: DeskWork</w:t>
      </w:r>
    </w:p>
    <w:p>
      <w:r>
        <w:t>Tipo: Plataforma SaaS de gestión inteligente de soporte interno.</w:t>
      </w:r>
    </w:p>
    <w:p>
      <w:r>
        <w:t>Definición de trabajo: DeskWork es una plataforma que centraliza solicitudes internas, las prioriza, controla su atención, mide el desempeño del soporte, conserva conocimiento operacional y utiliza datos e IA para detectar oportunidades de mejora.</w:t>
      </w:r>
    </w:p>
    <w:p>
      <w:r>
        <w:t>Idea central: “DeskWork comienza resolviendo solicitudes. Evoluciona aprendiendo de ellas. Y termina ayudando a la organización a mejorar.”</w:t>
      </w:r>
    </w:p>
    <w:p>
      <w:r>
        <w:t>Transformación buscada: soporte reactivo → servicio organizado → servicio medible → mejora continua → inteligencia operacional.</w:t>
      </w:r>
    </w:p>
    <w:p>
      <w:pPr>
        <w:pStyle w:val="Heading1"/>
      </w:pPr>
      <w:r>
        <w:t>2. Problema que resuelve</w:t>
      </w:r>
    </w:p>
    <w:p>
      <w:pPr>
        <w:pStyle w:val="ListBullet"/>
      </w:pPr>
      <w:r>
        <w:t>Las solicitudes de soporte pueden llegar por múltiples canales y perderse o quedar sin trazabilidad.</w:t>
      </w:r>
    </w:p>
    <w:p>
      <w:pPr>
        <w:pStyle w:val="ListBullet"/>
      </w:pPr>
      <w:r>
        <w:t>Una persona o un equipo pequeño de TI puede tener dificultades para saber qué debe atender primero.</w:t>
      </w:r>
    </w:p>
    <w:p>
      <w:pPr>
        <w:pStyle w:val="ListBullet"/>
      </w:pPr>
      <w:r>
        <w:t>Sin historial estructurado es difícil detectar problemas repetitivos.</w:t>
      </w:r>
    </w:p>
    <w:p>
      <w:pPr>
        <w:pStyle w:val="ListBullet"/>
      </w:pPr>
      <w:r>
        <w:t>Sin timers, SLA y KPI es difícil medir objetivamente el desempeño.</w:t>
      </w:r>
    </w:p>
    <w:p>
      <w:pPr>
        <w:pStyle w:val="ListBullet"/>
      </w:pPr>
      <w:r>
        <w:t>La dirección suele percibir TI como un área que “arregla computadores”, en vez de un servicio gestionable y estratégico.</w:t>
      </w:r>
    </w:p>
    <w:p>
      <w:pPr>
        <w:pStyle w:val="ListBullet"/>
      </w:pPr>
      <w:r>
        <w:t>Las solicitudes resueltas contienen conocimiento que normalmente se pierde.</w:t>
      </w:r>
    </w:p>
    <w:p>
      <w:pPr>
        <w:pStyle w:val="ListBullet"/>
      </w:pPr>
      <w:r>
        <w:t>Las mejoras del área no siempre se pueden demostrar con datos.</w:t>
      </w:r>
    </w:p>
    <w:p>
      <w:pPr>
        <w:pStyle w:val="Heading1"/>
      </w:pPr>
      <w:r>
        <w:t>3. Visión</w:t>
      </w:r>
    </w:p>
    <w:p>
      <w:r>
        <w:t>DeskWork debe evolucionar desde una mesa de ayuda simple hacia un asistente de gestión y mejora continua para áreas internas de soporte.</w:t>
      </w:r>
    </w:p>
    <w:p>
      <w:r>
        <w:t>La plataforma debe ser capaz de cerrar el ciclo:</w:t>
      </w:r>
    </w:p>
    <w:p>
      <w:r>
        <w:t>Solicitud → Atención → Resolución → Registro → Análisis → Conocimiento → Detección de patrones → Propuesta de mejora → Proyecto → Implementación → Medición → Nuevo conocimiento.</w:t>
      </w:r>
    </w:p>
    <w:p>
      <w:r>
        <w:t>El objetivo final no es aumentar la cantidad de funciones, sino aumentar la capacidad de la organización para resolver, medir y mejorar.</w:t>
      </w:r>
    </w:p>
    <w:p>
      <w:pPr>
        <w:pStyle w:val="Heading1"/>
      </w:pPr>
      <w:r>
        <w:t>4. Principios de producto</w:t>
      </w:r>
    </w:p>
    <w:p>
      <w:pPr>
        <w:pStyle w:val="ListBullet"/>
      </w:pPr>
      <w:r>
        <w:t>Simple para el usuario.</w:t>
      </w:r>
    </w:p>
    <w:p>
      <w:pPr>
        <w:pStyle w:val="ListBullet"/>
      </w:pPr>
      <w:r>
        <w:t>Potente para el técnico.</w:t>
      </w:r>
    </w:p>
    <w:p>
      <w:pPr>
        <w:pStyle w:val="ListBullet"/>
      </w:pPr>
      <w:r>
        <w:t>Útil para jefaturas.</w:t>
      </w:r>
    </w:p>
    <w:p>
      <w:pPr>
        <w:pStyle w:val="ListBullet"/>
      </w:pPr>
      <w:r>
        <w:t>Comprensible para dirección.</w:t>
      </w:r>
    </w:p>
    <w:p>
      <w:pPr>
        <w:pStyle w:val="ListBullet"/>
      </w:pPr>
      <w:r>
        <w:t>Medible por defecto.</w:t>
      </w:r>
    </w:p>
    <w:p>
      <w:pPr>
        <w:pStyle w:val="ListBullet"/>
      </w:pPr>
      <w:r>
        <w:t>Automatizar lo repetitivo.</w:t>
      </w:r>
    </w:p>
    <w:p>
      <w:pPr>
        <w:pStyle w:val="ListBullet"/>
      </w:pPr>
      <w:r>
        <w:t>Conservar el conocimiento generado por cada resolución.</w:t>
      </w:r>
    </w:p>
    <w:p>
      <w:pPr>
        <w:pStyle w:val="ListBullet"/>
      </w:pPr>
      <w:r>
        <w:t>Construir progresivamente a partir del uso real.</w:t>
      </w:r>
    </w:p>
    <w:p>
      <w:pPr>
        <w:pStyle w:val="ListBullet"/>
      </w:pPr>
      <w:r>
        <w:t>Preparar desde el inicio la lógica multi-tenant del futuro SaaS.</w:t>
      </w:r>
    </w:p>
    <w:p>
      <w:pPr>
        <w:pStyle w:val="ListBullet"/>
      </w:pPr>
      <w:r>
        <w:t>No sobrecargar el MVP con funcionalidades que todavía no aportan valor.</w:t>
      </w:r>
    </w:p>
    <w:p>
      <w:pPr>
        <w:pStyle w:val="Heading1"/>
      </w:pPr>
      <w:r>
        <w:t>5. Usuarios y niveles de acceso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Nivel</w:t>
            </w:r>
          </w:p>
        </w:tc>
        <w:tc>
          <w:tcPr>
            <w:tcW w:type="dxa" w:w="2520"/>
          </w:tcPr>
          <w:p>
            <w:r>
              <w:t>Perfil</w:t>
            </w:r>
          </w:p>
        </w:tc>
        <w:tc>
          <w:tcPr>
            <w:tcW w:type="dxa" w:w="2520"/>
          </w:tcPr>
          <w:p>
            <w:r>
              <w:t>Objetivo principal</w:t>
            </w:r>
          </w:p>
        </w:tc>
        <w:tc>
          <w:tcPr>
            <w:tcW w:type="dxa" w:w="2520"/>
          </w:tcPr>
          <w:p>
            <w:r>
              <w:t>Capacidades principales</w:t>
            </w:r>
          </w:p>
        </w:tc>
      </w:tr>
      <w:tr>
        <w:tc>
          <w:tcPr>
            <w:tcW w:type="dxa" w:w="2520"/>
          </w:tcPr>
          <w:p>
            <w:r>
              <w:t>0</w:t>
            </w:r>
          </w:p>
        </w:tc>
        <w:tc>
          <w:tcPr>
            <w:tcW w:type="dxa" w:w="2520"/>
          </w:tcPr>
          <w:p>
            <w:r>
              <w:t>Técnico TI</w:t>
            </w:r>
          </w:p>
        </w:tc>
        <w:tc>
          <w:tcPr>
            <w:tcW w:type="dxa" w:w="2520"/>
          </w:tcPr>
          <w:p>
            <w:r>
              <w:t>Resolver y administrar</w:t>
            </w:r>
          </w:p>
        </w:tc>
        <w:tc>
          <w:tcPr>
            <w:tcW w:type="dxa" w:w="2520"/>
          </w:tcPr>
          <w:p>
            <w:r>
              <w:t>Bandeja, prioridad, estados, timer, historial, acciones, IA, reportes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Gerente / Director</w:t>
            </w:r>
          </w:p>
        </w:tc>
        <w:tc>
          <w:tcPr>
            <w:tcW w:type="dxa" w:w="2520"/>
          </w:tcPr>
          <w:p>
            <w:r>
              <w:t>Visión institucional</w:t>
            </w:r>
          </w:p>
        </w:tc>
        <w:tc>
          <w:tcPr>
            <w:tcW w:type="dxa" w:w="2520"/>
          </w:tcPr>
          <w:p>
            <w:r>
              <w:t>Todos los requerimientos, estados, métricas, estadísticas, reportes y acciones autorizadas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Jefatura / Supervisor</w:t>
            </w:r>
          </w:p>
        </w:tc>
        <w:tc>
          <w:tcPr>
            <w:tcW w:type="dxa" w:w="2520"/>
          </w:tcPr>
          <w:p>
            <w:r>
              <w:t>Gestionar su área</w:t>
            </w:r>
          </w:p>
        </w:tc>
        <w:tc>
          <w:tcPr>
            <w:tcW w:type="dxa" w:w="2520"/>
          </w:tcPr>
          <w:p>
            <w:r>
              <w:t>Solicitudes propias y de dependientes, elevar solicitudes, seguimiento, reuniones y acciones configuradas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Administrativo / Operacional</w:t>
            </w:r>
          </w:p>
        </w:tc>
        <w:tc>
          <w:tcPr>
            <w:tcW w:type="dxa" w:w="2520"/>
          </w:tcPr>
          <w:p>
            <w:r>
              <w:t>Solicitar y consultar</w:t>
            </w:r>
          </w:p>
        </w:tc>
        <w:tc>
          <w:tcPr>
            <w:tcW w:type="dxa" w:w="2520"/>
          </w:tcPr>
          <w:p>
            <w:r>
              <w:t>Perfil, incidencias/propuestas, estado, tiempo estimado, historial resumido, notificaciones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Voluntario</w:t>
            </w:r>
          </w:p>
        </w:tc>
        <w:tc>
          <w:tcPr>
            <w:tcW w:type="dxa" w:w="2520"/>
          </w:tcPr>
          <w:p>
            <w:r>
              <w:t>Solicitar y consultar</w:t>
            </w:r>
          </w:p>
        </w:tc>
        <w:tc>
          <w:tcPr>
            <w:tcW w:type="dxa" w:w="2520"/>
          </w:tcPr>
          <w:p>
            <w:r>
              <w:t>Perfil básico, incidencias/propuestas, estado, tiempo estimado, historial resumido, notificaciones</w:t>
            </w:r>
          </w:p>
        </w:tc>
      </w:tr>
    </w:tbl>
    <w:p>
      <w:pPr>
        <w:pStyle w:val="Heading1"/>
      </w:pPr>
      <w:r>
        <w:t>6. Perfil organizacional y datos</w:t>
      </w:r>
    </w:p>
    <w:p>
      <w:r>
        <w:t>El usuario se identifica mediante su correo institucional o identificador vinculado. El sistema debe poder asociar automáticamente información organizacional, evitando que el usuario tenga que repetirla.</w:t>
      </w:r>
    </w:p>
    <w:p>
      <w:pPr>
        <w:pStyle w:val="ListBullet"/>
      </w:pPr>
      <w:r>
        <w:t>Nombre.</w:t>
      </w:r>
    </w:p>
    <w:p>
      <w:pPr>
        <w:pStyle w:val="ListBullet"/>
      </w:pPr>
      <w:r>
        <w:t>Correo / ID de usuario.</w:t>
      </w:r>
    </w:p>
    <w:p>
      <w:pPr>
        <w:pStyle w:val="ListBullet"/>
      </w:pPr>
      <w:r>
        <w:t>Cargo.</w:t>
      </w:r>
    </w:p>
    <w:p>
      <w:pPr>
        <w:pStyle w:val="ListBullet"/>
      </w:pPr>
      <w:r>
        <w:t>Departamento / área.</w:t>
      </w:r>
    </w:p>
    <w:p>
      <w:pPr>
        <w:pStyle w:val="ListBullet"/>
      </w:pPr>
      <w:r>
        <w:t>Jefatura directa.</w:t>
      </w:r>
    </w:p>
    <w:p>
      <w:pPr>
        <w:pStyle w:val="ListBullet"/>
      </w:pPr>
      <w:r>
        <w:t>Sucursal y/o local.</w:t>
      </w:r>
    </w:p>
    <w:p>
      <w:pPr>
        <w:pStyle w:val="ListBullet"/>
      </w:pPr>
      <w:r>
        <w:t>Institución / tenant.</w:t>
      </w:r>
    </w:p>
    <w:p>
      <w:pPr>
        <w:pStyle w:val="ListBullet"/>
      </w:pPr>
      <w:r>
        <w:t>Nivel de usuario.</w:t>
      </w:r>
    </w:p>
    <w:p>
      <w:pPr>
        <w:pStyle w:val="ListBullet"/>
      </w:pPr>
      <w:r>
        <w:t>Otros atributos organizacionales que el mandante decida incorporar.</w:t>
      </w:r>
    </w:p>
    <w:p>
      <w:r>
        <w:t>La finalidad no es únicamente mostrar un perfil: esta estructura alimentará posteriormente análisis, segmentación, priorización, métricas y conocimiento organizacional.</w:t>
      </w:r>
    </w:p>
    <w:p>
      <w:pPr>
        <w:pStyle w:val="Heading1"/>
      </w:pPr>
      <w:r>
        <w:t>7. Experiencia del usuario — Frontend</w:t>
      </w:r>
    </w:p>
    <w:p>
      <w:r>
        <w:t>La experiencia inicial debe reducirse a seis acciones:</w:t>
      </w:r>
    </w:p>
    <w:p>
      <w:pPr>
        <w:pStyle w:val="ListNumber"/>
      </w:pPr>
      <w:r>
        <w:t>Entrar a DeskWork.</w:t>
      </w:r>
    </w:p>
    <w:p>
      <w:pPr>
        <w:pStyle w:val="ListNumber"/>
      </w:pPr>
      <w:r>
        <w:t>Identificarse mediante su email/ID institucional.</w:t>
      </w:r>
    </w:p>
    <w:p>
      <w:pPr>
        <w:pStyle w:val="ListNumber"/>
      </w:pPr>
      <w:r>
        <w:t>Seleccionar incidencia o tipo de solicitud.</w:t>
      </w:r>
    </w:p>
    <w:p>
      <w:pPr>
        <w:pStyle w:val="ListNumber"/>
      </w:pPr>
      <w:r>
        <w:t>Describir el requerimiento.</w:t>
      </w:r>
    </w:p>
    <w:p>
      <w:pPr>
        <w:pStyle w:val="ListNumber"/>
      </w:pPr>
      <w:r>
        <w:t>Adjuntar una imagen si corresponde.</w:t>
      </w:r>
    </w:p>
    <w:p>
      <w:pPr>
        <w:pStyle w:val="ListNumber"/>
      </w:pPr>
      <w:r>
        <w:t>Enviar.</w:t>
      </w:r>
    </w:p>
    <w:p>
      <w:r>
        <w:t>El usuario no determina manualmente la prioridad, SLA, técnico ni tiempo de resolución.</w:t>
      </w:r>
    </w:p>
    <w:p>
      <w:r>
        <w:t>Tipos iniciales de incidencia/solicitud sugeridos: computador; correo; internet/conectividad; impresora; telefonía; accesos/permisos; software/aplicaciones; cuenta/usuario; otro.</w:t>
      </w:r>
    </w:p>
    <w:p>
      <w:r>
        <w:t>La plataforma puede distinguir conceptualmente entre incidencia, solicitud, propuesta, proyecto y otras clases futuras, sin convertir el MVP en un sistema complejo.</w:t>
      </w:r>
    </w:p>
    <w:p>
      <w:pPr>
        <w:pStyle w:val="Heading1"/>
      </w:pPr>
      <w:r>
        <w:t>8. Historial del usuario</w:t>
      </w:r>
    </w:p>
    <w:p>
      <w:r>
        <w:t>El usuario debe disponer de un historial resumido de sus últimos 3–5 requerimientos, mostrando como mínimo identificador, tipo, estado y actualización.</w:t>
      </w:r>
    </w:p>
    <w:p>
      <w:r>
        <w:t>La finalidad es que pueda saber qué ha solicitado anteriormente sin entrar a un sistema administrativo complejo.</w:t>
      </w:r>
    </w:p>
    <w:p>
      <w:pPr>
        <w:pStyle w:val="Heading1"/>
      </w:pPr>
      <w:r>
        <w:t>9. Jefaturas y supervisores</w:t>
      </w:r>
    </w:p>
    <w:p>
      <w:r>
        <w:t>El nivel 2 debe permitir visualizar la situación del área y de sus dependientes.</w:t>
      </w:r>
    </w:p>
    <w:p>
      <w:pPr>
        <w:pStyle w:val="ListBullet"/>
      </w:pPr>
      <w:r>
        <w:t>Ver solicitudes de sus colaboradores.</w:t>
      </w:r>
    </w:p>
    <w:p>
      <w:pPr>
        <w:pStyle w:val="ListBullet"/>
      </w:pPr>
      <w:r>
        <w:t>Elevar una solicitud existente.</w:t>
      </w:r>
    </w:p>
    <w:p>
      <w:pPr>
        <w:pStyle w:val="ListBullet"/>
      </w:pPr>
      <w:r>
        <w:t>Crear o solicitar atención para un usuario dependiente.</w:t>
      </w:r>
    </w:p>
    <w:p>
      <w:pPr>
        <w:pStyle w:val="ListBullet"/>
      </w:pPr>
      <w:r>
        <w:t>Visualizar solicitudes de todo su departamento cuando corresponda.</w:t>
      </w:r>
    </w:p>
    <w:p>
      <w:pPr>
        <w:pStyle w:val="ListBullet"/>
      </w:pPr>
      <w:r>
        <w:t>Hacer seguimiento.</w:t>
      </w:r>
    </w:p>
    <w:p>
      <w:pPr>
        <w:pStyle w:val="ListBullet"/>
      </w:pPr>
      <w:r>
        <w:t>Solicitar reuniones, seguimientos u otras acciones configuradas por el mandante.</w:t>
      </w:r>
    </w:p>
    <w:p>
      <w:pPr>
        <w:pStyle w:val="ListBullet"/>
      </w:pPr>
      <w:r>
        <w:t>Acceder a información agregada de su área.</w:t>
      </w:r>
    </w:p>
    <w:p>
      <w:pPr>
        <w:pStyle w:val="Heading1"/>
      </w:pPr>
      <w:r>
        <w:t>10. Dirección y gestión ejecutiva</w:t>
      </w:r>
    </w:p>
    <w:p>
      <w:r>
        <w:t>El nivel 1 debe cambiar la perspectiva desde “tickets individuales” hacia “servicio institucional”.</w:t>
      </w:r>
    </w:p>
    <w:p>
      <w:pPr>
        <w:pStyle w:val="ListBullet"/>
      </w:pPr>
      <w:r>
        <w:t>Solicitudes globales.</w:t>
      </w:r>
    </w:p>
    <w:p>
      <w:pPr>
        <w:pStyle w:val="ListBullet"/>
      </w:pPr>
      <w:r>
        <w:t>Estados.</w:t>
      </w:r>
    </w:p>
    <w:p>
      <w:pPr>
        <w:pStyle w:val="ListBullet"/>
      </w:pPr>
      <w:r>
        <w:t>Volumen por período.</w:t>
      </w:r>
    </w:p>
    <w:p>
      <w:pPr>
        <w:pStyle w:val="ListBullet"/>
      </w:pPr>
      <w:r>
        <w:t>Volumen por área/departamento.</w:t>
      </w:r>
    </w:p>
    <w:p>
      <w:pPr>
        <w:pStyle w:val="ListBullet"/>
      </w:pPr>
      <w:r>
        <w:t>Volumen por tipo de incidencia.</w:t>
      </w:r>
    </w:p>
    <w:p>
      <w:pPr>
        <w:pStyle w:val="ListBullet"/>
      </w:pPr>
      <w:r>
        <w:t>Prioridades.</w:t>
      </w:r>
    </w:p>
    <w:p>
      <w:pPr>
        <w:pStyle w:val="ListBullet"/>
      </w:pPr>
      <w:r>
        <w:t>SLA y tiempos.</w:t>
      </w:r>
    </w:p>
    <w:p>
      <w:pPr>
        <w:pStyle w:val="ListBullet"/>
      </w:pPr>
      <w:r>
        <w:t>Tickets críticos.</w:t>
      </w:r>
    </w:p>
    <w:p>
      <w:pPr>
        <w:pStyle w:val="ListBullet"/>
      </w:pPr>
      <w:r>
        <w:t>Situaciones relevantes.</w:t>
      </w:r>
    </w:p>
    <w:p>
      <w:pPr>
        <w:pStyle w:val="ListBullet"/>
      </w:pPr>
      <w:r>
        <w:t>Métricas y reportes.</w:t>
      </w:r>
    </w:p>
    <w:p>
      <w:pPr>
        <w:pStyle w:val="ListBullet"/>
      </w:pPr>
      <w:r>
        <w:t>Acciones administrativas autorizadas.</w:t>
      </w:r>
    </w:p>
    <w:p>
      <w:r>
        <w:t>El dashboard ejecutivo debe responder principalmente: ¿cómo está funcionando el servicio?, ¿dónde están los problemas?, ¿qué está mejorando?, ¿qué requiere atención?</w:t>
      </w:r>
    </w:p>
    <w:p>
      <w:pPr>
        <w:pStyle w:val="Heading1"/>
      </w:pPr>
      <w:r>
        <w:t>11. Técnico TI — Backend</w:t>
      </w:r>
    </w:p>
    <w:p>
      <w:r>
        <w:t>El nivel 0 es el usuario operacional principal de DeskWork.</w:t>
      </w:r>
    </w:p>
    <w:p>
      <w:r>
        <w:t>Debe disponer de una bandeja de trabajo que muestre claramente qué solicitudes requieren atención y cuánto tiempo llevan abiertas.</w:t>
      </w:r>
    </w:p>
    <w:p>
      <w:r>
        <w:t>Vista conceptual: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Ticket</w:t>
            </w:r>
          </w:p>
        </w:tc>
        <w:tc>
          <w:tcPr>
            <w:tcW w:type="dxa" w:w="1680"/>
          </w:tcPr>
          <w:p>
            <w:r>
              <w:t>Usuario</w:t>
            </w:r>
          </w:p>
        </w:tc>
        <w:tc>
          <w:tcPr>
            <w:tcW w:type="dxa" w:w="1680"/>
          </w:tcPr>
          <w:p>
            <w:r>
              <w:t>Incidencia</w:t>
            </w:r>
          </w:p>
        </w:tc>
        <w:tc>
          <w:tcPr>
            <w:tcW w:type="dxa" w:w="1680"/>
          </w:tcPr>
          <w:p>
            <w:r>
              <w:t>Prioridad</w:t>
            </w:r>
          </w:p>
        </w:tc>
        <w:tc>
          <w:tcPr>
            <w:tcW w:type="dxa" w:w="1680"/>
          </w:tcPr>
          <w:p>
            <w:r>
              <w:t>Estado</w:t>
            </w:r>
          </w:p>
        </w:tc>
        <w:tc>
          <w:tcPr>
            <w:tcW w:type="dxa" w:w="1680"/>
          </w:tcPr>
          <w:p>
            <w:r>
              <w:t>Timer</w:t>
            </w:r>
          </w:p>
        </w:tc>
      </w:tr>
      <w:tr>
        <w:tc>
          <w:tcPr>
            <w:tcW w:type="dxa" w:w="1680"/>
          </w:tcPr>
          <w:p>
            <w:r>
              <w:t>#00125</w:t>
            </w:r>
          </w:p>
        </w:tc>
        <w:tc>
          <w:tcPr>
            <w:tcW w:type="dxa" w:w="1680"/>
          </w:tcPr>
          <w:p>
            <w:r>
              <w:t>Usuario A</w:t>
            </w:r>
          </w:p>
        </w:tc>
        <w:tc>
          <w:tcPr>
            <w:tcW w:type="dxa" w:w="1680"/>
          </w:tcPr>
          <w:p>
            <w:r>
              <w:t>Correo</w:t>
            </w:r>
          </w:p>
        </w:tc>
        <w:tc>
          <w:tcPr>
            <w:tcW w:type="dxa" w:w="1680"/>
          </w:tcPr>
          <w:p>
            <w:r>
              <w:t>P1</w:t>
            </w:r>
          </w:p>
        </w:tc>
        <w:tc>
          <w:tcPr>
            <w:tcW w:type="dxa" w:w="1680"/>
          </w:tcPr>
          <w:p>
            <w:r>
              <w:t>En proceso</w:t>
            </w:r>
          </w:p>
        </w:tc>
        <w:tc>
          <w:tcPr>
            <w:tcW w:type="dxa" w:w="1680"/>
          </w:tcPr>
          <w:p>
            <w:r>
              <w:t>00:31:42</w:t>
            </w:r>
          </w:p>
        </w:tc>
      </w:tr>
      <w:tr>
        <w:tc>
          <w:tcPr>
            <w:tcW w:type="dxa" w:w="1680"/>
          </w:tcPr>
          <w:p>
            <w:r>
              <w:t>#00124</w:t>
            </w:r>
          </w:p>
        </w:tc>
        <w:tc>
          <w:tcPr>
            <w:tcW w:type="dxa" w:w="1680"/>
          </w:tcPr>
          <w:p>
            <w:r>
              <w:t>Usuario B</w:t>
            </w:r>
          </w:p>
        </w:tc>
        <w:tc>
          <w:tcPr>
            <w:tcW w:type="dxa" w:w="1680"/>
          </w:tcPr>
          <w:p>
            <w:r>
              <w:t>Notebook</w:t>
            </w:r>
          </w:p>
        </w:tc>
        <w:tc>
          <w:tcPr>
            <w:tcW w:type="dxa" w:w="1680"/>
          </w:tcPr>
          <w:p>
            <w:r>
              <w:t>P2</w:t>
            </w:r>
          </w:p>
        </w:tc>
        <w:tc>
          <w:tcPr>
            <w:tcW w:type="dxa" w:w="1680"/>
          </w:tcPr>
          <w:p>
            <w:r>
              <w:t>Abierto</w:t>
            </w:r>
          </w:p>
        </w:tc>
        <w:tc>
          <w:tcPr>
            <w:tcW w:type="dxa" w:w="1680"/>
          </w:tcPr>
          <w:p>
            <w:r>
              <w:t>01:42:10</w:t>
            </w:r>
          </w:p>
        </w:tc>
      </w:tr>
      <w:tr>
        <w:tc>
          <w:tcPr>
            <w:tcW w:type="dxa" w:w="1680"/>
          </w:tcPr>
          <w:p>
            <w:r>
              <w:t>#00123</w:t>
            </w:r>
          </w:p>
        </w:tc>
        <w:tc>
          <w:tcPr>
            <w:tcW w:type="dxa" w:w="1680"/>
          </w:tcPr>
          <w:p>
            <w:r>
              <w:t>Usuario C</w:t>
            </w:r>
          </w:p>
        </w:tc>
        <w:tc>
          <w:tcPr>
            <w:tcW w:type="dxa" w:w="1680"/>
          </w:tcPr>
          <w:p>
            <w:r>
              <w:t>Impresora</w:t>
            </w:r>
          </w:p>
        </w:tc>
        <w:tc>
          <w:tcPr>
            <w:tcW w:type="dxa" w:w="1680"/>
          </w:tcPr>
          <w:p>
            <w:r>
              <w:t>P3</w:t>
            </w:r>
          </w:p>
        </w:tc>
        <w:tc>
          <w:tcPr>
            <w:tcW w:type="dxa" w:w="1680"/>
          </w:tcPr>
          <w:p>
            <w:r>
              <w:t>Esperando usuario</w:t>
            </w:r>
          </w:p>
        </w:tc>
        <w:tc>
          <w:tcPr>
            <w:tcW w:type="dxa" w:w="1680"/>
          </w:tcPr>
          <w:p>
            <w:r>
              <w:t>04:16:05</w:t>
            </w:r>
          </w:p>
        </w:tc>
      </w:tr>
    </w:tbl>
    <w:p>
      <w:r>
        <w:t>La ficha del ticket debe mostrar información del solicitante, estructura organizacional, incidencia, descripción, adjuntos, prioridad, historial, estados, tiempos, comunicaciones y acciones realizadas.</w:t>
      </w:r>
    </w:p>
    <w:p>
      <w:pPr>
        <w:pStyle w:val="Heading1"/>
      </w:pPr>
      <w:r>
        <w:t>12. Estados</w:t>
      </w:r>
    </w:p>
    <w:p>
      <w:r>
        <w:t>Estados iniciales acordados:</w:t>
      </w:r>
    </w:p>
    <w:p>
      <w:pPr>
        <w:pStyle w:val="ListNumber"/>
      </w:pPr>
      <w:r>
        <w:t>ABIERTO — solicitud recibida.</w:t>
      </w:r>
    </w:p>
    <w:p>
      <w:pPr>
        <w:pStyle w:val="ListNumber"/>
      </w:pPr>
      <w:r>
        <w:t>EN PROCESO — soporte trabajando.</w:t>
      </w:r>
    </w:p>
    <w:p>
      <w:pPr>
        <w:pStyle w:val="ListNumber"/>
      </w:pPr>
      <w:r>
        <w:t>ESPERANDO USUARIO — se requiere información/acción del solicitante.</w:t>
      </w:r>
    </w:p>
    <w:p>
      <w:pPr>
        <w:pStyle w:val="ListNumber"/>
      </w:pPr>
      <w:r>
        <w:t>ESCALADO — requiere tercero/proveedor u otra instancia.</w:t>
      </w:r>
    </w:p>
    <w:p>
      <w:pPr>
        <w:pStyle w:val="ListNumber"/>
      </w:pPr>
      <w:r>
        <w:t>RESUELTO — solución aplicada.</w:t>
      </w:r>
    </w:p>
    <w:p>
      <w:pPr>
        <w:pStyle w:val="ListNumber"/>
      </w:pPr>
      <w:r>
        <w:t>CERRADO — solicitud terminada.</w:t>
      </w:r>
    </w:p>
    <w:p>
      <w:r>
        <w:t>No agregar estados adicionales sin una necesidad operacional clara.</w:t>
      </w:r>
    </w:p>
    <w:p>
      <w:pPr>
        <w:pStyle w:val="Heading1"/>
      </w:pPr>
      <w:r>
        <w:t>13. Timer y medición de tiempos</w:t>
      </w:r>
    </w:p>
    <w:p>
      <w:r>
        <w:t>El timer es una pieza central del producto.</w:t>
      </w:r>
    </w:p>
    <w:p>
      <w:pPr>
        <w:pStyle w:val="ListBullet"/>
      </w:pPr>
      <w:r>
        <w:t>Tiempo desde creación.</w:t>
      </w:r>
    </w:p>
    <w:p>
      <w:pPr>
        <w:pStyle w:val="ListBullet"/>
      </w:pPr>
      <w:r>
        <w:t>Tiempo hasta primera respuesta.</w:t>
      </w:r>
    </w:p>
    <w:p>
      <w:pPr>
        <w:pStyle w:val="ListBullet"/>
      </w:pPr>
      <w:r>
        <w:t>Tiempo efectivo de trabajo.</w:t>
      </w:r>
    </w:p>
    <w:p>
      <w:pPr>
        <w:pStyle w:val="ListBullet"/>
      </w:pPr>
      <w:r>
        <w:t>Tiempo esperando usuario.</w:t>
      </w:r>
    </w:p>
    <w:p>
      <w:pPr>
        <w:pStyle w:val="ListBullet"/>
      </w:pPr>
      <w:r>
        <w:t>Tiempo de resolución.</w:t>
      </w:r>
    </w:p>
    <w:p>
      <w:pPr>
        <w:pStyle w:val="ListBullet"/>
      </w:pPr>
      <w:r>
        <w:t>Tiempo total.</w:t>
      </w:r>
    </w:p>
    <w:p>
      <w:pPr>
        <w:pStyle w:val="ListBullet"/>
      </w:pPr>
      <w:r>
        <w:t>Cumplimiento de SLA.</w:t>
      </w:r>
    </w:p>
    <w:p>
      <w:r>
        <w:t>Cuando sea posible, el tiempo de espera del usuario debe separarse del tiempo efectivo de soporte para evitar KPI engañosos.</w:t>
      </w:r>
    </w:p>
    <w:p>
      <w:pPr>
        <w:pStyle w:val="Heading1"/>
      </w:pPr>
      <w:r>
        <w:t>14. Motor de prioridad</w:t>
      </w:r>
    </w:p>
    <w:p>
      <w:r>
        <w:t>La prioridad es calculada por DeskWork, no elegida libremente por el usuario.</w:t>
      </w:r>
    </w:p>
    <w:p>
      <w:r>
        <w:t>Modelo inicial conceptual:</w:t>
      </w:r>
    </w:p>
    <w:p>
      <w:r>
        <w:t>Cargo + Tipo de incidencia + Descripción + Alcance/impacto → Motor de priorización → P1/P2/P3/P4.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Nivel</w:t>
            </w:r>
          </w:p>
        </w:tc>
        <w:tc>
          <w:tcPr>
            <w:tcW w:type="dxa" w:w="5040"/>
          </w:tcPr>
          <w:p>
            <w:r>
              <w:t>Concepto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Crítica — atención inmediata</w:t>
            </w:r>
          </w:p>
        </w:tc>
      </w:tr>
      <w:tr>
        <w:tc>
          <w:tcPr>
            <w:tcW w:type="dxa" w:w="5040"/>
          </w:tcPr>
          <w:p>
            <w:r>
              <w:t>P2</w:t>
            </w:r>
          </w:p>
        </w:tc>
        <w:tc>
          <w:tcPr>
            <w:tcW w:type="dxa" w:w="5040"/>
          </w:tcPr>
          <w:p>
            <w:r>
              <w:t>Alta — atención prioritaria</w:t>
            </w:r>
          </w:p>
        </w:tc>
      </w:tr>
      <w:tr>
        <w:tc>
          <w:tcPr>
            <w:tcW w:type="dxa" w:w="5040"/>
          </w:tcPr>
          <w:p>
            <w:r>
              <w:t>P3</w:t>
            </w:r>
          </w:p>
        </w:tc>
        <w:tc>
          <w:tcPr>
            <w:tcW w:type="dxa" w:w="5040"/>
          </w:tcPr>
          <w:p>
            <w:r>
              <w:t>Normal — atención estándar</w:t>
            </w:r>
          </w:p>
        </w:tc>
      </w:tr>
      <w:tr>
        <w:tc>
          <w:tcPr>
            <w:tcW w:type="dxa" w:w="5040"/>
          </w:tcPr>
          <w:p>
            <w:r>
              <w:t>P4</w:t>
            </w:r>
          </w:p>
        </w:tc>
        <w:tc>
          <w:tcPr>
            <w:tcW w:type="dxa" w:w="5040"/>
          </w:tcPr>
          <w:p>
            <w:r>
              <w:t>Baja — atención programable</w:t>
            </w:r>
          </w:p>
        </w:tc>
      </w:tr>
    </w:tbl>
    <w:p>
      <w:r>
        <w:t>Importante: el cargo no debe determinar por sí solo la prioridad. Un director con una modificación menor no necesariamente supera a un administrativo que reporta una caída de un sistema utilizado por todo un departamento.</w:t>
      </w:r>
    </w:p>
    <w:p>
      <w:r>
        <w:t>En el MVP, el motor puede comenzar con reglas y ponderaciones. En etapas posteriores puede incorporar IA y aprendizaje a partir del historial.</w:t>
      </w:r>
    </w:p>
    <w:p>
      <w:pPr>
        <w:pStyle w:val="Heading1"/>
      </w:pPr>
      <w:r>
        <w:t>15. Notificaciones y canales</w:t>
      </w:r>
    </w:p>
    <w:p>
      <w:r>
        <w:t>El canal central es DeskWork. Email y WhatsApp son puertas de entrada/notificación, no sistemas paralelos.</w:t>
      </w:r>
    </w:p>
    <w:p>
      <w:r>
        <w:t>Canales previstos:</w:t>
      </w:r>
    </w:p>
    <w:p>
      <w:pPr>
        <w:pStyle w:val="ListBullet"/>
      </w:pPr>
      <w:r>
        <w:t>Web.</w:t>
      </w:r>
    </w:p>
    <w:p>
      <w:pPr>
        <w:pStyle w:val="ListBullet"/>
      </w:pPr>
      <w:r>
        <w:t>Email.</w:t>
      </w:r>
    </w:p>
    <w:p>
      <w:pPr>
        <w:pStyle w:val="ListBullet"/>
      </w:pPr>
      <w:r>
        <w:t>WhatsApp.</w:t>
      </w:r>
    </w:p>
    <w:p>
      <w:r>
        <w:t>WhatsApp debe poder recibir un mensaje de un usuario vinculado y generar el mismo tipo de solicitud/ticket que se genera desde la plataforma.</w:t>
      </w:r>
    </w:p>
    <w:p>
      <w:r>
        <w:t>También debe poder informar estados y resolución, por ejemplo: solicitud recibida; en proceso; información requerida; resuelta.</w:t>
      </w:r>
    </w:p>
    <w:p>
      <w:r>
        <w:t>La integración de WhatsApp puede ser parte de una fase posterior si no es necesaria para el MVP.</w:t>
      </w:r>
    </w:p>
    <w:p>
      <w:pPr>
        <w:pStyle w:val="Heading1"/>
      </w:pPr>
      <w:r>
        <w:t>16. KPI del área TI</w:t>
      </w:r>
    </w:p>
    <w:p>
      <w:r>
        <w:t>DeskWork debe permitir cuantificar el desempeño del soporte.</w:t>
      </w:r>
    </w:p>
    <w:p>
      <w:pPr>
        <w:pStyle w:val="ListBullet"/>
      </w:pPr>
      <w:r>
        <w:t>Solicitudes recibidas.</w:t>
      </w:r>
    </w:p>
    <w:p>
      <w:pPr>
        <w:pStyle w:val="ListBullet"/>
      </w:pPr>
      <w:r>
        <w:t>Solicitudes resueltas.</w:t>
      </w:r>
    </w:p>
    <w:p>
      <w:pPr>
        <w:pStyle w:val="ListBullet"/>
      </w:pPr>
      <w:r>
        <w:t>Pendientes.</w:t>
      </w:r>
    </w:p>
    <w:p>
      <w:pPr>
        <w:pStyle w:val="ListBullet"/>
      </w:pPr>
      <w:r>
        <w:t>Tickets vencidos.</w:t>
      </w:r>
    </w:p>
    <w:p>
      <w:pPr>
        <w:pStyle w:val="ListBullet"/>
      </w:pPr>
      <w:r>
        <w:t>Tiempo promedio de primera respuesta.</w:t>
      </w:r>
    </w:p>
    <w:p>
      <w:pPr>
        <w:pStyle w:val="ListBullet"/>
      </w:pPr>
      <w:r>
        <w:t>Tiempo promedio de resolución.</w:t>
      </w:r>
    </w:p>
    <w:p>
      <w:pPr>
        <w:pStyle w:val="ListBullet"/>
      </w:pPr>
      <w:r>
        <w:t>Cumplimiento de SLA.</w:t>
      </w:r>
    </w:p>
    <w:p>
      <w:pPr>
        <w:pStyle w:val="ListBullet"/>
      </w:pPr>
      <w:r>
        <w:t>Incidencias por categoría.</w:t>
      </w:r>
    </w:p>
    <w:p>
      <w:pPr>
        <w:pStyle w:val="ListBullet"/>
      </w:pPr>
      <w:r>
        <w:t>Incidencias por área.</w:t>
      </w:r>
    </w:p>
    <w:p>
      <w:pPr>
        <w:pStyle w:val="ListBullet"/>
      </w:pPr>
      <w:r>
        <w:t>Incidencias por prioridad.</w:t>
      </w:r>
    </w:p>
    <w:p>
      <w:pPr>
        <w:pStyle w:val="ListBullet"/>
      </w:pPr>
      <w:r>
        <w:t>Evolución mensual.</w:t>
      </w:r>
    </w:p>
    <w:p>
      <w:pPr>
        <w:pStyle w:val="ListBullet"/>
      </w:pPr>
      <w:r>
        <w:t>Carga de trabajo.</w:t>
      </w:r>
    </w:p>
    <w:p>
      <w:pPr>
        <w:pStyle w:val="ListBullet"/>
      </w:pPr>
      <w:r>
        <w:t>Problemas recurrentes.</w:t>
      </w:r>
    </w:p>
    <w:p>
      <w:r>
        <w:t>Los KPI deben ser útiles para el técnico, la jefatura y la dirección, cambiando el nivel de agregación según el perfil.</w:t>
      </w:r>
    </w:p>
    <w:p>
      <w:pPr>
        <w:pStyle w:val="Heading1"/>
      </w:pPr>
      <w:r>
        <w:t>17. Dashboard técnico</w:t>
      </w:r>
    </w:p>
    <w:p>
      <w:pPr>
        <w:pStyle w:val="ListBullet"/>
      </w:pPr>
      <w:r>
        <w:t>Abiertos.</w:t>
      </w:r>
    </w:p>
    <w:p>
      <w:pPr>
        <w:pStyle w:val="ListBullet"/>
      </w:pPr>
      <w:r>
        <w:t>En proceso.</w:t>
      </w:r>
    </w:p>
    <w:p>
      <w:pPr>
        <w:pStyle w:val="ListBullet"/>
      </w:pPr>
      <w:r>
        <w:t>Esperando usuario.</w:t>
      </w:r>
    </w:p>
    <w:p>
      <w:pPr>
        <w:pStyle w:val="ListBullet"/>
      </w:pPr>
      <w:r>
        <w:t>Escalados.</w:t>
      </w:r>
    </w:p>
    <w:p>
      <w:pPr>
        <w:pStyle w:val="ListBullet"/>
      </w:pPr>
      <w:r>
        <w:t>Vencidos.</w:t>
      </w:r>
    </w:p>
    <w:p>
      <w:pPr>
        <w:pStyle w:val="ListBullet"/>
      </w:pPr>
      <w:r>
        <w:t>Críticos.</w:t>
      </w:r>
    </w:p>
    <w:p>
      <w:pPr>
        <w:pStyle w:val="ListBullet"/>
      </w:pPr>
      <w:r>
        <w:t>Timer por solicitud.</w:t>
      </w:r>
    </w:p>
    <w:p>
      <w:pPr>
        <w:pStyle w:val="ListBullet"/>
      </w:pPr>
      <w:r>
        <w:t>Carga actual.</w:t>
      </w:r>
    </w:p>
    <w:p>
      <w:pPr>
        <w:pStyle w:val="ListBullet"/>
      </w:pPr>
      <w:r>
        <w:t>Tendencias.</w:t>
      </w:r>
    </w:p>
    <w:p>
      <w:r>
        <w:t>El objetivo es que una sola persona pueda saber rápidamente qué debe atender, qué está detenido y qué está fuera de tiempo.</w:t>
      </w:r>
    </w:p>
    <w:p>
      <w:pPr>
        <w:pStyle w:val="Heading1"/>
      </w:pPr>
      <w:r>
        <w:t>18. Dashboard ejecutivo</w:t>
      </w:r>
    </w:p>
    <w:p>
      <w:pPr>
        <w:pStyle w:val="ListBullet"/>
      </w:pPr>
      <w:r>
        <w:t>Volumen total.</w:t>
      </w:r>
    </w:p>
    <w:p>
      <w:pPr>
        <w:pStyle w:val="ListBullet"/>
      </w:pPr>
      <w:r>
        <w:t>Resueltos vs pendientes.</w:t>
      </w:r>
    </w:p>
    <w:p>
      <w:pPr>
        <w:pStyle w:val="ListBullet"/>
      </w:pPr>
      <w:r>
        <w:t>SLA.</w:t>
      </w:r>
    </w:p>
    <w:p>
      <w:pPr>
        <w:pStyle w:val="ListBullet"/>
      </w:pPr>
      <w:r>
        <w:t>Tiempo promedio.</w:t>
      </w:r>
    </w:p>
    <w:p>
      <w:pPr>
        <w:pStyle w:val="ListBullet"/>
      </w:pPr>
      <w:r>
        <w:t>Distribución por área.</w:t>
      </w:r>
    </w:p>
    <w:p>
      <w:pPr>
        <w:pStyle w:val="ListBullet"/>
      </w:pPr>
      <w:r>
        <w:t>Distribución por categoría.</w:t>
      </w:r>
    </w:p>
    <w:p>
      <w:pPr>
        <w:pStyle w:val="ListBullet"/>
      </w:pPr>
      <w:r>
        <w:t>Prioridades.</w:t>
      </w:r>
    </w:p>
    <w:p>
      <w:pPr>
        <w:pStyle w:val="ListBullet"/>
      </w:pPr>
      <w:r>
        <w:t>Tendencias.</w:t>
      </w:r>
    </w:p>
    <w:p>
      <w:pPr>
        <w:pStyle w:val="ListBullet"/>
      </w:pPr>
      <w:r>
        <w:t>Situaciones críticas.</w:t>
      </w:r>
    </w:p>
    <w:p>
      <w:pPr>
        <w:pStyle w:val="ListBullet"/>
      </w:pPr>
      <w:r>
        <w:t>Propuestas/mejoras.</w:t>
      </w:r>
    </w:p>
    <w:p>
      <w:pPr>
        <w:pStyle w:val="ListBullet"/>
      </w:pPr>
      <w:r>
        <w:t>Proyectos y avance cuando esta función esté habilitada.</w:t>
      </w:r>
    </w:p>
    <w:p>
      <w:pPr>
        <w:pStyle w:val="Heading1"/>
      </w:pPr>
      <w:r>
        <w:t>19. Inteligencia Artificial — DeskWork AI Assistant</w:t>
      </w:r>
    </w:p>
    <w:p>
      <w:r>
        <w:t>La IA no debe ser el centro del MVP. Debe evolucionar sobre datos reales.</w:t>
      </w:r>
    </w:p>
    <w:p>
      <w:r>
        <w:t>Funciones previstas:</w:t>
      </w:r>
    </w:p>
    <w:p>
      <w:pPr>
        <w:pStyle w:val="ListBullet"/>
      </w:pPr>
      <w:r>
        <w:t>Analizar solicitudes.</w:t>
      </w:r>
    </w:p>
    <w:p>
      <w:pPr>
        <w:pStyle w:val="ListBullet"/>
      </w:pPr>
      <w:r>
        <w:t>Sugerir clasificación/prioridad.</w:t>
      </w:r>
    </w:p>
    <w:p>
      <w:pPr>
        <w:pStyle w:val="ListBullet"/>
      </w:pPr>
      <w:r>
        <w:t>Buscar tickets similares.</w:t>
      </w:r>
    </w:p>
    <w:p>
      <w:pPr>
        <w:pStyle w:val="ListBullet"/>
      </w:pPr>
      <w:r>
        <w:t>Encontrar soluciones anteriores.</w:t>
      </w:r>
    </w:p>
    <w:p>
      <w:pPr>
        <w:pStyle w:val="ListBullet"/>
      </w:pPr>
      <w:r>
        <w:t>Sugerir procedimientos.</w:t>
      </w:r>
    </w:p>
    <w:p>
      <w:pPr>
        <w:pStyle w:val="ListBullet"/>
      </w:pPr>
      <w:r>
        <w:t>Generar respuestas.</w:t>
      </w:r>
    </w:p>
    <w:p>
      <w:pPr>
        <w:pStyle w:val="ListBullet"/>
      </w:pPr>
      <w:r>
        <w:t>Resumir conversaciones.</w:t>
      </w:r>
    </w:p>
    <w:p>
      <w:pPr>
        <w:pStyle w:val="ListBullet"/>
      </w:pPr>
      <w:r>
        <w:t>Documentar resoluciones.</w:t>
      </w:r>
    </w:p>
    <w:p>
      <w:pPr>
        <w:pStyle w:val="ListBullet"/>
      </w:pPr>
      <w:r>
        <w:t>Generar reportes.</w:t>
      </w:r>
    </w:p>
    <w:p>
      <w:pPr>
        <w:pStyle w:val="ListBullet"/>
      </w:pPr>
      <w:r>
        <w:t>Detectar patrones.</w:t>
      </w:r>
    </w:p>
    <w:p>
      <w:pPr>
        <w:pStyle w:val="ListBullet"/>
      </w:pPr>
      <w:r>
        <w:t>Proponer mejoras.</w:t>
      </w:r>
    </w:p>
    <w:p>
      <w:pPr>
        <w:pStyle w:val="ListBullet"/>
      </w:pPr>
      <w:r>
        <w:t>Apoyar gestión de proyectos.</w:t>
      </w:r>
    </w:p>
    <w:p>
      <w:pPr>
        <w:pStyle w:val="ListBullet"/>
      </w:pPr>
      <w:r>
        <w:t>Medir avances.</w:t>
      </w:r>
    </w:p>
    <w:p>
      <w:r>
        <w:t>La IA debe funcionar como asistente del área, no como reemplazo arbitrario del técnico.</w:t>
      </w:r>
    </w:p>
    <w:p>
      <w:pPr>
        <w:pStyle w:val="Heading1"/>
      </w:pPr>
      <w:r>
        <w:t>20. Base de conocimiento y aprendizaje</w:t>
      </w:r>
    </w:p>
    <w:p>
      <w:r>
        <w:t>Cada resolución puede convertirse en conocimiento reutilizable.</w:t>
      </w:r>
    </w:p>
    <w:p>
      <w:r>
        <w:t>Flujo:</w:t>
      </w:r>
    </w:p>
    <w:p>
      <w:r>
        <w:t>Ticket → Resolución → Resumen → Conocimiento → Soluciones reutilizables.</w:t>
      </w:r>
    </w:p>
    <w:p>
      <w:r>
        <w:t>Con suficientes datos, DeskWork puede detectar que determinados problemas se repiten y sugerir cambios preventivos.</w:t>
      </w:r>
    </w:p>
    <w:p>
      <w:pPr>
        <w:pStyle w:val="Heading1"/>
      </w:pPr>
      <w:r>
        <w:t>21. Mejora continua</w:t>
      </w:r>
    </w:p>
    <w:p>
      <w:r>
        <w:t>Ejemplo conceptual:</w:t>
      </w:r>
    </w:p>
    <w:p>
      <w:r>
        <w:t>47 tickets de conectividad → DeskWork detecta patrón → se propone iniciativa → se crea proyecto → se implementa mejora → se miden resultados → se comprueba reducción de incidencias.</w:t>
      </w:r>
    </w:p>
    <w:p>
      <w:r>
        <w:t>Esto transforma TI de un área reactiva en un área que identifica causas, propone soluciones y mide impacto.</w:t>
      </w:r>
    </w:p>
    <w:p>
      <w:pPr>
        <w:pStyle w:val="Heading1"/>
      </w:pPr>
      <w:r>
        <w:t>22. Gestión de proyectos</w:t>
      </w:r>
    </w:p>
    <w:p>
      <w:r>
        <w:t>Las solicitudes repetitivas o problemas de mayor alcance pueden convertirse en proyectos.</w:t>
      </w:r>
    </w:p>
    <w:p>
      <w:pPr>
        <w:pStyle w:val="ListBullet"/>
      </w:pPr>
      <w:r>
        <w:t>Objetivo.</w:t>
      </w:r>
    </w:p>
    <w:p>
      <w:pPr>
        <w:pStyle w:val="ListBullet"/>
      </w:pPr>
      <w:r>
        <w:t>Responsable.</w:t>
      </w:r>
    </w:p>
    <w:p>
      <w:pPr>
        <w:pStyle w:val="ListBullet"/>
      </w:pPr>
      <w:r>
        <w:t>Fecha de inicio.</w:t>
      </w:r>
    </w:p>
    <w:p>
      <w:pPr>
        <w:pStyle w:val="ListBullet"/>
      </w:pPr>
      <w:r>
        <w:t>Fecha objetivo.</w:t>
      </w:r>
    </w:p>
    <w:p>
      <w:pPr>
        <w:pStyle w:val="ListBullet"/>
      </w:pPr>
      <w:r>
        <w:t>Tickets asociados.</w:t>
      </w:r>
    </w:p>
    <w:p>
      <w:pPr>
        <w:pStyle w:val="ListBullet"/>
      </w:pPr>
      <w:r>
        <w:t>Tareas/acciones.</w:t>
      </w:r>
    </w:p>
    <w:p>
      <w:pPr>
        <w:pStyle w:val="ListBullet"/>
      </w:pPr>
      <w:r>
        <w:t>Porcentaje de avance.</w:t>
      </w:r>
    </w:p>
    <w:p>
      <w:pPr>
        <w:pStyle w:val="ListBullet"/>
      </w:pPr>
      <w:r>
        <w:t>Resultados.</w:t>
      </w:r>
    </w:p>
    <w:p>
      <w:pPr>
        <w:pStyle w:val="ListBullet"/>
      </w:pPr>
      <w:r>
        <w:t>Métricas antes/después.</w:t>
      </w:r>
    </w:p>
    <w:p>
      <w:r>
        <w:t>Esta función pertenece a una etapa de evolución, no necesariamente al MVP.</w:t>
      </w:r>
    </w:p>
    <w:p>
      <w:pPr>
        <w:pStyle w:val="Heading1"/>
      </w:pPr>
      <w:r>
        <w:t>23. Arquitectura conceptual</w:t>
      </w:r>
    </w:p>
    <w:p>
      <w:r>
        <w:t>La arquitectura debe ser simple y escalable.</w:t>
      </w:r>
    </w:p>
    <w:p>
      <w:r>
        <w:t>Usuarios → Frontend → Backend DeskWork → Tickets / Organización / Historial → Motor de prioridad / Timer / Notificaciones / KPI → IA / Conocimiento / Proyectos.</w:t>
      </w:r>
    </w:p>
    <w:p>
      <w:r>
        <w:t>Tecnología concreta a utilizar debe definirse en la fase técnica, priorizando velocidad de desarrollo, bajo costo operacional, seguridad y facilidad de mantenimiento.</w:t>
      </w:r>
    </w:p>
    <w:p>
      <w:r>
        <w:t>La arquitectura debe nacer preparada conceptualmente para múltiples organizaciones/tenants, aunque no todas las funciones SaaS se activen desde el primer cliente.</w:t>
      </w:r>
    </w:p>
    <w:p>
      <w:pPr>
        <w:pStyle w:val="Heading1"/>
      </w:pPr>
      <w:r>
        <w:t>24. Modelo SaaS</w:t>
      </w:r>
    </w:p>
    <w:p>
      <w:r>
        <w:t>DeskWork será un SaaS en el futuro próximo.</w:t>
      </w:r>
    </w:p>
    <w:p>
      <w:r>
        <w:t>La organización cliente debe ser tratada como un tenant independiente.</w:t>
      </w:r>
    </w:p>
    <w:p>
      <w:r>
        <w:t>Estructura conceptual:</w:t>
      </w:r>
    </w:p>
    <w:p>
      <w:r>
        <w:t>DeskWork SaaS → Organización → Usuarios / Áreas / Cargos / Jefaturas / Técnicos / Solicitudes / Métricas / Conocimiento / Configuración.</w:t>
      </w:r>
    </w:p>
    <w:p>
      <w:r>
        <w:t>La arquitectura no debe obligar a reconstruir el producto cuando se incorpore una segunda organización.</w:t>
      </w:r>
    </w:p>
    <w:p>
      <w:pPr>
        <w:pStyle w:val="Heading1"/>
      </w:pPr>
      <w:r>
        <w:t>25. Evolución del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Etapa</w:t>
            </w:r>
          </w:p>
        </w:tc>
        <w:tc>
          <w:tcPr>
            <w:tcW w:type="dxa" w:w="3360"/>
          </w:tcPr>
          <w:p>
            <w:r>
              <w:t>Enfoque</w:t>
            </w:r>
          </w:p>
        </w:tc>
        <w:tc>
          <w:tcPr>
            <w:tcW w:type="dxa" w:w="3360"/>
          </w:tcPr>
          <w:p>
            <w:r>
              <w:t>Componentes principales</w:t>
            </w:r>
          </w:p>
        </w:tc>
      </w:tr>
      <w:tr>
        <w:tc>
          <w:tcPr>
            <w:tcW w:type="dxa" w:w="3360"/>
          </w:tcPr>
          <w:p>
            <w:r>
              <w:t>0.1 MVP</w:t>
            </w:r>
          </w:p>
        </w:tc>
        <w:tc>
          <w:tcPr>
            <w:tcW w:type="dxa" w:w="3360"/>
          </w:tcPr>
          <w:p>
            <w:r>
              <w:t>Mesa de ayuda</w:t>
            </w:r>
          </w:p>
        </w:tc>
        <w:tc>
          <w:tcPr>
            <w:tcW w:type="dxa" w:w="3360"/>
          </w:tcPr>
          <w:p>
            <w:r>
              <w:t>Usuarios, solicitudes, prioridad, estados, timer, notificaciones, dashboard, KPI</w:t>
            </w:r>
          </w:p>
        </w:tc>
      </w:tr>
      <w:tr>
        <w:tc>
          <w:tcPr>
            <w:tcW w:type="dxa" w:w="3360"/>
          </w:tcPr>
          <w:p>
            <w:r>
              <w:t>0.2 Gestión</w:t>
            </w:r>
          </w:p>
        </w:tc>
        <w:tc>
          <w:tcPr>
            <w:tcW w:type="dxa" w:w="3360"/>
          </w:tcPr>
          <w:p>
            <w:r>
              <w:t>Operación ampliada</w:t>
            </w:r>
          </w:p>
        </w:tc>
        <w:tc>
          <w:tcPr>
            <w:tcW w:type="dxa" w:w="3360"/>
          </w:tcPr>
          <w:p>
            <w:r>
              <w:t>WhatsApp, SLA, conocimiento, inventario, reportes avanzados</w:t>
            </w:r>
          </w:p>
        </w:tc>
      </w:tr>
      <w:tr>
        <w:tc>
          <w:tcPr>
            <w:tcW w:type="dxa" w:w="3360"/>
          </w:tcPr>
          <w:p>
            <w:r>
              <w:t>0.3 Inteligencia</w:t>
            </w:r>
          </w:p>
        </w:tc>
        <w:tc>
          <w:tcPr>
            <w:tcW w:type="dxa" w:w="3360"/>
          </w:tcPr>
          <w:p>
            <w:r>
              <w:t>Asistencia IA</w:t>
            </w:r>
          </w:p>
        </w:tc>
        <w:tc>
          <w:tcPr>
            <w:tcW w:type="dxa" w:w="3360"/>
          </w:tcPr>
          <w:p>
            <w:r>
              <w:t>Clasificación, búsqueda de soluciones, análisis, reportes, patrones</w:t>
            </w:r>
          </w:p>
        </w:tc>
      </w:tr>
      <w:tr>
        <w:tc>
          <w:tcPr>
            <w:tcW w:type="dxa" w:w="3360"/>
          </w:tcPr>
          <w:p>
            <w:r>
              <w:t>1.0 Mejora</w:t>
            </w:r>
          </w:p>
        </w:tc>
        <w:tc>
          <w:tcPr>
            <w:tcW w:type="dxa" w:w="3360"/>
          </w:tcPr>
          <w:p>
            <w:r>
              <w:t>Gestión continua</w:t>
            </w:r>
          </w:p>
        </w:tc>
        <w:tc>
          <w:tcPr>
            <w:tcW w:type="dxa" w:w="3360"/>
          </w:tcPr>
          <w:p>
            <w:r>
              <w:t>Proyectos, iniciativas, impacto, recomendaciones, inteligencia operacional</w:t>
            </w:r>
          </w:p>
        </w:tc>
      </w:tr>
      <w:tr>
        <w:tc>
          <w:tcPr>
            <w:tcW w:type="dxa" w:w="3360"/>
          </w:tcPr>
          <w:p>
            <w:r>
              <w:t>SaaS</w:t>
            </w:r>
          </w:p>
        </w:tc>
        <w:tc>
          <w:tcPr>
            <w:tcW w:type="dxa" w:w="3360"/>
          </w:tcPr>
          <w:p>
            <w:r>
              <w:t>Escalabilidad</w:t>
            </w:r>
          </w:p>
        </w:tc>
        <w:tc>
          <w:tcPr>
            <w:tcW w:type="dxa" w:w="3360"/>
          </w:tcPr>
          <w:p>
            <w:r>
              <w:t>Multi-tenant, configuración por organización, comercialización</w:t>
            </w:r>
          </w:p>
        </w:tc>
      </w:tr>
    </w:tbl>
    <w:p>
      <w:pPr>
        <w:pStyle w:val="Heading1"/>
      </w:pPr>
      <w:r>
        <w:t>26. Modelo comercial</w:t>
      </w:r>
    </w:p>
    <w:p>
      <w:r>
        <w:t>Modelo inicial propuesto:</w:t>
      </w:r>
    </w:p>
    <w:p>
      <w:pPr>
        <w:pStyle w:val="ListBullet"/>
      </w:pPr>
      <w:r>
        <w:t>Implementación: pago único.</w:t>
      </w:r>
    </w:p>
    <w:p>
      <w:pPr>
        <w:pStyle w:val="ListBullet"/>
      </w:pPr>
      <w:r>
        <w:t>Mantenimiento/evolución: mensual opcional.</w:t>
      </w:r>
    </w:p>
    <w:p>
      <w:pPr>
        <w:pStyle w:val="ListBullet"/>
      </w:pPr>
      <w:r>
        <w:t>Nuevos desarrollos de mayor alcance: cotización adicional o incluidos según plan SaaS.</w:t>
      </w:r>
    </w:p>
    <w:p>
      <w:r>
        <w:t>El producto no debe crear dependencia artificial del proveedor. La organización debe poder administrar su configuración y operar la solución.</w:t>
      </w:r>
    </w:p>
    <w:p>
      <w:r>
        <w:t>El valor comercial está en la implementación, continuidad, evolución y capacidad de mejorar el servicio.</w:t>
      </w:r>
    </w:p>
    <w:p>
      <w:pPr>
        <w:pStyle w:val="Heading1"/>
      </w:pPr>
      <w:r>
        <w:t>27. MVP — Alcance recomendado</w:t>
      </w:r>
    </w:p>
    <w:p>
      <w:r>
        <w:t>El MVP debe ser pequeño, funcional y demostrable.</w:t>
      </w:r>
    </w:p>
    <w:p>
      <w:pPr>
        <w:pStyle w:val="ListBullet"/>
      </w:pPr>
      <w:r>
        <w:t>Autenticación.</w:t>
      </w:r>
    </w:p>
    <w:p>
      <w:pPr>
        <w:pStyle w:val="ListBullet"/>
      </w:pPr>
      <w:r>
        <w:t>Perfil organizacional.</w:t>
      </w:r>
    </w:p>
    <w:p>
      <w:pPr>
        <w:pStyle w:val="ListBullet"/>
      </w:pPr>
      <w:r>
        <w:t>Usuarios y niveles 0–4.</w:t>
      </w:r>
    </w:p>
    <w:p>
      <w:pPr>
        <w:pStyle w:val="ListBullet"/>
      </w:pPr>
      <w:r>
        <w:t>Creación de solicitudes.</w:t>
      </w:r>
    </w:p>
    <w:p>
      <w:pPr>
        <w:pStyle w:val="ListBullet"/>
      </w:pPr>
      <w:r>
        <w:t>Incidencias/categorías.</w:t>
      </w:r>
    </w:p>
    <w:p>
      <w:pPr>
        <w:pStyle w:val="ListBullet"/>
      </w:pPr>
      <w:r>
        <w:t>Descripción.</w:t>
      </w:r>
    </w:p>
    <w:p>
      <w:pPr>
        <w:pStyle w:val="ListBullet"/>
      </w:pPr>
      <w:r>
        <w:t>Adjuntos.</w:t>
      </w:r>
    </w:p>
    <w:p>
      <w:pPr>
        <w:pStyle w:val="ListBullet"/>
      </w:pPr>
      <w:r>
        <w:t>Motor inicial de prioridad.</w:t>
      </w:r>
    </w:p>
    <w:p>
      <w:pPr>
        <w:pStyle w:val="ListBullet"/>
      </w:pPr>
      <w:r>
        <w:t>Estados.</w:t>
      </w:r>
    </w:p>
    <w:p>
      <w:pPr>
        <w:pStyle w:val="ListBullet"/>
      </w:pPr>
      <w:r>
        <w:t>Timer.</w:t>
      </w:r>
    </w:p>
    <w:p>
      <w:pPr>
        <w:pStyle w:val="ListBullet"/>
      </w:pPr>
      <w:r>
        <w:t>Historial.</w:t>
      </w:r>
    </w:p>
    <w:p>
      <w:pPr>
        <w:pStyle w:val="ListBullet"/>
      </w:pPr>
      <w:r>
        <w:t>Panel de usuario.</w:t>
      </w:r>
    </w:p>
    <w:p>
      <w:pPr>
        <w:pStyle w:val="ListBullet"/>
      </w:pPr>
      <w:r>
        <w:t>Panel técnico.</w:t>
      </w:r>
    </w:p>
    <w:p>
      <w:pPr>
        <w:pStyle w:val="ListBullet"/>
      </w:pPr>
      <w:r>
        <w:t>Dashboard básico.</w:t>
      </w:r>
    </w:p>
    <w:p>
      <w:pPr>
        <w:pStyle w:val="ListBullet"/>
      </w:pPr>
      <w:r>
        <w:t>KPI esenciales.</w:t>
      </w:r>
    </w:p>
    <w:p>
      <w:pPr>
        <w:pStyle w:val="ListBullet"/>
      </w:pPr>
      <w:r>
        <w:t>Notificaciones por email.</w:t>
      </w:r>
    </w:p>
    <w:p>
      <w:r>
        <w:t>WhatsApp, IA avanzada, inventario, base de conocimiento avanzada y gestión de proyectos deben tratarse como evolución salvo que una necesidad concreta justifique incluirlos antes.</w:t>
      </w:r>
    </w:p>
    <w:p>
      <w:pPr>
        <w:pStyle w:val="Heading1"/>
      </w:pPr>
      <w:r>
        <w:t>28. Lo que NO debe hacerse en el MVP</w:t>
      </w:r>
    </w:p>
    <w:p>
      <w:pPr>
        <w:pStyle w:val="ListBullet"/>
      </w:pPr>
      <w:r>
        <w:t>No construir un ITSM enterprise innecesariamente complejo.</w:t>
      </w:r>
    </w:p>
    <w:p>
      <w:pPr>
        <w:pStyle w:val="ListBullet"/>
      </w:pPr>
      <w:r>
        <w:t>No crear decenas de estados.</w:t>
      </w:r>
    </w:p>
    <w:p>
      <w:pPr>
        <w:pStyle w:val="ListBullet"/>
      </w:pPr>
      <w:r>
        <w:t>No exigir al usuario conocimientos técnicos.</w:t>
      </w:r>
    </w:p>
    <w:p>
      <w:pPr>
        <w:pStyle w:val="ListBullet"/>
      </w:pPr>
      <w:r>
        <w:t>No pedir al usuario que defina su prioridad.</w:t>
      </w:r>
    </w:p>
    <w:p>
      <w:pPr>
        <w:pStyle w:val="ListBullet"/>
      </w:pPr>
      <w:r>
        <w:t>No construir múltiples sistemas paralelos para web, email y WhatsApp.</w:t>
      </w:r>
    </w:p>
    <w:p>
      <w:pPr>
        <w:pStyle w:val="ListBullet"/>
      </w:pPr>
      <w:r>
        <w:t>No incorporar IA generativa solo por marketing.</w:t>
      </w:r>
    </w:p>
    <w:p>
      <w:pPr>
        <w:pStyle w:val="ListBullet"/>
      </w:pPr>
      <w:r>
        <w:t>No construir microservicios si una arquitectura simple es suficiente.</w:t>
      </w:r>
    </w:p>
    <w:p>
      <w:pPr>
        <w:pStyle w:val="ListBullet"/>
      </w:pPr>
      <w:r>
        <w:t>No desarrollar funciones futuras como si fueran requisitos actuales.</w:t>
      </w:r>
    </w:p>
    <w:p>
      <w:pPr>
        <w:pStyle w:val="ListBullet"/>
      </w:pPr>
      <w:r>
        <w:t>No convertir el producto en un ERP, CRM o sistema de gestión general.</w:t>
      </w:r>
    </w:p>
    <w:p>
      <w:pPr>
        <w:pStyle w:val="Heading1"/>
      </w:pPr>
      <w:r>
        <w:t>29. Roadmap de producto</w:t>
      </w:r>
    </w:p>
    <w:p>
      <w:pPr>
        <w:pStyle w:val="ListNumber"/>
      </w:pPr>
      <w:r>
        <w:t>Validar el flujo básico de solicitud y resolución.</w:t>
      </w:r>
    </w:p>
    <w:p>
      <w:pPr>
        <w:pStyle w:val="ListNumber"/>
      </w:pPr>
      <w:r>
        <w:t>Medir la operación real.</w:t>
      </w:r>
    </w:p>
    <w:p>
      <w:pPr>
        <w:pStyle w:val="ListNumber"/>
      </w:pPr>
      <w:r>
        <w:t>Identificar patrones y problemas recurrentes.</w:t>
      </w:r>
    </w:p>
    <w:p>
      <w:pPr>
        <w:pStyle w:val="ListNumber"/>
      </w:pPr>
      <w:r>
        <w:t>Agregar automatización donde exista trabajo repetitivo.</w:t>
      </w:r>
    </w:p>
    <w:p>
      <w:pPr>
        <w:pStyle w:val="ListNumber"/>
      </w:pPr>
      <w:r>
        <w:t>Agregar conocimiento reutilizable.</w:t>
      </w:r>
    </w:p>
    <w:p>
      <w:pPr>
        <w:pStyle w:val="ListNumber"/>
      </w:pPr>
      <w:r>
        <w:t>Incorporar DeskWork AI.</w:t>
      </w:r>
    </w:p>
    <w:p>
      <w:pPr>
        <w:pStyle w:val="ListNumber"/>
      </w:pPr>
      <w:r>
        <w:t>Incorporar proyectos y mejora continua.</w:t>
      </w:r>
    </w:p>
    <w:p>
      <w:pPr>
        <w:pStyle w:val="ListNumber"/>
      </w:pPr>
      <w:r>
        <w:t>Validar el producto con más de una organización.</w:t>
      </w:r>
    </w:p>
    <w:p>
      <w:pPr>
        <w:pStyle w:val="ListNumber"/>
      </w:pPr>
      <w:r>
        <w:t>Activar y escalar el modelo SaaS.</w:t>
      </w:r>
    </w:p>
    <w:p>
      <w:pPr>
        <w:pStyle w:val="Heading1"/>
      </w:pPr>
      <w:r>
        <w:t>30. Criterios de éxito</w:t>
      </w:r>
    </w:p>
    <w:p>
      <w:r>
        <w:t>DeskWork será exitoso si:</w:t>
      </w:r>
    </w:p>
    <w:p>
      <w:pPr>
        <w:pStyle w:val="ListBullet"/>
      </w:pPr>
      <w:r>
        <w:t>El usuario puede crear una solicitud en pocos pasos.</w:t>
      </w:r>
    </w:p>
    <w:p>
      <w:pPr>
        <w:pStyle w:val="ListBullet"/>
      </w:pPr>
      <w:r>
        <w:t>El técnico sabe qué debe atender primero.</w:t>
      </w:r>
    </w:p>
    <w:p>
      <w:pPr>
        <w:pStyle w:val="ListBullet"/>
      </w:pPr>
      <w:r>
        <w:t>Ninguna solicitud se pierde.</w:t>
      </w:r>
    </w:p>
    <w:p>
      <w:pPr>
        <w:pStyle w:val="ListBullet"/>
      </w:pPr>
      <w:r>
        <w:t>Cada solicitud tiene trazabilidad.</w:t>
      </w:r>
    </w:p>
    <w:p>
      <w:pPr>
        <w:pStyle w:val="ListBullet"/>
      </w:pPr>
      <w:r>
        <w:t>El tiempo de atención puede medirse.</w:t>
      </w:r>
    </w:p>
    <w:p>
      <w:pPr>
        <w:pStyle w:val="ListBullet"/>
      </w:pPr>
      <w:r>
        <w:t>La organización puede demostrar el desempeño de TI.</w:t>
      </w:r>
    </w:p>
    <w:p>
      <w:pPr>
        <w:pStyle w:val="ListBullet"/>
      </w:pPr>
      <w:r>
        <w:t>Los problemas repetitivos se pueden identificar.</w:t>
      </w:r>
    </w:p>
    <w:p>
      <w:pPr>
        <w:pStyle w:val="ListBullet"/>
      </w:pPr>
      <w:r>
        <w:t>Las resoluciones generan conocimiento.</w:t>
      </w:r>
    </w:p>
    <w:p>
      <w:pPr>
        <w:pStyle w:val="ListBullet"/>
      </w:pPr>
      <w:r>
        <w:t>Las mejoras pueden convertirse en proyectos y medirse.</w:t>
      </w:r>
    </w:p>
    <w:p>
      <w:pPr>
        <w:pStyle w:val="ListBullet"/>
      </w:pPr>
      <w:r>
        <w:t>La plataforma aumenta su utilidad con el tiempo.</w:t>
      </w:r>
    </w:p>
    <w:p>
      <w:pPr>
        <w:pStyle w:val="Heading1"/>
      </w:pPr>
      <w:r>
        <w:t>31. Preguntas que el equipo de producto debe resolver antes del desarrollo</w:t>
      </w:r>
    </w:p>
    <w:p>
      <w:pPr>
        <w:pStyle w:val="ListBullet"/>
      </w:pPr>
      <w:r>
        <w:t>¿Qué proveedor de identidad se utilizará?</w:t>
      </w:r>
    </w:p>
    <w:p>
      <w:pPr>
        <w:pStyle w:val="ListBullet"/>
      </w:pPr>
      <w:r>
        <w:t>¿Qué estructura exacta de cargos/departamentos requiere el primer cliente?</w:t>
      </w:r>
    </w:p>
    <w:p>
      <w:pPr>
        <w:pStyle w:val="ListBullet"/>
      </w:pPr>
      <w:r>
        <w:t>¿Qué reglas iniciales definirán P1–P4?</w:t>
      </w:r>
    </w:p>
    <w:p>
      <w:pPr>
        <w:pStyle w:val="ListBullet"/>
      </w:pPr>
      <w:r>
        <w:t>¿Qué SLA se utilizarán?</w:t>
      </w:r>
    </w:p>
    <w:p>
      <w:pPr>
        <w:pStyle w:val="ListBullet"/>
      </w:pPr>
      <w:r>
        <w:t>¿Qué proveedor de correo se utilizará?</w:t>
      </w:r>
    </w:p>
    <w:p>
      <w:pPr>
        <w:pStyle w:val="ListBullet"/>
      </w:pPr>
      <w:r>
        <w:t>¿WhatsApp entra en MVP o fase posterior?</w:t>
      </w:r>
    </w:p>
    <w:p>
      <w:pPr>
        <w:pStyle w:val="ListBullet"/>
      </w:pPr>
      <w:r>
        <w:t>¿Qué información puede ver cada nivel?</w:t>
      </w:r>
    </w:p>
    <w:p>
      <w:pPr>
        <w:pStyle w:val="ListBullet"/>
      </w:pPr>
      <w:r>
        <w:t>¿Qué acciones puede ejecutar nivel 1 sobre solicitudes?</w:t>
      </w:r>
    </w:p>
    <w:p>
      <w:pPr>
        <w:pStyle w:val="ListBullet"/>
      </w:pPr>
      <w:r>
        <w:t>¿Qué reportes son imprescindibles en la primera versión?</w:t>
      </w:r>
    </w:p>
    <w:p>
      <w:pPr>
        <w:pStyle w:val="ListBullet"/>
      </w:pPr>
      <w:r>
        <w:t>¿Qué estructura de datos será común a todos los tenants?</w:t>
      </w:r>
    </w:p>
    <w:p>
      <w:pPr>
        <w:pStyle w:val="ListBullet"/>
      </w:pPr>
      <w:r>
        <w:t>¿Qué datos deben ser configurables por organización?</w:t>
      </w:r>
    </w:p>
    <w:p>
      <w:pPr>
        <w:pStyle w:val="ListBullet"/>
      </w:pPr>
      <w:r>
        <w:t>¿Qué políticas de seguridad, respaldo y retención se requieren?</w:t>
      </w:r>
    </w:p>
    <w:p>
      <w:pPr>
        <w:pStyle w:val="ListBullet"/>
      </w:pPr>
      <w:r>
        <w:t>¿Qué funcionalidades deben quedar explícitamente fuera del MVP?</w:t>
      </w:r>
    </w:p>
    <w:p>
      <w:pPr>
        <w:pStyle w:val="Heading1"/>
      </w:pPr>
      <w:r>
        <w:t>32. Regla de continuidad del proyecto</w:t>
      </w:r>
    </w:p>
    <w:p>
      <w:r>
        <w:t>Cualquier IA, desarrollador, diseñador o consultor que reciba este documento debe usarlo como contexto maestro de DeskWork.</w:t>
      </w:r>
    </w:p>
    <w:p>
      <w:r>
        <w:t>Si existe una contradicción entre una propuesta nueva y este documento, no asumir que la propuesta nueva reemplaza una decisión anterior. Identificar la contradicción y solicitar/establecer explícitamente el cambio.</w:t>
      </w:r>
    </w:p>
    <w:p>
      <w:r>
        <w:t>Las nuevas decisiones deben registrarse como acuerdos de producto para mantener una única fuente de verdad.</w:t>
      </w:r>
    </w:p>
    <w:p>
      <w:r>
        <w:t>Toda nueva funcionalidad debe clasificarse como: MVP aprobado, evolución próxima, visión futura o propuesta pendiente.</w:t>
      </w:r>
    </w:p>
    <w:p>
      <w:r>
        <w:t>La prioridad del proyecto es velocidad + simplicidad + utilidad real + capacidad de evolución.</w:t>
      </w:r>
    </w:p>
    <w:p>
      <w:pPr>
        <w:pStyle w:val="Heading1"/>
      </w:pPr>
      <w:r>
        <w:t>33. Resumen ejecutivo</w:t>
      </w:r>
    </w:p>
    <w:p>
      <w:r>
        <w:t>DeskWork nace como una mesa de ayuda sencilla para que una persona o equipo pequeño pueda gestionar solicitudes internas sin perder trazabilidad.</w:t>
      </w:r>
    </w:p>
    <w:p>
      <w:r>
        <w:t>Su diferenciación no está en tener cientos de funciones, sino en estructurar la información desde el primer contacto, priorizar según contexto, medir tiempos y convertir cada resolución en información útil.</w:t>
      </w:r>
    </w:p>
    <w:p>
      <w:r>
        <w:t>Sobre esa base, DeskWork evoluciona hacia un asistente de gestión que ayuda al área a detectar patrones, generar conocimiento, automatizar tareas, producir reportes, gestionar proyectos de mejora y medir resultados.</w:t>
      </w:r>
    </w:p>
    <w:p>
      <w:r>
        <w:t>La visión final es un SaaS multi-organización capaz de mejorar progresivamente el funcionamiento de las áreas internas de soporte.</w:t>
      </w:r>
    </w:p>
    <w:p>
      <w:r>
        <w:t>Frase guía: “DeskWork comienza resolviendo solicitudes. Evoluciona aprendiendo de ellas. Y termina ayudando a la organización a mejorar.”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DeskWork — Documento Maestro del Proyecto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