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23B40" w14:textId="77777777" w:rsidR="00F34BFD" w:rsidRPr="00F34BFD" w:rsidRDefault="00F34BFD" w:rsidP="00F34BFD">
      <w:r w:rsidRPr="00F34BFD">
        <w:t>Retrieval-Augmented Generation (RAG) is a powerful approach that enhances the capabilities of pre-trained language models (LLMs) by incorporating external knowledge in real time. Here’s how it works in a bit more detail:</w:t>
      </w:r>
    </w:p>
    <w:p w14:paraId="0A67FA78" w14:textId="77777777" w:rsidR="00F34BFD" w:rsidRPr="00F34BFD" w:rsidRDefault="00F34BFD" w:rsidP="00F34BFD">
      <w:pPr>
        <w:numPr>
          <w:ilvl w:val="0"/>
          <w:numId w:val="2"/>
        </w:numPr>
      </w:pPr>
      <w:r w:rsidRPr="00F34BFD">
        <w:rPr>
          <w:b/>
          <w:bCs/>
        </w:rPr>
        <w:t>Querying External Data</w:t>
      </w:r>
      <w:r w:rsidRPr="00F34BFD">
        <w:t>: The process begins with a query from the user. Instead of relying solely on its internal knowledge, which might be outdated or limited, the RAG model reaches out to external data sources such as knowledge bases, web pages, and databases. It typically uses search algorithms optimized for relevance—often employing dense vector search or hybrid approaches that combine both semantic (meaning-based) and keyword search techniques.</w:t>
      </w:r>
    </w:p>
    <w:p w14:paraId="52007681" w14:textId="77777777" w:rsidR="00F34BFD" w:rsidRPr="00F34BFD" w:rsidRDefault="00F34BFD" w:rsidP="00F34BFD">
      <w:pPr>
        <w:numPr>
          <w:ilvl w:val="0"/>
          <w:numId w:val="2"/>
        </w:numPr>
      </w:pPr>
      <w:r w:rsidRPr="00F34BFD">
        <w:rPr>
          <w:b/>
          <w:bCs/>
        </w:rPr>
        <w:t>Pre-processing Information</w:t>
      </w:r>
      <w:r w:rsidRPr="00F34BFD">
        <w:t>: The retrieved data is then pre-processed to ensure it’s useful to the language model. This step might involve summarizing, reformatting, or filtering the information. Some RAG systems use sophisticated ranking algorithms to prioritize the most relevant information, especially in cases where the retrieved data is voluminous or slightly redundant.</w:t>
      </w:r>
    </w:p>
    <w:p w14:paraId="76CF1371" w14:textId="77777777" w:rsidR="00F34BFD" w:rsidRPr="00F34BFD" w:rsidRDefault="00F34BFD" w:rsidP="00F34BFD">
      <w:pPr>
        <w:numPr>
          <w:ilvl w:val="0"/>
          <w:numId w:val="2"/>
        </w:numPr>
      </w:pPr>
      <w:r w:rsidRPr="00F34BFD">
        <w:rPr>
          <w:b/>
          <w:bCs/>
        </w:rPr>
        <w:t>Integrating with the LLM</w:t>
      </w:r>
      <w:r w:rsidRPr="00F34BFD">
        <w:t>: The processed information is integrated with the pre-trained LLM. This is often done by appending the retrieved text to the model’s input, giving it immediate access to this data during generation. Some implementations use special tokens or segmentation strategies to help the LLM distinguish between its own knowledge and the retrieved data, ensuring the information blends seamlessly.</w:t>
      </w:r>
    </w:p>
    <w:p w14:paraId="0129DB6D" w14:textId="77777777" w:rsidR="00F34BFD" w:rsidRPr="00F34BFD" w:rsidRDefault="00F34BFD" w:rsidP="00F34BFD">
      <w:pPr>
        <w:numPr>
          <w:ilvl w:val="0"/>
          <w:numId w:val="2"/>
        </w:numPr>
      </w:pPr>
      <w:r w:rsidRPr="00F34BFD">
        <w:rPr>
          <w:b/>
          <w:bCs/>
        </w:rPr>
        <w:t>Generating a Response</w:t>
      </w:r>
      <w:r w:rsidRPr="00F34BFD">
        <w:t>: With the external data as context, the LLM generates a response. This allows RAG-enhanced models to provide more accurate and relevant answers, even to complex or specialized queries that would be challenging for the model alone.</w:t>
      </w:r>
    </w:p>
    <w:p w14:paraId="3DD3A45D" w14:textId="77777777" w:rsidR="00F34BFD" w:rsidRPr="00F34BFD" w:rsidRDefault="00F34BFD" w:rsidP="00F34BFD">
      <w:r w:rsidRPr="00F34BFD">
        <w:t>RAG has become invaluable in settings where access to real-time or domain-specific information is critical, making it a go-to for applications such as customer service, technical support, and other dynamic information environments.</w:t>
      </w:r>
    </w:p>
    <w:p w14:paraId="13083C96" w14:textId="52D1BA68" w:rsidR="00F34BFD" w:rsidRPr="00F34BFD" w:rsidRDefault="00F34BFD" w:rsidP="00F34BFD">
      <w:r>
        <w:t xml:space="preserve">Alternatives </w:t>
      </w:r>
      <w:r w:rsidRPr="00F34BFD">
        <w:t>Retrieval-Augmented Generation (RAG):</w:t>
      </w:r>
    </w:p>
    <w:p w14:paraId="3E09140B" w14:textId="77777777" w:rsidR="00F34BFD" w:rsidRPr="00F34BFD" w:rsidRDefault="00F34BFD" w:rsidP="00F34BFD">
      <w:pPr>
        <w:numPr>
          <w:ilvl w:val="0"/>
          <w:numId w:val="1"/>
        </w:numPr>
      </w:pPr>
      <w:r w:rsidRPr="00F34BFD">
        <w:rPr>
          <w:b/>
          <w:bCs/>
        </w:rPr>
        <w:t>Dense Passage Retrieval + Generation (DPR + Gen)</w:t>
      </w:r>
    </w:p>
    <w:p w14:paraId="7D52CF42" w14:textId="77777777" w:rsidR="00F34BFD" w:rsidRPr="00F34BFD" w:rsidRDefault="00F34BFD" w:rsidP="00F34BFD">
      <w:pPr>
        <w:numPr>
          <w:ilvl w:val="0"/>
          <w:numId w:val="1"/>
        </w:numPr>
      </w:pPr>
      <w:r w:rsidRPr="00F34BFD">
        <w:rPr>
          <w:b/>
          <w:bCs/>
        </w:rPr>
        <w:t>Retrieval-Enhanced Transformer (RETRO)</w:t>
      </w:r>
    </w:p>
    <w:p w14:paraId="6CE616BA" w14:textId="77777777" w:rsidR="00F34BFD" w:rsidRPr="00F34BFD" w:rsidRDefault="00F34BFD" w:rsidP="00F34BFD">
      <w:pPr>
        <w:numPr>
          <w:ilvl w:val="0"/>
          <w:numId w:val="1"/>
        </w:numPr>
      </w:pPr>
      <w:r w:rsidRPr="00F34BFD">
        <w:rPr>
          <w:b/>
          <w:bCs/>
        </w:rPr>
        <w:t xml:space="preserve">Retriever-Generator Models with Learned Scoring (e.g., </w:t>
      </w:r>
      <w:proofErr w:type="spellStart"/>
      <w:r w:rsidRPr="00F34BFD">
        <w:rPr>
          <w:b/>
          <w:bCs/>
        </w:rPr>
        <w:t>FiD</w:t>
      </w:r>
      <w:proofErr w:type="spellEnd"/>
      <w:r w:rsidRPr="00F34BFD">
        <w:rPr>
          <w:b/>
          <w:bCs/>
        </w:rPr>
        <w:t>-RAG)</w:t>
      </w:r>
    </w:p>
    <w:p w14:paraId="5202D23C" w14:textId="77777777" w:rsidR="00F34BFD" w:rsidRPr="00F34BFD" w:rsidRDefault="00F34BFD" w:rsidP="00F34BFD">
      <w:pPr>
        <w:numPr>
          <w:ilvl w:val="0"/>
          <w:numId w:val="1"/>
        </w:numPr>
      </w:pPr>
      <w:r w:rsidRPr="00F34BFD">
        <w:rPr>
          <w:b/>
          <w:bCs/>
        </w:rPr>
        <w:t>Prompt-based Retrieval + Large Language Models (LLMs)</w:t>
      </w:r>
    </w:p>
    <w:p w14:paraId="51481A98" w14:textId="77777777" w:rsidR="00F34BFD" w:rsidRPr="00F34BFD" w:rsidRDefault="00F34BFD" w:rsidP="00F34BFD">
      <w:pPr>
        <w:numPr>
          <w:ilvl w:val="0"/>
          <w:numId w:val="1"/>
        </w:numPr>
      </w:pPr>
      <w:r w:rsidRPr="00F34BFD">
        <w:rPr>
          <w:b/>
          <w:bCs/>
        </w:rPr>
        <w:t>Hybrid Retrieval Models (Sparse + Dense)</w:t>
      </w:r>
    </w:p>
    <w:p w14:paraId="5631080B" w14:textId="77777777" w:rsidR="00F34BFD" w:rsidRPr="00F34BFD" w:rsidRDefault="00F34BFD" w:rsidP="00F34BFD">
      <w:pPr>
        <w:numPr>
          <w:ilvl w:val="0"/>
          <w:numId w:val="1"/>
        </w:numPr>
      </w:pPr>
      <w:r w:rsidRPr="00F34BFD">
        <w:rPr>
          <w:b/>
          <w:bCs/>
        </w:rPr>
        <w:t>Hyper-Relevant Retrieval Models with Knowledge Bases (K-RAG)</w:t>
      </w:r>
    </w:p>
    <w:p w14:paraId="320E6B22" w14:textId="77777777" w:rsidR="00F34BFD" w:rsidRPr="00F34BFD" w:rsidRDefault="00F34BFD" w:rsidP="00F34BFD">
      <w:pPr>
        <w:numPr>
          <w:ilvl w:val="0"/>
          <w:numId w:val="1"/>
        </w:numPr>
      </w:pPr>
      <w:r w:rsidRPr="00F34BFD">
        <w:rPr>
          <w:b/>
          <w:bCs/>
        </w:rPr>
        <w:t>Reinforcement Learning-Enhanced Retrieval-Augmented Generation</w:t>
      </w:r>
    </w:p>
    <w:p w14:paraId="3E77AABC" w14:textId="57147C84" w:rsidR="00255594" w:rsidRDefault="00F34BFD">
      <w:r>
        <w:lastRenderedPageBreak/>
        <w:t>How we are making it work ?</w:t>
      </w:r>
    </w:p>
    <w:p w14:paraId="5B5B316E" w14:textId="77777777" w:rsidR="00F34BFD" w:rsidRPr="00F34BFD" w:rsidRDefault="00F34BFD" w:rsidP="00F34BFD">
      <w:r w:rsidRPr="00F34BFD">
        <w:t>If you have a large Product Information Management (PIM) database and want to use a Retrieval-Augmented Generation (RAG) approach, it can greatly enhance the utility of your product data by enabling more dynamic, conversational, and contextually relevant responses to user queries. Here’s how a RAG-based solution would work with a PIM database:</w:t>
      </w:r>
    </w:p>
    <w:p w14:paraId="5484389A" w14:textId="77777777" w:rsidR="00F34BFD" w:rsidRPr="00F34BFD" w:rsidRDefault="00F34BFD" w:rsidP="00F34BFD">
      <w:pPr>
        <w:rPr>
          <w:b/>
          <w:bCs/>
        </w:rPr>
      </w:pPr>
      <w:r w:rsidRPr="00F34BFD">
        <w:rPr>
          <w:b/>
          <w:bCs/>
        </w:rPr>
        <w:t>1. Indexing the Product Database</w:t>
      </w:r>
    </w:p>
    <w:p w14:paraId="6F7C5E82" w14:textId="77777777" w:rsidR="00F34BFD" w:rsidRPr="00F34BFD" w:rsidRDefault="00F34BFD" w:rsidP="00F34BFD">
      <w:pPr>
        <w:numPr>
          <w:ilvl w:val="0"/>
          <w:numId w:val="3"/>
        </w:numPr>
      </w:pPr>
      <w:r w:rsidRPr="00F34BFD">
        <w:rPr>
          <w:b/>
          <w:bCs/>
        </w:rPr>
        <w:t>Data Processing and Embedding Creation</w:t>
      </w:r>
      <w:r w:rsidRPr="00F34BFD">
        <w:t>: First, the PIM data needs to be pre-processed and organized for retrieval. This usually involves breaking down the product data into manageable chunks, such as product descriptions, specifications, reviews, or FAQs.</w:t>
      </w:r>
    </w:p>
    <w:p w14:paraId="11429704" w14:textId="77777777" w:rsidR="00F34BFD" w:rsidRPr="00F34BFD" w:rsidRDefault="00F34BFD" w:rsidP="00F34BFD">
      <w:pPr>
        <w:numPr>
          <w:ilvl w:val="0"/>
          <w:numId w:val="3"/>
        </w:numPr>
      </w:pPr>
      <w:r w:rsidRPr="00F34BFD">
        <w:rPr>
          <w:b/>
          <w:bCs/>
        </w:rPr>
        <w:t>Vectorization</w:t>
      </w:r>
      <w:r w:rsidRPr="00F34BFD">
        <w:t>: Each chunk is then converted into vector embeddings. These embeddings capture the semantic meaning of the data, making it easier for the retrieval system to find contextually similar information.</w:t>
      </w:r>
    </w:p>
    <w:p w14:paraId="42A83C9C" w14:textId="77777777" w:rsidR="00F34BFD" w:rsidRPr="00F34BFD" w:rsidRDefault="00F34BFD" w:rsidP="00F34BFD">
      <w:pPr>
        <w:numPr>
          <w:ilvl w:val="0"/>
          <w:numId w:val="3"/>
        </w:numPr>
      </w:pPr>
      <w:r w:rsidRPr="00F34BFD">
        <w:rPr>
          <w:b/>
          <w:bCs/>
        </w:rPr>
        <w:t>Indexing</w:t>
      </w:r>
      <w:r w:rsidRPr="00F34BFD">
        <w:t>: The vector embeddings are stored in a specialized search index, such as Elasticsearch, FAISS, or Pinecone, to enable fast and efficient retrieval. This index will allow the system to search and retrieve relevant data in real time based on user queries.</w:t>
      </w:r>
    </w:p>
    <w:p w14:paraId="4B2A0370" w14:textId="77777777" w:rsidR="00F34BFD" w:rsidRPr="00F34BFD" w:rsidRDefault="00F34BFD" w:rsidP="00F34BFD">
      <w:pPr>
        <w:rPr>
          <w:b/>
          <w:bCs/>
        </w:rPr>
      </w:pPr>
      <w:r w:rsidRPr="00F34BFD">
        <w:rPr>
          <w:b/>
          <w:bCs/>
        </w:rPr>
        <w:t>2. Query and Retrieval Mechanism</w:t>
      </w:r>
    </w:p>
    <w:p w14:paraId="25D2C691" w14:textId="77777777" w:rsidR="00F34BFD" w:rsidRPr="00F34BFD" w:rsidRDefault="00F34BFD" w:rsidP="00F34BFD">
      <w:pPr>
        <w:numPr>
          <w:ilvl w:val="0"/>
          <w:numId w:val="4"/>
        </w:numPr>
      </w:pPr>
      <w:r w:rsidRPr="00F34BFD">
        <w:rPr>
          <w:b/>
          <w:bCs/>
        </w:rPr>
        <w:t>User Query</w:t>
      </w:r>
      <w:r w:rsidRPr="00F34BFD">
        <w:t>: When a user asks a question or searches for information about a product, the query is transformed into a vector (embedding) by a model.</w:t>
      </w:r>
    </w:p>
    <w:p w14:paraId="22186B37" w14:textId="77777777" w:rsidR="00F34BFD" w:rsidRPr="00F34BFD" w:rsidRDefault="00F34BFD" w:rsidP="00F34BFD">
      <w:pPr>
        <w:numPr>
          <w:ilvl w:val="0"/>
          <w:numId w:val="4"/>
        </w:numPr>
      </w:pPr>
      <w:r w:rsidRPr="00F34BFD">
        <w:rPr>
          <w:b/>
          <w:bCs/>
        </w:rPr>
        <w:t>Search and Matching</w:t>
      </w:r>
      <w:r w:rsidRPr="00F34BFD">
        <w:t>: The query vector is then used to search through the indexed product database. The system retrieves the most relevant documents or information chunks based on the closest vector matches.</w:t>
      </w:r>
    </w:p>
    <w:p w14:paraId="1DD5DBD9" w14:textId="77777777" w:rsidR="00F34BFD" w:rsidRPr="00F34BFD" w:rsidRDefault="00F34BFD" w:rsidP="00F34BFD">
      <w:pPr>
        <w:rPr>
          <w:b/>
          <w:bCs/>
        </w:rPr>
      </w:pPr>
      <w:r w:rsidRPr="00F34BFD">
        <w:rPr>
          <w:b/>
          <w:bCs/>
        </w:rPr>
        <w:t>3. Data Pre-processing for Contextual Integration</w:t>
      </w:r>
    </w:p>
    <w:p w14:paraId="305FD685" w14:textId="77777777" w:rsidR="00F34BFD" w:rsidRPr="00F34BFD" w:rsidRDefault="00F34BFD" w:rsidP="00F34BFD">
      <w:pPr>
        <w:numPr>
          <w:ilvl w:val="0"/>
          <w:numId w:val="5"/>
        </w:numPr>
      </w:pPr>
      <w:r w:rsidRPr="00F34BFD">
        <w:rPr>
          <w:b/>
          <w:bCs/>
        </w:rPr>
        <w:t>Summarization and Filtering</w:t>
      </w:r>
      <w:r w:rsidRPr="00F34BFD">
        <w:t>: If the retrieved data contains redundant or extensive information, it may need to be filtered or summarized to keep only the most relevant parts.</w:t>
      </w:r>
    </w:p>
    <w:p w14:paraId="67B5791E" w14:textId="77777777" w:rsidR="00F34BFD" w:rsidRPr="00F34BFD" w:rsidRDefault="00F34BFD" w:rsidP="00F34BFD">
      <w:pPr>
        <w:numPr>
          <w:ilvl w:val="0"/>
          <w:numId w:val="5"/>
        </w:numPr>
      </w:pPr>
      <w:r w:rsidRPr="00F34BFD">
        <w:rPr>
          <w:b/>
          <w:bCs/>
        </w:rPr>
        <w:t>Ranking</w:t>
      </w:r>
      <w:r w:rsidRPr="00F34BFD">
        <w:t>: The results are ranked according to relevance, with algorithms prioritizing highly relevant or recent data (e.g., the latest version of a product specification).</w:t>
      </w:r>
    </w:p>
    <w:p w14:paraId="37F454B5" w14:textId="77777777" w:rsidR="00F34BFD" w:rsidRPr="00F34BFD" w:rsidRDefault="00F34BFD" w:rsidP="00F34BFD">
      <w:pPr>
        <w:numPr>
          <w:ilvl w:val="0"/>
          <w:numId w:val="5"/>
        </w:numPr>
      </w:pPr>
      <w:r w:rsidRPr="00F34BFD">
        <w:rPr>
          <w:b/>
          <w:bCs/>
        </w:rPr>
        <w:t>Packaging as Context</w:t>
      </w:r>
      <w:r w:rsidRPr="00F34BFD">
        <w:t>: The filtered and ranked data is bundled as context to be used by the LLM.</w:t>
      </w:r>
    </w:p>
    <w:p w14:paraId="3362714E" w14:textId="77777777" w:rsidR="00F34BFD" w:rsidRPr="00F34BFD" w:rsidRDefault="00F34BFD" w:rsidP="00F34BFD">
      <w:pPr>
        <w:rPr>
          <w:b/>
          <w:bCs/>
        </w:rPr>
      </w:pPr>
      <w:r w:rsidRPr="00F34BFD">
        <w:rPr>
          <w:b/>
          <w:bCs/>
        </w:rPr>
        <w:t>4. Integrating with the LLM for Response Generation</w:t>
      </w:r>
    </w:p>
    <w:p w14:paraId="62A19719" w14:textId="77777777" w:rsidR="00F34BFD" w:rsidRPr="00F34BFD" w:rsidRDefault="00F34BFD" w:rsidP="00F34BFD">
      <w:pPr>
        <w:numPr>
          <w:ilvl w:val="0"/>
          <w:numId w:val="6"/>
        </w:numPr>
      </w:pPr>
      <w:r w:rsidRPr="00F34BFD">
        <w:rPr>
          <w:b/>
          <w:bCs/>
        </w:rPr>
        <w:lastRenderedPageBreak/>
        <w:t>Contextual Prompting</w:t>
      </w:r>
      <w:r w:rsidRPr="00F34BFD">
        <w:t>: The pre-processed information from the database is appended to the input prompt sent to the language model. The LLM will use this context when generating a response, allowing it to produce answers that are accurate and based on the latest data.</w:t>
      </w:r>
    </w:p>
    <w:p w14:paraId="6C2E8B25" w14:textId="77777777" w:rsidR="00F34BFD" w:rsidRPr="00F34BFD" w:rsidRDefault="00F34BFD" w:rsidP="00F34BFD">
      <w:pPr>
        <w:numPr>
          <w:ilvl w:val="0"/>
          <w:numId w:val="6"/>
        </w:numPr>
      </w:pPr>
      <w:r w:rsidRPr="00F34BFD">
        <w:rPr>
          <w:b/>
          <w:bCs/>
        </w:rPr>
        <w:t>Customization and Fine-Tuning</w:t>
      </w:r>
      <w:r w:rsidRPr="00F34BFD">
        <w:t>: Some implementations may also involve fine-tuning the LLM on historical data specific to the products, customer interactions, or even common inquiries to improve the natural flow and accuracy of responses.</w:t>
      </w:r>
    </w:p>
    <w:p w14:paraId="509D0E51" w14:textId="77777777" w:rsidR="00F34BFD" w:rsidRPr="00F34BFD" w:rsidRDefault="00F34BFD" w:rsidP="00F34BFD">
      <w:pPr>
        <w:rPr>
          <w:b/>
          <w:bCs/>
        </w:rPr>
      </w:pPr>
      <w:r w:rsidRPr="00F34BFD">
        <w:rPr>
          <w:b/>
          <w:bCs/>
        </w:rPr>
        <w:t>5. Generating and Delivering Responses</w:t>
      </w:r>
    </w:p>
    <w:p w14:paraId="343B0747" w14:textId="77777777" w:rsidR="00F34BFD" w:rsidRPr="00F34BFD" w:rsidRDefault="00F34BFD" w:rsidP="00F34BFD">
      <w:pPr>
        <w:numPr>
          <w:ilvl w:val="0"/>
          <w:numId w:val="7"/>
        </w:numPr>
      </w:pPr>
      <w:r w:rsidRPr="00F34BFD">
        <w:rPr>
          <w:b/>
          <w:bCs/>
        </w:rPr>
        <w:t>Response Generation</w:t>
      </w:r>
      <w:r w:rsidRPr="00F34BFD">
        <w:t>: With the retrieved information integrated into its input, the LLM generates a response that aligns with the user query and includes accurate, product-specific information.</w:t>
      </w:r>
    </w:p>
    <w:p w14:paraId="5792FE11" w14:textId="77777777" w:rsidR="00F34BFD" w:rsidRPr="00F34BFD" w:rsidRDefault="00F34BFD" w:rsidP="00F34BFD">
      <w:pPr>
        <w:numPr>
          <w:ilvl w:val="0"/>
          <w:numId w:val="7"/>
        </w:numPr>
      </w:pPr>
      <w:r w:rsidRPr="00F34BFD">
        <w:rPr>
          <w:b/>
          <w:bCs/>
        </w:rPr>
        <w:t>Interactive and Contextual Support</w:t>
      </w:r>
      <w:r w:rsidRPr="00F34BFD">
        <w:t>: This allows users to receive answers to complex questions about products, such as specifications, use cases, compatibility, and troubleshooting tips, directly informed by the data in your PIM database.</w:t>
      </w:r>
    </w:p>
    <w:p w14:paraId="3D29B2C2" w14:textId="77777777" w:rsidR="00F34BFD" w:rsidRPr="00F34BFD" w:rsidRDefault="00F34BFD" w:rsidP="00F34BFD">
      <w:pPr>
        <w:rPr>
          <w:b/>
          <w:bCs/>
        </w:rPr>
      </w:pPr>
      <w:r w:rsidRPr="00F34BFD">
        <w:rPr>
          <w:b/>
          <w:bCs/>
        </w:rPr>
        <w:t>Example Workflow for RAG with a PIM Database</w:t>
      </w:r>
    </w:p>
    <w:p w14:paraId="03BB9B7D" w14:textId="77777777" w:rsidR="00F34BFD" w:rsidRPr="00F34BFD" w:rsidRDefault="00F34BFD" w:rsidP="00F34BFD">
      <w:pPr>
        <w:numPr>
          <w:ilvl w:val="0"/>
          <w:numId w:val="8"/>
        </w:numPr>
      </w:pPr>
      <w:r w:rsidRPr="00F34BFD">
        <w:rPr>
          <w:b/>
          <w:bCs/>
        </w:rPr>
        <w:t>User Query</w:t>
      </w:r>
      <w:r w:rsidRPr="00F34BFD">
        <w:t>: "What are the specifications of the latest Model X laptop, and is it compatible with Dock Y?"</w:t>
      </w:r>
    </w:p>
    <w:p w14:paraId="4F48CA2C" w14:textId="77777777" w:rsidR="00F34BFD" w:rsidRPr="00F34BFD" w:rsidRDefault="00F34BFD" w:rsidP="00F34BFD">
      <w:pPr>
        <w:numPr>
          <w:ilvl w:val="0"/>
          <w:numId w:val="8"/>
        </w:numPr>
      </w:pPr>
      <w:r w:rsidRPr="00F34BFD">
        <w:rPr>
          <w:b/>
          <w:bCs/>
        </w:rPr>
        <w:t>RAG Process</w:t>
      </w:r>
      <w:r w:rsidRPr="00F34BFD">
        <w:t>:</w:t>
      </w:r>
    </w:p>
    <w:p w14:paraId="3680E9EE" w14:textId="77777777" w:rsidR="00F34BFD" w:rsidRPr="00F34BFD" w:rsidRDefault="00F34BFD" w:rsidP="00F34BFD">
      <w:pPr>
        <w:numPr>
          <w:ilvl w:val="1"/>
          <w:numId w:val="8"/>
        </w:numPr>
      </w:pPr>
      <w:r w:rsidRPr="00F34BFD">
        <w:t>The system searches the database for relevant product specs, release notes, and compatibility information.</w:t>
      </w:r>
    </w:p>
    <w:p w14:paraId="0A9B112D" w14:textId="77777777" w:rsidR="00F34BFD" w:rsidRPr="00F34BFD" w:rsidRDefault="00F34BFD" w:rsidP="00F34BFD">
      <w:pPr>
        <w:numPr>
          <w:ilvl w:val="1"/>
          <w:numId w:val="8"/>
        </w:numPr>
      </w:pPr>
      <w:r w:rsidRPr="00F34BFD">
        <w:t>It retrieves specifications and compatibility notes for both Model X laptop and Dock Y.</w:t>
      </w:r>
    </w:p>
    <w:p w14:paraId="79EEAA49" w14:textId="77777777" w:rsidR="00F34BFD" w:rsidRPr="00F34BFD" w:rsidRDefault="00F34BFD" w:rsidP="00F34BFD">
      <w:pPr>
        <w:numPr>
          <w:ilvl w:val="1"/>
          <w:numId w:val="8"/>
        </w:numPr>
      </w:pPr>
      <w:r w:rsidRPr="00F34BFD">
        <w:t>The retrieved data is pre-processed (e.g., summarized if lengthy).</w:t>
      </w:r>
    </w:p>
    <w:p w14:paraId="5407A289" w14:textId="77777777" w:rsidR="00F34BFD" w:rsidRPr="00F34BFD" w:rsidRDefault="00F34BFD" w:rsidP="00F34BFD">
      <w:pPr>
        <w:numPr>
          <w:ilvl w:val="1"/>
          <w:numId w:val="8"/>
        </w:numPr>
      </w:pPr>
      <w:r w:rsidRPr="00F34BFD">
        <w:t>This data is added as context to the LLM prompt.</w:t>
      </w:r>
    </w:p>
    <w:p w14:paraId="43F350E3" w14:textId="77777777" w:rsidR="00F34BFD" w:rsidRPr="00F34BFD" w:rsidRDefault="00F34BFD" w:rsidP="00F34BFD">
      <w:pPr>
        <w:numPr>
          <w:ilvl w:val="1"/>
          <w:numId w:val="8"/>
        </w:numPr>
      </w:pPr>
      <w:r w:rsidRPr="00F34BFD">
        <w:t>The LLM generates a response: “The latest Model X laptop has [specifications], and it is compatible with Dock Y under [specific conditions or limitations].”</w:t>
      </w:r>
    </w:p>
    <w:p w14:paraId="6872FC9D" w14:textId="77777777" w:rsidR="00F34BFD" w:rsidRPr="00F34BFD" w:rsidRDefault="00F34BFD" w:rsidP="00F34BFD">
      <w:r w:rsidRPr="00F34BFD">
        <w:t>By integrating your PIM database with RAG, you can enable real-time, automated responses to diverse user inquiries while ensuring accuracy and efficiency, even with complex or nuanced product information. This setup is ideal for enhancing customer support, sales, and technical assistance.</w:t>
      </w:r>
    </w:p>
    <w:p w14:paraId="6B86AC6E" w14:textId="77777777" w:rsidR="00950837" w:rsidRDefault="00950837"/>
    <w:p w14:paraId="54F3E3B9" w14:textId="1FB48608" w:rsidR="00F34BFD" w:rsidRPr="00950837" w:rsidRDefault="00950837">
      <w:pPr>
        <w:rPr>
          <w:b/>
          <w:bCs/>
        </w:rPr>
      </w:pPr>
      <w:r w:rsidRPr="00950837">
        <w:rPr>
          <w:b/>
          <w:bCs/>
        </w:rPr>
        <w:lastRenderedPageBreak/>
        <w:t xml:space="preserve">Beyond first level of application </w:t>
      </w:r>
    </w:p>
    <w:p w14:paraId="556157FF" w14:textId="77777777" w:rsidR="00950837" w:rsidRPr="00950837" w:rsidRDefault="00950837" w:rsidP="00950837">
      <w:r w:rsidRPr="00950837">
        <w:t>With a large Product Information Management (PIM) database enhanced by a RAG-based system, you can leverage it for a range of applications beyond just answering customer queries. Here are several additional use cases that could provide value:</w:t>
      </w:r>
    </w:p>
    <w:p w14:paraId="1279BF1C" w14:textId="77777777" w:rsidR="00950837" w:rsidRPr="00950837" w:rsidRDefault="00950837" w:rsidP="00950837">
      <w:pPr>
        <w:rPr>
          <w:b/>
          <w:bCs/>
        </w:rPr>
      </w:pPr>
      <w:r w:rsidRPr="00950837">
        <w:rPr>
          <w:b/>
          <w:bCs/>
        </w:rPr>
        <w:t>1. Personalized Product Recommendations</w:t>
      </w:r>
    </w:p>
    <w:p w14:paraId="63A5571B" w14:textId="77777777" w:rsidR="00950837" w:rsidRPr="00950837" w:rsidRDefault="00950837" w:rsidP="00950837">
      <w:pPr>
        <w:numPr>
          <w:ilvl w:val="0"/>
          <w:numId w:val="9"/>
        </w:numPr>
      </w:pPr>
      <w:r w:rsidRPr="00950837">
        <w:rPr>
          <w:b/>
          <w:bCs/>
        </w:rPr>
        <w:t>Enhanced Recommendations</w:t>
      </w:r>
      <w:r w:rsidRPr="00950837">
        <w:t xml:space="preserve">: RAG can </w:t>
      </w:r>
      <w:proofErr w:type="spellStart"/>
      <w:r w:rsidRPr="00950837">
        <w:t>analyze</w:t>
      </w:r>
      <w:proofErr w:type="spellEnd"/>
      <w:r w:rsidRPr="00950837">
        <w:t xml:space="preserve"> user queries and browsing history to provide recommendations tailored to each user. For example, if a customer asks, “I need a laptop for graphic design,” the system can retrieve relevant data on high-performance laptops in your </w:t>
      </w:r>
      <w:proofErr w:type="spellStart"/>
      <w:r w:rsidRPr="00950837">
        <w:t>catalog</w:t>
      </w:r>
      <w:proofErr w:type="spellEnd"/>
      <w:r w:rsidRPr="00950837">
        <w:t xml:space="preserve"> that match this need.</w:t>
      </w:r>
    </w:p>
    <w:p w14:paraId="590BA104" w14:textId="77777777" w:rsidR="00950837" w:rsidRPr="00950837" w:rsidRDefault="00950837" w:rsidP="00950837">
      <w:pPr>
        <w:numPr>
          <w:ilvl w:val="0"/>
          <w:numId w:val="9"/>
        </w:numPr>
      </w:pPr>
      <w:r w:rsidRPr="00950837">
        <w:rPr>
          <w:b/>
          <w:bCs/>
        </w:rPr>
        <w:t>Upselling and Cross-Selling</w:t>
      </w:r>
      <w:r w:rsidRPr="00950837">
        <w:t>: The system can identify compatible products, accessories, or upgrades based on user interest or previous purchases. If a user is exploring a specific product, the RAG model can suggest add-ons, extended warranties, or complementary items directly from the PIM database.</w:t>
      </w:r>
    </w:p>
    <w:p w14:paraId="2E2CFA1C" w14:textId="77777777" w:rsidR="00950837" w:rsidRPr="00950837" w:rsidRDefault="00950837" w:rsidP="00950837">
      <w:pPr>
        <w:rPr>
          <w:b/>
          <w:bCs/>
        </w:rPr>
      </w:pPr>
      <w:r w:rsidRPr="00950837">
        <w:rPr>
          <w:b/>
          <w:bCs/>
        </w:rPr>
        <w:t>2. Automated Product Comparison</w:t>
      </w:r>
    </w:p>
    <w:p w14:paraId="0E83CDFB" w14:textId="77777777" w:rsidR="00950837" w:rsidRPr="00950837" w:rsidRDefault="00950837" w:rsidP="00950837">
      <w:pPr>
        <w:numPr>
          <w:ilvl w:val="0"/>
          <w:numId w:val="10"/>
        </w:numPr>
      </w:pPr>
      <w:r w:rsidRPr="00950837">
        <w:rPr>
          <w:b/>
          <w:bCs/>
        </w:rPr>
        <w:t>Detailed Comparisons on Demand</w:t>
      </w:r>
      <w:r w:rsidRPr="00950837">
        <w:t>: Enable users to ask for comparisons between different products, and the system will retrieve relevant data to present a side-by-side analysis of specifications, features, pricing, and more.</w:t>
      </w:r>
    </w:p>
    <w:p w14:paraId="7181C66F" w14:textId="77777777" w:rsidR="00950837" w:rsidRPr="00950837" w:rsidRDefault="00950837" w:rsidP="00950837">
      <w:pPr>
        <w:numPr>
          <w:ilvl w:val="0"/>
          <w:numId w:val="10"/>
        </w:numPr>
      </w:pPr>
      <w:r w:rsidRPr="00950837">
        <w:rPr>
          <w:b/>
          <w:bCs/>
        </w:rPr>
        <w:t>Assistance for Sales Teams</w:t>
      </w:r>
      <w:r w:rsidRPr="00950837">
        <w:t>: Sales representatives can use the system to quickly generate comparisons when consulting with customers, improving the sales experience and reducing the time spent looking up information.</w:t>
      </w:r>
    </w:p>
    <w:p w14:paraId="1AA68FA1" w14:textId="77777777" w:rsidR="00950837" w:rsidRPr="00950837" w:rsidRDefault="00950837" w:rsidP="00950837">
      <w:pPr>
        <w:rPr>
          <w:b/>
          <w:bCs/>
        </w:rPr>
      </w:pPr>
      <w:r w:rsidRPr="00950837">
        <w:rPr>
          <w:b/>
          <w:bCs/>
        </w:rPr>
        <w:t>3. Intelligent Chatbots and Virtual Assistants</w:t>
      </w:r>
    </w:p>
    <w:p w14:paraId="02E0DE58" w14:textId="77777777" w:rsidR="00950837" w:rsidRPr="00950837" w:rsidRDefault="00950837" w:rsidP="00950837">
      <w:pPr>
        <w:numPr>
          <w:ilvl w:val="0"/>
          <w:numId w:val="11"/>
        </w:numPr>
      </w:pPr>
      <w:r w:rsidRPr="00950837">
        <w:rPr>
          <w:b/>
          <w:bCs/>
        </w:rPr>
        <w:t>24/7 Customer Support</w:t>
      </w:r>
      <w:r w:rsidRPr="00950837">
        <w:t>: Deploy RAG-powered chatbots that can provide detailed answers to product-specific questions, troubleshooting advice, and order information. This enables support for complex queries outside regular business hours.</w:t>
      </w:r>
    </w:p>
    <w:p w14:paraId="07BE9B0E" w14:textId="77777777" w:rsidR="00950837" w:rsidRPr="00950837" w:rsidRDefault="00950837" w:rsidP="00950837">
      <w:pPr>
        <w:numPr>
          <w:ilvl w:val="0"/>
          <w:numId w:val="11"/>
        </w:numPr>
      </w:pPr>
      <w:r w:rsidRPr="00950837">
        <w:rPr>
          <w:b/>
          <w:bCs/>
        </w:rPr>
        <w:t>Internal Knowledge Base</w:t>
      </w:r>
      <w:r w:rsidRPr="00950837">
        <w:t>: For internal use, such as by customer service agents, a RAG-powered virtual assistant could serve as a knowledge base to answer queries instantly, reducing onboarding time for new employees and improving response quality and consistency.</w:t>
      </w:r>
    </w:p>
    <w:p w14:paraId="364F2DB3" w14:textId="77777777" w:rsidR="00950837" w:rsidRPr="00950837" w:rsidRDefault="00950837" w:rsidP="00950837">
      <w:pPr>
        <w:rPr>
          <w:b/>
          <w:bCs/>
        </w:rPr>
      </w:pPr>
      <w:r w:rsidRPr="00950837">
        <w:rPr>
          <w:b/>
          <w:bCs/>
        </w:rPr>
        <w:t>4. Content Generation for Product Pages and Marketing</w:t>
      </w:r>
    </w:p>
    <w:p w14:paraId="1698ECAF" w14:textId="77777777" w:rsidR="00950837" w:rsidRPr="00950837" w:rsidRDefault="00950837" w:rsidP="00950837">
      <w:pPr>
        <w:numPr>
          <w:ilvl w:val="0"/>
          <w:numId w:val="12"/>
        </w:numPr>
      </w:pPr>
      <w:r w:rsidRPr="00950837">
        <w:rPr>
          <w:b/>
          <w:bCs/>
        </w:rPr>
        <w:t>Product Descriptions and Highlights</w:t>
      </w:r>
      <w:r w:rsidRPr="00950837">
        <w:t>: Automatically generate or enhance product descriptions, feature lists, and key selling points. This can save time and ensure consistency across different product pages.</w:t>
      </w:r>
    </w:p>
    <w:p w14:paraId="03BCB6C4" w14:textId="77777777" w:rsidR="00950837" w:rsidRPr="00950837" w:rsidRDefault="00950837" w:rsidP="00950837">
      <w:pPr>
        <w:numPr>
          <w:ilvl w:val="0"/>
          <w:numId w:val="12"/>
        </w:numPr>
      </w:pPr>
      <w:r w:rsidRPr="00950837">
        <w:rPr>
          <w:b/>
          <w:bCs/>
        </w:rPr>
        <w:t>SEO-Optimized Content</w:t>
      </w:r>
      <w:r w:rsidRPr="00950837">
        <w:t xml:space="preserve">: Generate blog articles, FAQs, or buyer guides based on product data to drive organic traffic. For instance, if you sell outdoor </w:t>
      </w:r>
      <w:r w:rsidRPr="00950837">
        <w:lastRenderedPageBreak/>
        <w:t xml:space="preserve">equipment, you could create content around “Best Hiking Gear for Beginners” by using data from your </w:t>
      </w:r>
      <w:proofErr w:type="spellStart"/>
      <w:r w:rsidRPr="00950837">
        <w:t>catalog</w:t>
      </w:r>
      <w:proofErr w:type="spellEnd"/>
      <w:r w:rsidRPr="00950837">
        <w:t>.</w:t>
      </w:r>
    </w:p>
    <w:p w14:paraId="79BC31BA" w14:textId="77777777" w:rsidR="00950837" w:rsidRPr="00950837" w:rsidRDefault="00950837" w:rsidP="00950837">
      <w:pPr>
        <w:numPr>
          <w:ilvl w:val="0"/>
          <w:numId w:val="12"/>
        </w:numPr>
      </w:pPr>
      <w:r w:rsidRPr="00950837">
        <w:rPr>
          <w:b/>
          <w:bCs/>
        </w:rPr>
        <w:t>Social Media and Campaign Content</w:t>
      </w:r>
      <w:r w:rsidRPr="00950837">
        <w:t>: Generate on-brand social media posts or ad copy using real product specifications, benefits, and recent updates pulled directly from your PIM.</w:t>
      </w:r>
    </w:p>
    <w:p w14:paraId="43CC9313" w14:textId="77777777" w:rsidR="00950837" w:rsidRPr="00950837" w:rsidRDefault="00950837" w:rsidP="00950837">
      <w:pPr>
        <w:rPr>
          <w:b/>
          <w:bCs/>
        </w:rPr>
      </w:pPr>
      <w:r w:rsidRPr="00950837">
        <w:rPr>
          <w:b/>
          <w:bCs/>
        </w:rPr>
        <w:t>5. Dynamic FAQ and Troubleshooting Assistance</w:t>
      </w:r>
    </w:p>
    <w:p w14:paraId="1A3305F7" w14:textId="77777777" w:rsidR="00950837" w:rsidRPr="00950837" w:rsidRDefault="00950837" w:rsidP="00950837">
      <w:pPr>
        <w:numPr>
          <w:ilvl w:val="0"/>
          <w:numId w:val="13"/>
        </w:numPr>
      </w:pPr>
      <w:r w:rsidRPr="00950837">
        <w:rPr>
          <w:b/>
          <w:bCs/>
        </w:rPr>
        <w:t>Instant FAQ Updates</w:t>
      </w:r>
      <w:r w:rsidRPr="00950837">
        <w:t>: As new products are added or existing ones are updated, the FAQ section can dynamically pull relevant data from the PIM, ensuring it’s always up-to-date.</w:t>
      </w:r>
    </w:p>
    <w:p w14:paraId="327881D7" w14:textId="77777777" w:rsidR="00950837" w:rsidRPr="00950837" w:rsidRDefault="00950837" w:rsidP="00950837">
      <w:pPr>
        <w:numPr>
          <w:ilvl w:val="0"/>
          <w:numId w:val="13"/>
        </w:numPr>
      </w:pPr>
      <w:r w:rsidRPr="00950837">
        <w:rPr>
          <w:b/>
          <w:bCs/>
        </w:rPr>
        <w:t>Interactive Troubleshooting</w:t>
      </w:r>
      <w:r w:rsidRPr="00950837">
        <w:t>: For technical products, a RAG-based assistant can guide users through troubleshooting steps by retrieving solutions based on the user’s reported issues. This would be especially useful for complex products like electronics or machinery.</w:t>
      </w:r>
    </w:p>
    <w:p w14:paraId="5419D5EB" w14:textId="77777777" w:rsidR="00950837" w:rsidRPr="00950837" w:rsidRDefault="00950837" w:rsidP="00950837">
      <w:pPr>
        <w:rPr>
          <w:b/>
          <w:bCs/>
        </w:rPr>
      </w:pPr>
      <w:r w:rsidRPr="00950837">
        <w:rPr>
          <w:b/>
          <w:bCs/>
        </w:rPr>
        <w:t>6. Enhanced Product Insights and Analytics</w:t>
      </w:r>
    </w:p>
    <w:p w14:paraId="7E3076C7" w14:textId="77777777" w:rsidR="00950837" w:rsidRPr="00950837" w:rsidRDefault="00950837" w:rsidP="00950837">
      <w:pPr>
        <w:numPr>
          <w:ilvl w:val="0"/>
          <w:numId w:val="14"/>
        </w:numPr>
      </w:pPr>
      <w:r w:rsidRPr="00950837">
        <w:rPr>
          <w:b/>
          <w:bCs/>
        </w:rPr>
        <w:t>Trend Analysis and Reporting</w:t>
      </w:r>
      <w:r w:rsidRPr="00950837">
        <w:t xml:space="preserve">: By </w:t>
      </w:r>
      <w:proofErr w:type="spellStart"/>
      <w:r w:rsidRPr="00950837">
        <w:t>analyzing</w:t>
      </w:r>
      <w:proofErr w:type="spellEnd"/>
      <w:r w:rsidRPr="00950837">
        <w:t xml:space="preserve"> the questions and information most frequently accessed, you can identify trends in customer preferences, frequently asked questions, or common issues. This can help in product development and inventory planning.</w:t>
      </w:r>
    </w:p>
    <w:p w14:paraId="2449AB67" w14:textId="77777777" w:rsidR="00950837" w:rsidRPr="00950837" w:rsidRDefault="00950837" w:rsidP="00950837">
      <w:pPr>
        <w:numPr>
          <w:ilvl w:val="0"/>
          <w:numId w:val="14"/>
        </w:numPr>
      </w:pPr>
      <w:r w:rsidRPr="00950837">
        <w:rPr>
          <w:b/>
          <w:bCs/>
        </w:rPr>
        <w:t>Competitor Benchmarking</w:t>
      </w:r>
      <w:r w:rsidRPr="00950837">
        <w:t>: If you have data on competitors, the system can generate comparison insights to understand how your products stack up in the market, highlighting areas for improvement.</w:t>
      </w:r>
    </w:p>
    <w:p w14:paraId="394152AE" w14:textId="77777777" w:rsidR="00950837" w:rsidRPr="00950837" w:rsidRDefault="00950837" w:rsidP="00950837">
      <w:pPr>
        <w:rPr>
          <w:b/>
          <w:bCs/>
        </w:rPr>
      </w:pPr>
      <w:r w:rsidRPr="00950837">
        <w:rPr>
          <w:b/>
          <w:bCs/>
        </w:rPr>
        <w:t>7. Training and Development for Sales and Support Staff</w:t>
      </w:r>
    </w:p>
    <w:p w14:paraId="1A0DA2E6" w14:textId="77777777" w:rsidR="00950837" w:rsidRPr="00950837" w:rsidRDefault="00950837" w:rsidP="00950837">
      <w:pPr>
        <w:numPr>
          <w:ilvl w:val="0"/>
          <w:numId w:val="15"/>
        </w:numPr>
      </w:pPr>
      <w:r w:rsidRPr="00950837">
        <w:rPr>
          <w:b/>
          <w:bCs/>
        </w:rPr>
        <w:t>Real-Time Product Knowledge</w:t>
      </w:r>
      <w:r w:rsidRPr="00950837">
        <w:t>: New staff can use the system to instantly access information on products they may not yet be familiar with. This can support ongoing training and help team members quickly respond to customer inquiries.</w:t>
      </w:r>
    </w:p>
    <w:p w14:paraId="182F0230" w14:textId="77777777" w:rsidR="00950837" w:rsidRPr="00950837" w:rsidRDefault="00950837" w:rsidP="00950837">
      <w:pPr>
        <w:numPr>
          <w:ilvl w:val="0"/>
          <w:numId w:val="15"/>
        </w:numPr>
      </w:pPr>
      <w:r w:rsidRPr="00950837">
        <w:rPr>
          <w:b/>
          <w:bCs/>
        </w:rPr>
        <w:t>Scenario-Based Learning</w:t>
      </w:r>
      <w:r w:rsidRPr="00950837">
        <w:t>: Sales or support staff can simulate customer scenarios and use the RAG-powered system to respond, helping them practice handling complex questions.</w:t>
      </w:r>
    </w:p>
    <w:p w14:paraId="5E739A7E" w14:textId="77777777" w:rsidR="00950837" w:rsidRPr="00950837" w:rsidRDefault="00950837" w:rsidP="00950837">
      <w:pPr>
        <w:rPr>
          <w:b/>
          <w:bCs/>
        </w:rPr>
      </w:pPr>
      <w:r w:rsidRPr="00950837">
        <w:rPr>
          <w:b/>
          <w:bCs/>
        </w:rPr>
        <w:t>8. Compliance and Regulatory Checks</w:t>
      </w:r>
    </w:p>
    <w:p w14:paraId="13FAB050" w14:textId="77777777" w:rsidR="00950837" w:rsidRPr="00950837" w:rsidRDefault="00950837" w:rsidP="00950837">
      <w:pPr>
        <w:numPr>
          <w:ilvl w:val="0"/>
          <w:numId w:val="16"/>
        </w:numPr>
      </w:pPr>
      <w:r w:rsidRPr="00950837">
        <w:rPr>
          <w:b/>
          <w:bCs/>
        </w:rPr>
        <w:t>Automated Compliance Verification</w:t>
      </w:r>
      <w:r w:rsidRPr="00950837">
        <w:t>: For industries with strict regulatory requirements (like medical devices, electronics, or pharmaceuticals), a RAG system can check product descriptions and specifications for compliance with relevant standards, identifying gaps and reducing risks.</w:t>
      </w:r>
    </w:p>
    <w:p w14:paraId="134AAD0E" w14:textId="77777777" w:rsidR="00950837" w:rsidRPr="00950837" w:rsidRDefault="00950837" w:rsidP="00950837">
      <w:pPr>
        <w:numPr>
          <w:ilvl w:val="0"/>
          <w:numId w:val="16"/>
        </w:numPr>
      </w:pPr>
      <w:r w:rsidRPr="00950837">
        <w:rPr>
          <w:b/>
          <w:bCs/>
        </w:rPr>
        <w:lastRenderedPageBreak/>
        <w:t xml:space="preserve">Product </w:t>
      </w:r>
      <w:proofErr w:type="spellStart"/>
      <w:r w:rsidRPr="00950837">
        <w:rPr>
          <w:b/>
          <w:bCs/>
        </w:rPr>
        <w:t>Labeling</w:t>
      </w:r>
      <w:proofErr w:type="spellEnd"/>
      <w:r w:rsidRPr="00950837">
        <w:rPr>
          <w:b/>
          <w:bCs/>
        </w:rPr>
        <w:t xml:space="preserve"> and Safety Information</w:t>
      </w:r>
      <w:r w:rsidRPr="00950837">
        <w:t>: Automatically pull relevant safety information, usage warnings, and regulatory labels to ensure product pages are accurate and legally compliant.</w:t>
      </w:r>
    </w:p>
    <w:p w14:paraId="32DDAA35" w14:textId="77777777" w:rsidR="00950837" w:rsidRPr="00950837" w:rsidRDefault="00950837" w:rsidP="00950837">
      <w:pPr>
        <w:rPr>
          <w:b/>
          <w:bCs/>
        </w:rPr>
      </w:pPr>
      <w:r w:rsidRPr="00950837">
        <w:rPr>
          <w:b/>
          <w:bCs/>
        </w:rPr>
        <w:t>9. Inventory and Supply Chain Optimization</w:t>
      </w:r>
    </w:p>
    <w:p w14:paraId="7CD78EF6" w14:textId="77777777" w:rsidR="00950837" w:rsidRPr="00950837" w:rsidRDefault="00950837" w:rsidP="00950837">
      <w:pPr>
        <w:numPr>
          <w:ilvl w:val="0"/>
          <w:numId w:val="17"/>
        </w:numPr>
      </w:pPr>
      <w:r w:rsidRPr="00950837">
        <w:rPr>
          <w:b/>
          <w:bCs/>
        </w:rPr>
        <w:t>Predictive Inventory Management</w:t>
      </w:r>
      <w:r w:rsidRPr="00950837">
        <w:t>: By identifying which products are frequently queried or purchased together, the system can assist in demand forecasting and suggest inventory adjustments.</w:t>
      </w:r>
    </w:p>
    <w:p w14:paraId="74948028" w14:textId="77777777" w:rsidR="00950837" w:rsidRPr="00950837" w:rsidRDefault="00950837" w:rsidP="00950837">
      <w:pPr>
        <w:numPr>
          <w:ilvl w:val="0"/>
          <w:numId w:val="17"/>
        </w:numPr>
      </w:pPr>
      <w:r w:rsidRPr="00950837">
        <w:rPr>
          <w:b/>
          <w:bCs/>
        </w:rPr>
        <w:t>Supplier Communication</w:t>
      </w:r>
      <w:r w:rsidRPr="00950837">
        <w:t>: RAG can streamline communication with suppliers by providing data on popular or low-stock items, facilitating reordering, and managing supplier relationships.</w:t>
      </w:r>
    </w:p>
    <w:p w14:paraId="00056410" w14:textId="77777777" w:rsidR="00950837" w:rsidRPr="00950837" w:rsidRDefault="00950837" w:rsidP="00950837">
      <w:pPr>
        <w:rPr>
          <w:b/>
          <w:bCs/>
        </w:rPr>
      </w:pPr>
      <w:r w:rsidRPr="00950837">
        <w:rPr>
          <w:b/>
          <w:bCs/>
        </w:rPr>
        <w:t>10. Localization and Multilingual Support</w:t>
      </w:r>
    </w:p>
    <w:p w14:paraId="69DC7215" w14:textId="77777777" w:rsidR="00950837" w:rsidRPr="00950837" w:rsidRDefault="00950837" w:rsidP="00950837">
      <w:pPr>
        <w:numPr>
          <w:ilvl w:val="0"/>
          <w:numId w:val="18"/>
        </w:numPr>
      </w:pPr>
      <w:r w:rsidRPr="00950837">
        <w:rPr>
          <w:b/>
          <w:bCs/>
        </w:rPr>
        <w:t>Multilingual Customer Support</w:t>
      </w:r>
      <w:r w:rsidRPr="00950837">
        <w:t>: With the RAG model, you can retrieve and provide product information in different languages, allowing international customers to access accurate information in their preferred language.</w:t>
      </w:r>
    </w:p>
    <w:p w14:paraId="49117947" w14:textId="77777777" w:rsidR="00950837" w:rsidRPr="00950837" w:rsidRDefault="00950837" w:rsidP="00950837">
      <w:pPr>
        <w:numPr>
          <w:ilvl w:val="0"/>
          <w:numId w:val="18"/>
        </w:numPr>
      </w:pPr>
      <w:r w:rsidRPr="00950837">
        <w:rPr>
          <w:b/>
          <w:bCs/>
        </w:rPr>
        <w:t>Localized Content Generation</w:t>
      </w:r>
      <w:r w:rsidRPr="00950837">
        <w:t>: Generate culturally relevant marketing materials, product descriptions, and customer support resources tailored to specific regions or language groups.</w:t>
      </w:r>
    </w:p>
    <w:p w14:paraId="3E6684D7" w14:textId="77777777" w:rsidR="00950837" w:rsidRPr="00950837" w:rsidRDefault="00950837" w:rsidP="00950837">
      <w:pPr>
        <w:rPr>
          <w:b/>
          <w:bCs/>
        </w:rPr>
      </w:pPr>
      <w:r w:rsidRPr="00950837">
        <w:rPr>
          <w:b/>
          <w:bCs/>
        </w:rPr>
        <w:t>11. Enhanced In-Store or AR/VR Shopping Experience</w:t>
      </w:r>
    </w:p>
    <w:p w14:paraId="7E030318" w14:textId="77777777" w:rsidR="00950837" w:rsidRPr="00950837" w:rsidRDefault="00950837" w:rsidP="00950837">
      <w:pPr>
        <w:numPr>
          <w:ilvl w:val="0"/>
          <w:numId w:val="19"/>
        </w:numPr>
      </w:pPr>
      <w:r w:rsidRPr="00950837">
        <w:rPr>
          <w:b/>
          <w:bCs/>
        </w:rPr>
        <w:t>In-Store Kiosks</w:t>
      </w:r>
      <w:r w:rsidRPr="00950837">
        <w:t>: Implement RAG-powered kiosks or mobile apps for customers to get product information, compare items, or check stock availability in real time while in-store.</w:t>
      </w:r>
    </w:p>
    <w:p w14:paraId="549AAB80" w14:textId="77777777" w:rsidR="00950837" w:rsidRPr="00950837" w:rsidRDefault="00950837" w:rsidP="00950837">
      <w:pPr>
        <w:numPr>
          <w:ilvl w:val="0"/>
          <w:numId w:val="19"/>
        </w:numPr>
      </w:pPr>
      <w:r w:rsidRPr="00950837">
        <w:rPr>
          <w:b/>
          <w:bCs/>
        </w:rPr>
        <w:t>AR/VR Integration</w:t>
      </w:r>
      <w:r w:rsidRPr="00950837">
        <w:t>: Enable a virtual or augmented reality shopping experience where users can ask questions or explore products with real-time information overlays powered by RAG, enhancing the immersive shopping journey.</w:t>
      </w:r>
    </w:p>
    <w:p w14:paraId="4CB22A09" w14:textId="77777777" w:rsidR="00950837" w:rsidRPr="00950837" w:rsidRDefault="00950837" w:rsidP="00950837">
      <w:pPr>
        <w:rPr>
          <w:b/>
          <w:bCs/>
        </w:rPr>
      </w:pPr>
      <w:r w:rsidRPr="00950837">
        <w:rPr>
          <w:b/>
          <w:bCs/>
        </w:rPr>
        <w:t>12. Post-Purchase Engagement and Support</w:t>
      </w:r>
    </w:p>
    <w:p w14:paraId="6A03819F" w14:textId="77777777" w:rsidR="00950837" w:rsidRPr="00950837" w:rsidRDefault="00950837" w:rsidP="00950837">
      <w:pPr>
        <w:numPr>
          <w:ilvl w:val="0"/>
          <w:numId w:val="20"/>
        </w:numPr>
      </w:pPr>
      <w:r w:rsidRPr="00950837">
        <w:rPr>
          <w:b/>
          <w:bCs/>
        </w:rPr>
        <w:t>Personalized Onboarding and Setup Assistance</w:t>
      </w:r>
      <w:r w:rsidRPr="00950837">
        <w:t>: For products that require setup or installation, RAG can deliver custom onboarding instructions based on customer-specific purchases, increasing satisfaction and reducing support calls.</w:t>
      </w:r>
    </w:p>
    <w:p w14:paraId="23908F40" w14:textId="77777777" w:rsidR="00950837" w:rsidRPr="00950837" w:rsidRDefault="00950837" w:rsidP="00950837">
      <w:pPr>
        <w:numPr>
          <w:ilvl w:val="0"/>
          <w:numId w:val="20"/>
        </w:numPr>
      </w:pPr>
      <w:r w:rsidRPr="00950837">
        <w:rPr>
          <w:b/>
          <w:bCs/>
        </w:rPr>
        <w:t>Proactive Product Care Tips</w:t>
      </w:r>
      <w:r w:rsidRPr="00950837">
        <w:t>: Use the system to remind customers of maintenance needs or provide care tips. For example, if a customer bought a high-end coffee machine, the system could provide cleaning and maintenance tips at scheduled intervals.</w:t>
      </w:r>
    </w:p>
    <w:p w14:paraId="7BD43F98" w14:textId="77777777" w:rsidR="00950837" w:rsidRPr="00950837" w:rsidRDefault="00950837" w:rsidP="00950837">
      <w:pPr>
        <w:rPr>
          <w:b/>
          <w:bCs/>
        </w:rPr>
      </w:pPr>
      <w:r w:rsidRPr="00950837">
        <w:rPr>
          <w:b/>
          <w:bCs/>
        </w:rPr>
        <w:t>Summary</w:t>
      </w:r>
    </w:p>
    <w:p w14:paraId="1898B703" w14:textId="77777777" w:rsidR="00950837" w:rsidRPr="00950837" w:rsidRDefault="00950837" w:rsidP="00950837">
      <w:r w:rsidRPr="00950837">
        <w:lastRenderedPageBreak/>
        <w:t>By implementing RAG with your PIM database, you can enhance customer interactions, streamline internal processes, optimize content creation, and improve operational efficiency. This setup allows you to drive value from your product data in versatile ways, supporting everything from customer experience and marketing to internal efficiency and compliance.</w:t>
      </w:r>
    </w:p>
    <w:p w14:paraId="438B491B" w14:textId="77777777" w:rsidR="00950837" w:rsidRDefault="00950837"/>
    <w:sectPr w:rsidR="00950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B234D"/>
    <w:multiLevelType w:val="multilevel"/>
    <w:tmpl w:val="D24A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44CE2"/>
    <w:multiLevelType w:val="multilevel"/>
    <w:tmpl w:val="92F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D5E7E"/>
    <w:multiLevelType w:val="multilevel"/>
    <w:tmpl w:val="9EDA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702D6"/>
    <w:multiLevelType w:val="multilevel"/>
    <w:tmpl w:val="D9C4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E442C"/>
    <w:multiLevelType w:val="multilevel"/>
    <w:tmpl w:val="3570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FD2280"/>
    <w:multiLevelType w:val="multilevel"/>
    <w:tmpl w:val="5BF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C4E6E"/>
    <w:multiLevelType w:val="multilevel"/>
    <w:tmpl w:val="1F4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3558F"/>
    <w:multiLevelType w:val="multilevel"/>
    <w:tmpl w:val="1FA8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76FFE"/>
    <w:multiLevelType w:val="multilevel"/>
    <w:tmpl w:val="477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371EF"/>
    <w:multiLevelType w:val="multilevel"/>
    <w:tmpl w:val="7908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CF1320"/>
    <w:multiLevelType w:val="multilevel"/>
    <w:tmpl w:val="EAF4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C4FE3"/>
    <w:multiLevelType w:val="multilevel"/>
    <w:tmpl w:val="E11C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55FEF"/>
    <w:multiLevelType w:val="multilevel"/>
    <w:tmpl w:val="1B84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D0D8C"/>
    <w:multiLevelType w:val="multilevel"/>
    <w:tmpl w:val="AFA8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354CA"/>
    <w:multiLevelType w:val="multilevel"/>
    <w:tmpl w:val="1C1EFF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663C08"/>
    <w:multiLevelType w:val="multilevel"/>
    <w:tmpl w:val="5CBC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CA4DBE"/>
    <w:multiLevelType w:val="multilevel"/>
    <w:tmpl w:val="861C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FD34AD"/>
    <w:multiLevelType w:val="multilevel"/>
    <w:tmpl w:val="2B0A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F3B22"/>
    <w:multiLevelType w:val="multilevel"/>
    <w:tmpl w:val="9000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14AB0"/>
    <w:multiLevelType w:val="multilevel"/>
    <w:tmpl w:val="EEBA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784824">
    <w:abstractNumId w:val="9"/>
  </w:num>
  <w:num w:numId="2" w16cid:durableId="693119064">
    <w:abstractNumId w:val="4"/>
  </w:num>
  <w:num w:numId="3" w16cid:durableId="1353604587">
    <w:abstractNumId w:val="5"/>
  </w:num>
  <w:num w:numId="4" w16cid:durableId="348341287">
    <w:abstractNumId w:val="11"/>
  </w:num>
  <w:num w:numId="5" w16cid:durableId="1253126836">
    <w:abstractNumId w:val="10"/>
  </w:num>
  <w:num w:numId="6" w16cid:durableId="1562517436">
    <w:abstractNumId w:val="13"/>
  </w:num>
  <w:num w:numId="7" w16cid:durableId="791825171">
    <w:abstractNumId w:val="8"/>
  </w:num>
  <w:num w:numId="8" w16cid:durableId="83846410">
    <w:abstractNumId w:val="14"/>
  </w:num>
  <w:num w:numId="9" w16cid:durableId="731123596">
    <w:abstractNumId w:val="7"/>
  </w:num>
  <w:num w:numId="10" w16cid:durableId="2133936693">
    <w:abstractNumId w:val="3"/>
  </w:num>
  <w:num w:numId="11" w16cid:durableId="1718511262">
    <w:abstractNumId w:val="2"/>
  </w:num>
  <w:num w:numId="12" w16cid:durableId="1806662156">
    <w:abstractNumId w:val="1"/>
  </w:num>
  <w:num w:numId="13" w16cid:durableId="763188779">
    <w:abstractNumId w:val="0"/>
  </w:num>
  <w:num w:numId="14" w16cid:durableId="92744104">
    <w:abstractNumId w:val="18"/>
  </w:num>
  <w:num w:numId="15" w16cid:durableId="1728064402">
    <w:abstractNumId w:val="16"/>
  </w:num>
  <w:num w:numId="16" w16cid:durableId="1748645794">
    <w:abstractNumId w:val="12"/>
  </w:num>
  <w:num w:numId="17" w16cid:durableId="1229880921">
    <w:abstractNumId w:val="17"/>
  </w:num>
  <w:num w:numId="18" w16cid:durableId="901408189">
    <w:abstractNumId w:val="19"/>
  </w:num>
  <w:num w:numId="19" w16cid:durableId="842819404">
    <w:abstractNumId w:val="15"/>
  </w:num>
  <w:num w:numId="20" w16cid:durableId="7517814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94"/>
    <w:rsid w:val="00255594"/>
    <w:rsid w:val="00950837"/>
    <w:rsid w:val="009F7DBB"/>
    <w:rsid w:val="00BF739A"/>
    <w:rsid w:val="00C57474"/>
    <w:rsid w:val="00F34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A594"/>
  <w15:chartTrackingRefBased/>
  <w15:docId w15:val="{1DD8261D-B058-2048-9128-F9675C1E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5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5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5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5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5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5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5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5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5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55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5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5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5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5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5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5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594"/>
    <w:rPr>
      <w:rFonts w:eastAsiaTheme="majorEastAsia" w:cstheme="majorBidi"/>
      <w:color w:val="272727" w:themeColor="text1" w:themeTint="D8"/>
    </w:rPr>
  </w:style>
  <w:style w:type="paragraph" w:styleId="Title">
    <w:name w:val="Title"/>
    <w:basedOn w:val="Normal"/>
    <w:next w:val="Normal"/>
    <w:link w:val="TitleChar"/>
    <w:uiPriority w:val="10"/>
    <w:qFormat/>
    <w:rsid w:val="00255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5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5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594"/>
    <w:pPr>
      <w:spacing w:before="160"/>
      <w:jc w:val="center"/>
    </w:pPr>
    <w:rPr>
      <w:i/>
      <w:iCs/>
      <w:color w:val="404040" w:themeColor="text1" w:themeTint="BF"/>
    </w:rPr>
  </w:style>
  <w:style w:type="character" w:customStyle="1" w:styleId="QuoteChar">
    <w:name w:val="Quote Char"/>
    <w:basedOn w:val="DefaultParagraphFont"/>
    <w:link w:val="Quote"/>
    <w:uiPriority w:val="29"/>
    <w:rsid w:val="00255594"/>
    <w:rPr>
      <w:i/>
      <w:iCs/>
      <w:color w:val="404040" w:themeColor="text1" w:themeTint="BF"/>
    </w:rPr>
  </w:style>
  <w:style w:type="paragraph" w:styleId="ListParagraph">
    <w:name w:val="List Paragraph"/>
    <w:basedOn w:val="Normal"/>
    <w:uiPriority w:val="34"/>
    <w:qFormat/>
    <w:rsid w:val="00255594"/>
    <w:pPr>
      <w:ind w:left="720"/>
      <w:contextualSpacing/>
    </w:pPr>
  </w:style>
  <w:style w:type="character" w:styleId="IntenseEmphasis">
    <w:name w:val="Intense Emphasis"/>
    <w:basedOn w:val="DefaultParagraphFont"/>
    <w:uiPriority w:val="21"/>
    <w:qFormat/>
    <w:rsid w:val="00255594"/>
    <w:rPr>
      <w:i/>
      <w:iCs/>
      <w:color w:val="0F4761" w:themeColor="accent1" w:themeShade="BF"/>
    </w:rPr>
  </w:style>
  <w:style w:type="paragraph" w:styleId="IntenseQuote">
    <w:name w:val="Intense Quote"/>
    <w:basedOn w:val="Normal"/>
    <w:next w:val="Normal"/>
    <w:link w:val="IntenseQuoteChar"/>
    <w:uiPriority w:val="30"/>
    <w:qFormat/>
    <w:rsid w:val="00255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594"/>
    <w:rPr>
      <w:i/>
      <w:iCs/>
      <w:color w:val="0F4761" w:themeColor="accent1" w:themeShade="BF"/>
    </w:rPr>
  </w:style>
  <w:style w:type="character" w:styleId="IntenseReference">
    <w:name w:val="Intense Reference"/>
    <w:basedOn w:val="DefaultParagraphFont"/>
    <w:uiPriority w:val="32"/>
    <w:qFormat/>
    <w:rsid w:val="002555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43054">
      <w:bodyDiv w:val="1"/>
      <w:marLeft w:val="0"/>
      <w:marRight w:val="0"/>
      <w:marTop w:val="0"/>
      <w:marBottom w:val="0"/>
      <w:divBdr>
        <w:top w:val="none" w:sz="0" w:space="0" w:color="auto"/>
        <w:left w:val="none" w:sz="0" w:space="0" w:color="auto"/>
        <w:bottom w:val="none" w:sz="0" w:space="0" w:color="auto"/>
        <w:right w:val="none" w:sz="0" w:space="0" w:color="auto"/>
      </w:divBdr>
    </w:div>
    <w:div w:id="592780441">
      <w:bodyDiv w:val="1"/>
      <w:marLeft w:val="0"/>
      <w:marRight w:val="0"/>
      <w:marTop w:val="0"/>
      <w:marBottom w:val="0"/>
      <w:divBdr>
        <w:top w:val="none" w:sz="0" w:space="0" w:color="auto"/>
        <w:left w:val="none" w:sz="0" w:space="0" w:color="auto"/>
        <w:bottom w:val="none" w:sz="0" w:space="0" w:color="auto"/>
        <w:right w:val="none" w:sz="0" w:space="0" w:color="auto"/>
      </w:divBdr>
    </w:div>
    <w:div w:id="654647542">
      <w:bodyDiv w:val="1"/>
      <w:marLeft w:val="0"/>
      <w:marRight w:val="0"/>
      <w:marTop w:val="0"/>
      <w:marBottom w:val="0"/>
      <w:divBdr>
        <w:top w:val="none" w:sz="0" w:space="0" w:color="auto"/>
        <w:left w:val="none" w:sz="0" w:space="0" w:color="auto"/>
        <w:bottom w:val="none" w:sz="0" w:space="0" w:color="auto"/>
        <w:right w:val="none" w:sz="0" w:space="0" w:color="auto"/>
      </w:divBdr>
    </w:div>
    <w:div w:id="936866249">
      <w:bodyDiv w:val="1"/>
      <w:marLeft w:val="0"/>
      <w:marRight w:val="0"/>
      <w:marTop w:val="0"/>
      <w:marBottom w:val="0"/>
      <w:divBdr>
        <w:top w:val="none" w:sz="0" w:space="0" w:color="auto"/>
        <w:left w:val="none" w:sz="0" w:space="0" w:color="auto"/>
        <w:bottom w:val="none" w:sz="0" w:space="0" w:color="auto"/>
        <w:right w:val="none" w:sz="0" w:space="0" w:color="auto"/>
      </w:divBdr>
      <w:divsChild>
        <w:div w:id="1814325474">
          <w:marLeft w:val="0"/>
          <w:marRight w:val="0"/>
          <w:marTop w:val="0"/>
          <w:marBottom w:val="0"/>
          <w:divBdr>
            <w:top w:val="none" w:sz="0" w:space="0" w:color="auto"/>
            <w:left w:val="none" w:sz="0" w:space="0" w:color="auto"/>
            <w:bottom w:val="none" w:sz="0" w:space="0" w:color="auto"/>
            <w:right w:val="none" w:sz="0" w:space="0" w:color="auto"/>
          </w:divBdr>
          <w:divsChild>
            <w:div w:id="742489586">
              <w:marLeft w:val="0"/>
              <w:marRight w:val="0"/>
              <w:marTop w:val="0"/>
              <w:marBottom w:val="0"/>
              <w:divBdr>
                <w:top w:val="none" w:sz="0" w:space="0" w:color="auto"/>
                <w:left w:val="none" w:sz="0" w:space="0" w:color="auto"/>
                <w:bottom w:val="none" w:sz="0" w:space="0" w:color="auto"/>
                <w:right w:val="none" w:sz="0" w:space="0" w:color="auto"/>
              </w:divBdr>
              <w:divsChild>
                <w:div w:id="1296643250">
                  <w:marLeft w:val="0"/>
                  <w:marRight w:val="0"/>
                  <w:marTop w:val="0"/>
                  <w:marBottom w:val="0"/>
                  <w:divBdr>
                    <w:top w:val="none" w:sz="0" w:space="0" w:color="auto"/>
                    <w:left w:val="none" w:sz="0" w:space="0" w:color="auto"/>
                    <w:bottom w:val="none" w:sz="0" w:space="0" w:color="auto"/>
                    <w:right w:val="none" w:sz="0" w:space="0" w:color="auto"/>
                  </w:divBdr>
                  <w:divsChild>
                    <w:div w:id="17129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88744">
          <w:marLeft w:val="0"/>
          <w:marRight w:val="0"/>
          <w:marTop w:val="0"/>
          <w:marBottom w:val="0"/>
          <w:divBdr>
            <w:top w:val="none" w:sz="0" w:space="0" w:color="auto"/>
            <w:left w:val="none" w:sz="0" w:space="0" w:color="auto"/>
            <w:bottom w:val="none" w:sz="0" w:space="0" w:color="auto"/>
            <w:right w:val="none" w:sz="0" w:space="0" w:color="auto"/>
          </w:divBdr>
          <w:divsChild>
            <w:div w:id="2106609299">
              <w:marLeft w:val="0"/>
              <w:marRight w:val="0"/>
              <w:marTop w:val="0"/>
              <w:marBottom w:val="0"/>
              <w:divBdr>
                <w:top w:val="none" w:sz="0" w:space="0" w:color="auto"/>
                <w:left w:val="none" w:sz="0" w:space="0" w:color="auto"/>
                <w:bottom w:val="none" w:sz="0" w:space="0" w:color="auto"/>
                <w:right w:val="none" w:sz="0" w:space="0" w:color="auto"/>
              </w:divBdr>
              <w:divsChild>
                <w:div w:id="2090729672">
                  <w:marLeft w:val="0"/>
                  <w:marRight w:val="0"/>
                  <w:marTop w:val="0"/>
                  <w:marBottom w:val="0"/>
                  <w:divBdr>
                    <w:top w:val="none" w:sz="0" w:space="0" w:color="auto"/>
                    <w:left w:val="none" w:sz="0" w:space="0" w:color="auto"/>
                    <w:bottom w:val="none" w:sz="0" w:space="0" w:color="auto"/>
                    <w:right w:val="none" w:sz="0" w:space="0" w:color="auto"/>
                  </w:divBdr>
                  <w:divsChild>
                    <w:div w:id="12743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556008">
      <w:bodyDiv w:val="1"/>
      <w:marLeft w:val="0"/>
      <w:marRight w:val="0"/>
      <w:marTop w:val="0"/>
      <w:marBottom w:val="0"/>
      <w:divBdr>
        <w:top w:val="none" w:sz="0" w:space="0" w:color="auto"/>
        <w:left w:val="none" w:sz="0" w:space="0" w:color="auto"/>
        <w:bottom w:val="none" w:sz="0" w:space="0" w:color="auto"/>
        <w:right w:val="none" w:sz="0" w:space="0" w:color="auto"/>
      </w:divBdr>
    </w:div>
    <w:div w:id="1805460539">
      <w:bodyDiv w:val="1"/>
      <w:marLeft w:val="0"/>
      <w:marRight w:val="0"/>
      <w:marTop w:val="0"/>
      <w:marBottom w:val="0"/>
      <w:divBdr>
        <w:top w:val="none" w:sz="0" w:space="0" w:color="auto"/>
        <w:left w:val="none" w:sz="0" w:space="0" w:color="auto"/>
        <w:bottom w:val="none" w:sz="0" w:space="0" w:color="auto"/>
        <w:right w:val="none" w:sz="0" w:space="0" w:color="auto"/>
      </w:divBdr>
    </w:div>
    <w:div w:id="1822850405">
      <w:bodyDiv w:val="1"/>
      <w:marLeft w:val="0"/>
      <w:marRight w:val="0"/>
      <w:marTop w:val="0"/>
      <w:marBottom w:val="0"/>
      <w:divBdr>
        <w:top w:val="none" w:sz="0" w:space="0" w:color="auto"/>
        <w:left w:val="none" w:sz="0" w:space="0" w:color="auto"/>
        <w:bottom w:val="none" w:sz="0" w:space="0" w:color="auto"/>
        <w:right w:val="none" w:sz="0" w:space="0" w:color="auto"/>
      </w:divBdr>
    </w:div>
    <w:div w:id="2132434533">
      <w:bodyDiv w:val="1"/>
      <w:marLeft w:val="0"/>
      <w:marRight w:val="0"/>
      <w:marTop w:val="0"/>
      <w:marBottom w:val="0"/>
      <w:divBdr>
        <w:top w:val="none" w:sz="0" w:space="0" w:color="auto"/>
        <w:left w:val="none" w:sz="0" w:space="0" w:color="auto"/>
        <w:bottom w:val="none" w:sz="0" w:space="0" w:color="auto"/>
        <w:right w:val="none" w:sz="0" w:space="0" w:color="auto"/>
      </w:divBdr>
      <w:divsChild>
        <w:div w:id="660541313">
          <w:marLeft w:val="0"/>
          <w:marRight w:val="0"/>
          <w:marTop w:val="0"/>
          <w:marBottom w:val="0"/>
          <w:divBdr>
            <w:top w:val="none" w:sz="0" w:space="0" w:color="auto"/>
            <w:left w:val="none" w:sz="0" w:space="0" w:color="auto"/>
            <w:bottom w:val="none" w:sz="0" w:space="0" w:color="auto"/>
            <w:right w:val="none" w:sz="0" w:space="0" w:color="auto"/>
          </w:divBdr>
          <w:divsChild>
            <w:div w:id="1647735540">
              <w:marLeft w:val="0"/>
              <w:marRight w:val="0"/>
              <w:marTop w:val="0"/>
              <w:marBottom w:val="0"/>
              <w:divBdr>
                <w:top w:val="none" w:sz="0" w:space="0" w:color="auto"/>
                <w:left w:val="none" w:sz="0" w:space="0" w:color="auto"/>
                <w:bottom w:val="none" w:sz="0" w:space="0" w:color="auto"/>
                <w:right w:val="none" w:sz="0" w:space="0" w:color="auto"/>
              </w:divBdr>
              <w:divsChild>
                <w:div w:id="1277717357">
                  <w:marLeft w:val="0"/>
                  <w:marRight w:val="0"/>
                  <w:marTop w:val="0"/>
                  <w:marBottom w:val="0"/>
                  <w:divBdr>
                    <w:top w:val="none" w:sz="0" w:space="0" w:color="auto"/>
                    <w:left w:val="none" w:sz="0" w:space="0" w:color="auto"/>
                    <w:bottom w:val="none" w:sz="0" w:space="0" w:color="auto"/>
                    <w:right w:val="none" w:sz="0" w:space="0" w:color="auto"/>
                  </w:divBdr>
                  <w:divsChild>
                    <w:div w:id="17467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89466">
          <w:marLeft w:val="0"/>
          <w:marRight w:val="0"/>
          <w:marTop w:val="0"/>
          <w:marBottom w:val="0"/>
          <w:divBdr>
            <w:top w:val="none" w:sz="0" w:space="0" w:color="auto"/>
            <w:left w:val="none" w:sz="0" w:space="0" w:color="auto"/>
            <w:bottom w:val="none" w:sz="0" w:space="0" w:color="auto"/>
            <w:right w:val="none" w:sz="0" w:space="0" w:color="auto"/>
          </w:divBdr>
          <w:divsChild>
            <w:div w:id="533201500">
              <w:marLeft w:val="0"/>
              <w:marRight w:val="0"/>
              <w:marTop w:val="0"/>
              <w:marBottom w:val="0"/>
              <w:divBdr>
                <w:top w:val="none" w:sz="0" w:space="0" w:color="auto"/>
                <w:left w:val="none" w:sz="0" w:space="0" w:color="auto"/>
                <w:bottom w:val="none" w:sz="0" w:space="0" w:color="auto"/>
                <w:right w:val="none" w:sz="0" w:space="0" w:color="auto"/>
              </w:divBdr>
              <w:divsChild>
                <w:div w:id="661272427">
                  <w:marLeft w:val="0"/>
                  <w:marRight w:val="0"/>
                  <w:marTop w:val="0"/>
                  <w:marBottom w:val="0"/>
                  <w:divBdr>
                    <w:top w:val="none" w:sz="0" w:space="0" w:color="auto"/>
                    <w:left w:val="none" w:sz="0" w:space="0" w:color="auto"/>
                    <w:bottom w:val="none" w:sz="0" w:space="0" w:color="auto"/>
                    <w:right w:val="none" w:sz="0" w:space="0" w:color="auto"/>
                  </w:divBdr>
                  <w:divsChild>
                    <w:div w:id="15312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Group</dc:creator>
  <cp:keywords/>
  <dc:description/>
  <cp:lastModifiedBy>Mihir Group</cp:lastModifiedBy>
  <cp:revision>5</cp:revision>
  <dcterms:created xsi:type="dcterms:W3CDTF">2024-11-08T07:32:00Z</dcterms:created>
  <dcterms:modified xsi:type="dcterms:W3CDTF">2024-11-09T10:57:00Z</dcterms:modified>
</cp:coreProperties>
</file>