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799A" w14:textId="77777777" w:rsidR="00EE14B3" w:rsidRDefault="00E51D65">
      <w:pPr>
        <w:spacing w:after="20"/>
      </w:pPr>
      <w:r>
        <w:rPr>
          <w:rFonts w:ascii="Arial" w:eastAsia="Arial" w:hAnsi="Arial" w:cs="Arial"/>
        </w:rPr>
        <w:t xml:space="preserve"> </w:t>
      </w:r>
    </w:p>
    <w:p w14:paraId="6CF9F477" w14:textId="77777777" w:rsidR="00EE14B3" w:rsidRDefault="00E51D65">
      <w:pPr>
        <w:spacing w:after="0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4C2477A2" w14:textId="77777777" w:rsidR="00EE14B3" w:rsidRDefault="00E51D65">
      <w:pPr>
        <w:spacing w:after="0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2E0E6C2D" w14:textId="77777777" w:rsidR="00EE14B3" w:rsidRDefault="00E51D65">
      <w:pPr>
        <w:spacing w:after="2462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7A58CA85" w14:textId="77777777" w:rsidR="00EE14B3" w:rsidRDefault="00E51D65">
      <w:pPr>
        <w:spacing w:after="0"/>
        <w:ind w:right="581"/>
        <w:jc w:val="center"/>
      </w:pPr>
      <w:r>
        <w:rPr>
          <w:rFonts w:ascii="Cambria" w:eastAsia="Cambria" w:hAnsi="Cambria" w:cs="Cambria"/>
          <w:sz w:val="60"/>
        </w:rPr>
        <w:t xml:space="preserve"> </w:t>
      </w:r>
    </w:p>
    <w:p w14:paraId="3B5E37CB" w14:textId="77777777" w:rsidR="00EE14B3" w:rsidRDefault="00E51D65">
      <w:pPr>
        <w:spacing w:after="0"/>
        <w:ind w:right="581"/>
        <w:jc w:val="center"/>
      </w:pPr>
      <w:r>
        <w:rPr>
          <w:rFonts w:ascii="Cambria" w:eastAsia="Cambria" w:hAnsi="Cambria" w:cs="Cambria"/>
          <w:sz w:val="60"/>
        </w:rPr>
        <w:t xml:space="preserve"> </w:t>
      </w:r>
    </w:p>
    <w:p w14:paraId="288F3ABE" w14:textId="77777777" w:rsidR="00EE14B3" w:rsidRDefault="00E51D65">
      <w:pPr>
        <w:spacing w:after="0"/>
        <w:ind w:right="726"/>
        <w:jc w:val="center"/>
      </w:pPr>
      <w:r>
        <w:rPr>
          <w:rFonts w:ascii="Cambria" w:eastAsia="Cambria" w:hAnsi="Cambria" w:cs="Cambria"/>
          <w:sz w:val="60"/>
        </w:rPr>
        <w:t xml:space="preserve">Prueba de Caja Blanca </w:t>
      </w:r>
    </w:p>
    <w:p w14:paraId="19CD5641" w14:textId="77777777" w:rsidR="00EE14B3" w:rsidRDefault="00E51D65">
      <w:pPr>
        <w:spacing w:after="15"/>
        <w:ind w:left="-109"/>
      </w:pPr>
      <w:r>
        <w:rPr>
          <w:noProof/>
        </w:rPr>
        <mc:AlternateContent>
          <mc:Choice Requires="wpg">
            <w:drawing>
              <wp:inline distT="0" distB="0" distL="0" distR="0" wp14:anchorId="5CB0C591" wp14:editId="04983DB8">
                <wp:extent cx="5537835" cy="7620"/>
                <wp:effectExtent l="0" t="0" r="0" b="0"/>
                <wp:docPr id="3407" name="Group 340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FAE894-7071-4298-B018-00C266CF76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7835" cy="7620"/>
                          <a:chOff x="0" y="0"/>
                          <a:chExt cx="5537835" cy="7620"/>
                        </a:xfrm>
                      </wpg:grpSpPr>
                      <wps:wsp>
                        <wps:cNvPr id="4648" name="Shape 4648"/>
                        <wps:cNvSpPr/>
                        <wps:spPr>
                          <a:xfrm>
                            <a:off x="0" y="0"/>
                            <a:ext cx="55378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7835" h="9144">
                                <a:moveTo>
                                  <a:pt x="0" y="0"/>
                                </a:moveTo>
                                <a:lnTo>
                                  <a:pt x="5537835" y="0"/>
                                </a:lnTo>
                                <a:lnTo>
                                  <a:pt x="55378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16="http://schemas.microsoft.com/office/drawing/2014/main" xmlns:a="http://schemas.openxmlformats.org/drawingml/2006/main">
            <w:pict>
              <v:group id="Group 3407" style="width:436.05pt;height:.6pt;mso-position-horizontal-relative:char;mso-position-vertical-relative:line" coordsize="55378,76" o:spid="_x0000_s1026" w14:anchorId="218D8A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">
                <v:shape id="Shape 4648" style="position:absolute;width:55378;height:91;visibility:visible;mso-wrap-style:square;v-text-anchor:top" coordsize="5537835,9144" o:spid="_x0000_s1027" fillcolor="#4f81bd" stroked="f" strokeweight="0" path="m,l5537835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">
                  <v:stroke miterlimit="83231f" joinstyle="miter"/>
                  <v:path textboxrect="0,0,5537835,9144" arrowok="t"/>
                </v:shape>
                <w10:anchorlock/>
              </v:group>
            </w:pict>
          </mc:Fallback>
        </mc:AlternateContent>
      </w:r>
    </w:p>
    <w:p w14:paraId="7572BD2C" w14:textId="77777777" w:rsidR="00EE14B3" w:rsidRDefault="00E51D65">
      <w:pPr>
        <w:spacing w:after="0"/>
        <w:ind w:right="623"/>
        <w:jc w:val="center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14:paraId="4DD03EB7" w14:textId="70F34926" w:rsidR="00EE14B3" w:rsidRDefault="2C6D4FA6" w:rsidP="2C6D4FA6">
      <w:pPr>
        <w:spacing w:after="0" w:line="277" w:lineRule="auto"/>
        <w:ind w:right="596"/>
        <w:jc w:val="center"/>
      </w:pPr>
      <w:r w:rsidRPr="2C6D4FA6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“Sistema automatizado de gestión de inventarios para la empresa L.F. Accesorios” </w:t>
      </w:r>
    </w:p>
    <w:p w14:paraId="4902C487" w14:textId="77777777" w:rsidR="00EE14B3" w:rsidRDefault="00E51D65">
      <w:pPr>
        <w:spacing w:after="45"/>
        <w:ind w:right="613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A3A44EA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78727EA0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5B70B41D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0DBA9D45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4B3026A6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00D9FE22" w14:textId="2F3C37B7" w:rsidR="00EE14B3" w:rsidRDefault="00E51D65" w:rsidP="0D78A887">
      <w:pPr>
        <w:spacing w:after="0"/>
      </w:pPr>
      <w:r w:rsidRPr="0D78A887">
        <w:rPr>
          <w:rFonts w:ascii="Cambria" w:eastAsia="Cambria" w:hAnsi="Cambria" w:cs="Cambria"/>
          <w:sz w:val="44"/>
          <w:szCs w:val="44"/>
        </w:rPr>
        <w:t xml:space="preserve"> </w:t>
      </w:r>
      <w:r w:rsidRPr="0D78A887">
        <w:rPr>
          <w:rFonts w:ascii="Cambria" w:eastAsia="Cambria" w:hAnsi="Cambria" w:cs="Cambria"/>
          <w:sz w:val="48"/>
          <w:szCs w:val="48"/>
        </w:rPr>
        <w:t xml:space="preserve"> </w:t>
      </w:r>
    </w:p>
    <w:p w14:paraId="2374654C" w14:textId="37DED7C6" w:rsidR="3B4233EE" w:rsidRDefault="2C6D4FA6" w:rsidP="2C6D4FA6">
      <w:pPr>
        <w:spacing w:after="0"/>
        <w:ind w:left="10" w:right="721" w:hanging="10"/>
        <w:jc w:val="center"/>
        <w:rPr>
          <w:b/>
          <w:bCs/>
        </w:rPr>
      </w:pPr>
      <w:r w:rsidRPr="2C6D4FA6">
        <w:rPr>
          <w:b/>
          <w:bCs/>
          <w:sz w:val="24"/>
          <w:szCs w:val="24"/>
        </w:rPr>
        <w:t xml:space="preserve">Integrantes:  </w:t>
      </w:r>
    </w:p>
    <w:p w14:paraId="61B2C36B" w14:textId="1EAEE965" w:rsidR="3B4233EE" w:rsidRDefault="2C6D4FA6" w:rsidP="2C6D4FA6">
      <w:pPr>
        <w:spacing w:after="0"/>
        <w:ind w:left="10" w:right="721" w:hanging="10"/>
        <w:jc w:val="center"/>
      </w:pPr>
      <w:r>
        <w:t>Joel Tapia</w:t>
      </w:r>
    </w:p>
    <w:p w14:paraId="7EC3361F" w14:textId="50C6E1ED" w:rsidR="00EE14B3" w:rsidRDefault="2C6D4FA6" w:rsidP="2C6D4FA6">
      <w:pPr>
        <w:spacing w:after="0"/>
        <w:ind w:right="659"/>
        <w:jc w:val="center"/>
        <w:rPr>
          <w:sz w:val="24"/>
          <w:szCs w:val="24"/>
        </w:rPr>
      </w:pPr>
      <w:r w:rsidRPr="2C6D4FA6">
        <w:rPr>
          <w:sz w:val="24"/>
          <w:szCs w:val="24"/>
        </w:rPr>
        <w:t xml:space="preserve"> Juan Socasi</w:t>
      </w:r>
    </w:p>
    <w:p w14:paraId="55C97CE3" w14:textId="130A5B51" w:rsidR="2C6D4FA6" w:rsidRDefault="2C6D4FA6" w:rsidP="2C6D4FA6">
      <w:pPr>
        <w:spacing w:after="0"/>
        <w:ind w:right="659"/>
        <w:jc w:val="center"/>
        <w:rPr>
          <w:sz w:val="24"/>
          <w:szCs w:val="24"/>
        </w:rPr>
      </w:pPr>
      <w:r w:rsidRPr="2C6D4FA6">
        <w:rPr>
          <w:sz w:val="24"/>
          <w:szCs w:val="24"/>
        </w:rPr>
        <w:t>Vicente Sánchez</w:t>
      </w:r>
    </w:p>
    <w:p w14:paraId="36C5C1D1" w14:textId="5272B2BC" w:rsidR="2C6D4FA6" w:rsidRDefault="32325A0D" w:rsidP="2C6D4FA6">
      <w:pPr>
        <w:spacing w:after="0"/>
        <w:ind w:right="659"/>
        <w:jc w:val="center"/>
        <w:rPr>
          <w:sz w:val="24"/>
          <w:szCs w:val="24"/>
        </w:rPr>
      </w:pPr>
      <w:r w:rsidRPr="32325A0D">
        <w:rPr>
          <w:sz w:val="24"/>
          <w:szCs w:val="24"/>
        </w:rPr>
        <w:t>Jonathan Rodríguez</w:t>
      </w:r>
    </w:p>
    <w:p w14:paraId="2200354E" w14:textId="77777777" w:rsidR="00EE14B3" w:rsidRDefault="00E51D65">
      <w:pPr>
        <w:spacing w:after="0"/>
        <w:ind w:right="659"/>
        <w:jc w:val="center"/>
      </w:pPr>
      <w:r>
        <w:rPr>
          <w:b/>
          <w:sz w:val="24"/>
        </w:rPr>
        <w:t xml:space="preserve"> </w:t>
      </w:r>
    </w:p>
    <w:p w14:paraId="7D09B67E" w14:textId="3FCB01AA" w:rsidR="00EE14B3" w:rsidRDefault="2C6D4FA6" w:rsidP="2C6D4FA6">
      <w:pPr>
        <w:spacing w:after="188"/>
        <w:ind w:left="10" w:right="723" w:hanging="10"/>
        <w:jc w:val="center"/>
        <w:rPr>
          <w:b/>
          <w:bCs/>
          <w:sz w:val="24"/>
          <w:szCs w:val="24"/>
        </w:rPr>
      </w:pPr>
      <w:r w:rsidRPr="2C6D4FA6">
        <w:rPr>
          <w:b/>
          <w:bCs/>
          <w:sz w:val="24"/>
          <w:szCs w:val="24"/>
        </w:rPr>
        <w:t xml:space="preserve">Fecha: </w:t>
      </w:r>
      <w:r w:rsidRPr="2C6D4FA6">
        <w:rPr>
          <w:sz w:val="24"/>
          <w:szCs w:val="24"/>
        </w:rPr>
        <w:t>2026/06/17</w:t>
      </w:r>
    </w:p>
    <w:p w14:paraId="71EFA354" w14:textId="5166C6EA" w:rsidR="00EE14B3" w:rsidRDefault="2C6D4FA6" w:rsidP="2C6D4FA6">
      <w:pPr>
        <w:spacing w:after="1"/>
        <w:ind w:right="665"/>
        <w:jc w:val="center"/>
      </w:pPr>
      <w:r w:rsidRPr="2C6D4FA6">
        <w:rPr>
          <w:rFonts w:ascii="Cambria" w:eastAsia="Cambria" w:hAnsi="Cambria" w:cs="Cambria"/>
        </w:rPr>
        <w:t xml:space="preserve"> </w:t>
      </w:r>
    </w:p>
    <w:p w14:paraId="2749D19A" w14:textId="0B0F66E1" w:rsidR="2C6D4FA6" w:rsidRDefault="2C6D4FA6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CCE766" w14:textId="21AAB2A1" w:rsidR="2C6D4FA6" w:rsidRDefault="2C6D4FA6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9F10E1" w14:textId="77777777" w:rsidR="00773F42" w:rsidRDefault="00773F42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567557" w14:textId="77777777" w:rsidR="00773F42" w:rsidRDefault="00773F42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EFEA47" w14:textId="77777777" w:rsidR="00773F42" w:rsidRDefault="00773F42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BEFC31" w14:textId="77777777" w:rsidR="00773F42" w:rsidRDefault="00773F42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46A462" w14:textId="77777777" w:rsidR="00773F42" w:rsidRDefault="00773F42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4D68C3" w14:textId="77777777" w:rsidR="00773F42" w:rsidRDefault="00773F42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59CB40" w14:textId="57DAB360" w:rsidR="00EE14B3" w:rsidRDefault="2C6D4FA6" w:rsidP="2C6D4FA6">
      <w:pPr>
        <w:spacing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C6D4F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Requisito funcional N</w:t>
      </w:r>
      <w:r w:rsidR="002B4F3A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2C6D4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1F7203B2" w14:textId="7469546B" w:rsidR="00EE14B3" w:rsidRDefault="00773F42">
      <w:pPr>
        <w:spacing w:after="0"/>
      </w:pPr>
      <w:r w:rsidRPr="00773F42">
        <w:rPr>
          <w:rFonts w:ascii="Times New Roman" w:eastAsia="Times New Roman" w:hAnsi="Times New Roman" w:cs="Times New Roman"/>
          <w:sz w:val="24"/>
        </w:rPr>
        <w:t>El programa debe tener un formulario con la información específica del producto</w:t>
      </w:r>
      <w:r w:rsidR="00E51D65">
        <w:rPr>
          <w:rFonts w:ascii="Times New Roman" w:eastAsia="Times New Roman" w:hAnsi="Times New Roman" w:cs="Times New Roman"/>
          <w:sz w:val="24"/>
        </w:rPr>
        <w:t xml:space="preserve"> </w:t>
      </w:r>
    </w:p>
    <w:p w14:paraId="74047D48" w14:textId="77777777" w:rsidR="00EE14B3" w:rsidRDefault="00E51D65">
      <w:pPr>
        <w:spacing w:after="1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6B472725" w14:textId="02071C90" w:rsidR="00EE14B3" w:rsidRPr="000B1768" w:rsidRDefault="5A1F5E7E">
      <w:pPr>
        <w:numPr>
          <w:ilvl w:val="0"/>
          <w:numId w:val="1"/>
        </w:numPr>
        <w:spacing w:after="3"/>
        <w:ind w:hanging="360"/>
        <w:rPr>
          <w:b/>
          <w:bCs/>
        </w:rPr>
      </w:pPr>
      <w:r w:rsidRPr="000B1768">
        <w:rPr>
          <w:rFonts w:ascii="Tahoma" w:eastAsia="Tahoma" w:hAnsi="Tahoma" w:cs="Tahoma"/>
          <w:b/>
          <w:bCs/>
          <w:sz w:val="20"/>
          <w:szCs w:val="20"/>
        </w:rPr>
        <w:t xml:space="preserve">CÓDIGO FUENTE </w:t>
      </w:r>
      <w:r w:rsidR="55CC4861" w:rsidRPr="000B1768">
        <w:rPr>
          <w:rFonts w:ascii="Tahoma" w:eastAsia="Tahoma" w:hAnsi="Tahoma" w:cs="Tahoma"/>
          <w:b/>
          <w:bCs/>
          <w:sz w:val="20"/>
          <w:szCs w:val="20"/>
        </w:rPr>
        <w:t>para</w:t>
      </w:r>
      <w:r w:rsidR="000B1768" w:rsidRPr="000B1768">
        <w:rPr>
          <w:rFonts w:ascii="Tahoma" w:eastAsia="Tahoma" w:hAnsi="Tahoma" w:cs="Tahoma"/>
          <w:b/>
          <w:bCs/>
          <w:sz w:val="20"/>
          <w:szCs w:val="20"/>
        </w:rPr>
        <w:t xml:space="preserve"> </w:t>
      </w:r>
      <w:r w:rsidR="000B1768" w:rsidRPr="000B1768">
        <w:rPr>
          <w:rFonts w:ascii="Times New Roman" w:eastAsia="Times New Roman" w:hAnsi="Times New Roman" w:cs="Times New Roman"/>
          <w:b/>
          <w:bCs/>
          <w:sz w:val="24"/>
        </w:rPr>
        <w:t>formulario con la información específica del producto</w:t>
      </w:r>
      <w:r w:rsidR="55CC4861" w:rsidRPr="000B1768">
        <w:rPr>
          <w:rFonts w:ascii="Tahoma" w:eastAsia="Tahoma" w:hAnsi="Tahoma" w:cs="Tahoma"/>
          <w:b/>
          <w:bCs/>
          <w:sz w:val="20"/>
          <w:szCs w:val="20"/>
        </w:rPr>
        <w:t xml:space="preserve"> </w:t>
      </w:r>
    </w:p>
    <w:p w14:paraId="3BA5997A" w14:textId="5AFDB61C" w:rsidR="00773F42" w:rsidRPr="00773F42" w:rsidRDefault="00773F42" w:rsidP="00773F42">
      <w:pPr>
        <w:spacing w:after="3"/>
        <w:rPr>
          <w:rFonts w:ascii="Tahoma" w:eastAsia="Tahoma" w:hAnsi="Tahoma" w:cs="Tahoma"/>
          <w:sz w:val="20"/>
          <w:szCs w:val="20"/>
        </w:rPr>
      </w:pPr>
      <w:r w:rsidRPr="00773F42">
        <w:rPr>
          <w:rFonts w:ascii="Tahoma" w:eastAsia="Tahoma" w:hAnsi="Tahoma" w:cs="Tahoma"/>
          <w:sz w:val="20"/>
          <w:szCs w:val="20"/>
        </w:rPr>
        <w:t xml:space="preserve">Botón para ver el formulario de la información </w:t>
      </w:r>
      <w:r>
        <w:rPr>
          <w:rFonts w:ascii="Tahoma" w:eastAsia="Tahoma" w:hAnsi="Tahoma" w:cs="Tahoma"/>
          <w:sz w:val="20"/>
          <w:szCs w:val="20"/>
        </w:rPr>
        <w:t xml:space="preserve">de los detalles del producto </w:t>
      </w:r>
    </w:p>
    <w:p w14:paraId="23B5972D" w14:textId="708B2484" w:rsidR="00EE14B3" w:rsidRDefault="00EE14B3" w:rsidP="32325A0D">
      <w:pPr>
        <w:spacing w:after="3"/>
        <w:ind w:left="-15"/>
        <w:rPr>
          <w:rFonts w:ascii="Tahoma" w:eastAsia="Tahoma" w:hAnsi="Tahoma" w:cs="Tahoma"/>
          <w:sz w:val="20"/>
          <w:szCs w:val="20"/>
        </w:rPr>
      </w:pPr>
    </w:p>
    <w:p w14:paraId="26B5C7A2" w14:textId="4423F8CF" w:rsidR="00EE14B3" w:rsidRDefault="00773F42">
      <w:pPr>
        <w:spacing w:after="0"/>
      </w:pPr>
      <w:r w:rsidRPr="00773F42">
        <w:rPr>
          <w:noProof/>
        </w:rPr>
        <w:drawing>
          <wp:inline distT="0" distB="0" distL="0" distR="0" wp14:anchorId="330D0580" wp14:editId="2DAC7235">
            <wp:extent cx="5852795" cy="391160"/>
            <wp:effectExtent l="0" t="0" r="0" b="8890"/>
            <wp:docPr id="126769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90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D69A" w14:textId="3BAFD4D6" w:rsidR="00773F42" w:rsidRDefault="00773F42">
      <w:pPr>
        <w:spacing w:after="0"/>
      </w:pPr>
      <w:r w:rsidRPr="00773F42">
        <w:rPr>
          <w:noProof/>
        </w:rPr>
        <w:drawing>
          <wp:inline distT="0" distB="0" distL="0" distR="0" wp14:anchorId="6384E397" wp14:editId="7A01C6CE">
            <wp:extent cx="5852795" cy="604520"/>
            <wp:effectExtent l="0" t="0" r="0" b="5080"/>
            <wp:docPr id="22437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72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642D" w14:textId="77777777" w:rsidR="00773F42" w:rsidRPr="00773F42" w:rsidRDefault="32325A0D" w:rsidP="00773F42">
      <w:pPr>
        <w:spacing w:after="0"/>
        <w:rPr>
          <w:rFonts w:ascii="Tahoma" w:eastAsia="Tahoma" w:hAnsi="Tahoma" w:cs="Tahoma"/>
          <w:sz w:val="20"/>
          <w:szCs w:val="20"/>
          <w:lang w:val="en-US"/>
        </w:rPr>
      </w:pPr>
      <w:r w:rsidRPr="00773F42">
        <w:rPr>
          <w:rFonts w:ascii="Tahoma" w:eastAsia="Tahoma" w:hAnsi="Tahoma" w:cs="Tahoma"/>
          <w:b/>
          <w:bCs/>
          <w:sz w:val="20"/>
          <w:szCs w:val="20"/>
          <w:lang w:val="en-US"/>
        </w:rPr>
        <w:t xml:space="preserve"> </w:t>
      </w:r>
      <w:r w:rsidR="00773F42" w:rsidRPr="00773F42">
        <w:rPr>
          <w:rFonts w:ascii="Tahoma" w:eastAsia="Tahoma" w:hAnsi="Tahoma" w:cs="Tahoma"/>
          <w:sz w:val="20"/>
          <w:szCs w:val="20"/>
          <w:lang w:val="en-US"/>
        </w:rPr>
        <w:t xml:space="preserve">public String </w:t>
      </w:r>
      <w:proofErr w:type="spellStart"/>
      <w:proofErr w:type="gramStart"/>
      <w:r w:rsidR="00773F42" w:rsidRPr="00773F42">
        <w:rPr>
          <w:rFonts w:ascii="Tahoma" w:eastAsia="Tahoma" w:hAnsi="Tahoma" w:cs="Tahoma"/>
          <w:sz w:val="20"/>
          <w:szCs w:val="20"/>
          <w:lang w:val="en-US"/>
        </w:rPr>
        <w:t>getDescripcionBreve</w:t>
      </w:r>
      <w:proofErr w:type="spellEnd"/>
      <w:r w:rsidR="00773F42" w:rsidRPr="00773F42">
        <w:rPr>
          <w:rFonts w:ascii="Tahoma" w:eastAsia="Tahoma" w:hAnsi="Tahoma" w:cs="Tahoma"/>
          <w:sz w:val="20"/>
          <w:szCs w:val="20"/>
          <w:lang w:val="en-US"/>
        </w:rPr>
        <w:t>(</w:t>
      </w:r>
      <w:proofErr w:type="gramEnd"/>
      <w:r w:rsidR="00773F42" w:rsidRPr="00773F42">
        <w:rPr>
          <w:rFonts w:ascii="Tahoma" w:eastAsia="Tahoma" w:hAnsi="Tahoma" w:cs="Tahoma"/>
          <w:sz w:val="20"/>
          <w:szCs w:val="20"/>
          <w:lang w:val="en-US"/>
        </w:rPr>
        <w:t>) {</w:t>
      </w:r>
    </w:p>
    <w:p w14:paraId="7719FAB8" w14:textId="77777777" w:rsidR="00773F42" w:rsidRPr="00773F42" w:rsidRDefault="00773F42" w:rsidP="00773F42">
      <w:pPr>
        <w:spacing w:after="0"/>
        <w:rPr>
          <w:rFonts w:ascii="Tahoma" w:eastAsia="Tahoma" w:hAnsi="Tahoma" w:cs="Tahoma"/>
          <w:sz w:val="20"/>
          <w:szCs w:val="20"/>
          <w:lang w:val="en-US"/>
        </w:rPr>
      </w:pPr>
      <w:r w:rsidRPr="00773F42">
        <w:rPr>
          <w:rFonts w:ascii="Tahoma" w:eastAsia="Tahoma" w:hAnsi="Tahoma" w:cs="Tahoma"/>
          <w:sz w:val="20"/>
          <w:szCs w:val="20"/>
          <w:lang w:val="en-US"/>
        </w:rPr>
        <w:t xml:space="preserve">        </w:t>
      </w:r>
      <w:r w:rsidRPr="00773F42">
        <w:rPr>
          <w:rFonts w:ascii="Tahoma" w:eastAsia="Tahoma" w:hAnsi="Tahoma" w:cs="Tahoma"/>
          <w:sz w:val="20"/>
          <w:szCs w:val="20"/>
          <w:highlight w:val="yellow"/>
          <w:lang w:val="en-US"/>
        </w:rPr>
        <w:t>if (</w:t>
      </w:r>
      <w:proofErr w:type="spellStart"/>
      <w:r w:rsidRPr="00773F42">
        <w:rPr>
          <w:rFonts w:ascii="Tahoma" w:eastAsia="Tahoma" w:hAnsi="Tahoma" w:cs="Tahoma"/>
          <w:sz w:val="20"/>
          <w:szCs w:val="20"/>
          <w:highlight w:val="yellow"/>
          <w:lang w:val="en-US"/>
        </w:rPr>
        <w:t>descripcion</w:t>
      </w:r>
      <w:proofErr w:type="spellEnd"/>
      <w:r w:rsidRPr="00773F42">
        <w:rPr>
          <w:rFonts w:ascii="Tahoma" w:eastAsia="Tahoma" w:hAnsi="Tahoma" w:cs="Tahoma"/>
          <w:sz w:val="20"/>
          <w:szCs w:val="20"/>
          <w:highlight w:val="yellow"/>
          <w:lang w:val="en-US"/>
        </w:rPr>
        <w:t xml:space="preserve"> == null) </w:t>
      </w:r>
      <w:proofErr w:type="gramStart"/>
      <w:r w:rsidRPr="00773F42">
        <w:rPr>
          <w:rFonts w:ascii="Tahoma" w:eastAsia="Tahoma" w:hAnsi="Tahoma" w:cs="Tahoma"/>
          <w:sz w:val="20"/>
          <w:szCs w:val="20"/>
          <w:highlight w:val="yellow"/>
          <w:lang w:val="en-US"/>
        </w:rPr>
        <w:t>return ""</w:t>
      </w:r>
      <w:proofErr w:type="gramEnd"/>
      <w:r w:rsidRPr="00773F42">
        <w:rPr>
          <w:rFonts w:ascii="Tahoma" w:eastAsia="Tahoma" w:hAnsi="Tahoma" w:cs="Tahoma"/>
          <w:sz w:val="20"/>
          <w:szCs w:val="20"/>
          <w:highlight w:val="yellow"/>
          <w:lang w:val="en-US"/>
        </w:rPr>
        <w:t>;</w:t>
      </w:r>
    </w:p>
    <w:p w14:paraId="3AB46605" w14:textId="77777777" w:rsidR="00773F42" w:rsidRPr="009C4453" w:rsidRDefault="00773F42" w:rsidP="00773F42">
      <w:pPr>
        <w:spacing w:after="0"/>
        <w:rPr>
          <w:rFonts w:ascii="Tahoma" w:eastAsia="Tahoma" w:hAnsi="Tahoma" w:cs="Tahoma"/>
          <w:sz w:val="20"/>
          <w:szCs w:val="20"/>
          <w:lang w:val="en-US"/>
        </w:rPr>
      </w:pPr>
      <w:r w:rsidRPr="00773F42">
        <w:rPr>
          <w:rFonts w:ascii="Tahoma" w:eastAsia="Tahoma" w:hAnsi="Tahoma" w:cs="Tahoma"/>
          <w:sz w:val="20"/>
          <w:szCs w:val="20"/>
          <w:lang w:val="en-US"/>
        </w:rPr>
        <w:t xml:space="preserve">        </w:t>
      </w:r>
      <w:r w:rsidRPr="00D10CBE">
        <w:rPr>
          <w:rFonts w:ascii="Tahoma" w:eastAsia="Tahoma" w:hAnsi="Tahoma" w:cs="Tahoma"/>
          <w:sz w:val="20"/>
          <w:szCs w:val="20"/>
          <w:lang w:val="en-US"/>
        </w:rPr>
        <w:t xml:space="preserve">return </w:t>
      </w:r>
      <w:proofErr w:type="spellStart"/>
      <w:proofErr w:type="gramStart"/>
      <w:r w:rsidRPr="00D10CBE">
        <w:rPr>
          <w:rFonts w:ascii="Tahoma" w:eastAsia="Tahoma" w:hAnsi="Tahoma" w:cs="Tahoma"/>
          <w:sz w:val="20"/>
          <w:szCs w:val="20"/>
          <w:lang w:val="en-US"/>
        </w:rPr>
        <w:t>descripcion.length</w:t>
      </w:r>
      <w:proofErr w:type="spellEnd"/>
      <w:proofErr w:type="gramEnd"/>
      <w:r w:rsidRPr="00D10CBE">
        <w:rPr>
          <w:rFonts w:ascii="Tahoma" w:eastAsia="Tahoma" w:hAnsi="Tahoma" w:cs="Tahoma"/>
          <w:sz w:val="20"/>
          <w:szCs w:val="20"/>
          <w:lang w:val="en-US"/>
        </w:rPr>
        <w:t xml:space="preserve">() &gt; </w:t>
      </w:r>
      <w:proofErr w:type="gramStart"/>
      <w:r w:rsidRPr="00D10CBE">
        <w:rPr>
          <w:rFonts w:ascii="Tahoma" w:eastAsia="Tahoma" w:hAnsi="Tahoma" w:cs="Tahoma"/>
          <w:sz w:val="20"/>
          <w:szCs w:val="20"/>
          <w:lang w:val="en-US"/>
        </w:rPr>
        <w:t>60 ?</w:t>
      </w:r>
      <w:proofErr w:type="gramEnd"/>
      <w:r w:rsidRPr="00D10CBE">
        <w:rPr>
          <w:rFonts w:ascii="Tahoma" w:eastAsia="Tahoma" w:hAnsi="Tahoma" w:cs="Tahoma"/>
          <w:sz w:val="20"/>
          <w:szCs w:val="20"/>
          <w:lang w:val="en-US"/>
        </w:rPr>
        <w:t xml:space="preserve"> </w:t>
      </w:r>
      <w:proofErr w:type="spellStart"/>
      <w:proofErr w:type="gramStart"/>
      <w:r w:rsidRPr="00D10CBE">
        <w:rPr>
          <w:rFonts w:ascii="Tahoma" w:eastAsia="Tahoma" w:hAnsi="Tahoma" w:cs="Tahoma"/>
          <w:sz w:val="20"/>
          <w:szCs w:val="20"/>
          <w:lang w:val="en-US"/>
        </w:rPr>
        <w:t>descripcion.substring</w:t>
      </w:r>
      <w:proofErr w:type="spellEnd"/>
      <w:proofErr w:type="gramEnd"/>
      <w:r w:rsidRPr="00D10CBE">
        <w:rPr>
          <w:rFonts w:ascii="Tahoma" w:eastAsia="Tahoma" w:hAnsi="Tahoma" w:cs="Tahoma"/>
          <w:sz w:val="20"/>
          <w:szCs w:val="20"/>
          <w:lang w:val="en-US"/>
        </w:rPr>
        <w:t>(0, 60</w:t>
      </w:r>
      <w:proofErr w:type="gramStart"/>
      <w:r w:rsidRPr="00D10CBE">
        <w:rPr>
          <w:rFonts w:ascii="Tahoma" w:eastAsia="Tahoma" w:hAnsi="Tahoma" w:cs="Tahoma"/>
          <w:sz w:val="20"/>
          <w:szCs w:val="20"/>
          <w:lang w:val="en-US"/>
        </w:rPr>
        <w:t>) :</w:t>
      </w:r>
      <w:proofErr w:type="gramEnd"/>
      <w:r w:rsidRPr="00D10CBE">
        <w:rPr>
          <w:rFonts w:ascii="Tahoma" w:eastAsia="Tahoma" w:hAnsi="Tahoma" w:cs="Tahoma"/>
          <w:sz w:val="20"/>
          <w:szCs w:val="20"/>
          <w:lang w:val="en-US"/>
        </w:rPr>
        <w:t xml:space="preserve"> </w:t>
      </w:r>
      <w:proofErr w:type="spellStart"/>
      <w:r w:rsidRPr="00D10CBE">
        <w:rPr>
          <w:rFonts w:ascii="Tahoma" w:eastAsia="Tahoma" w:hAnsi="Tahoma" w:cs="Tahoma"/>
          <w:sz w:val="20"/>
          <w:szCs w:val="20"/>
          <w:lang w:val="en-US"/>
        </w:rPr>
        <w:t>descripcion</w:t>
      </w:r>
      <w:proofErr w:type="spellEnd"/>
      <w:r w:rsidRPr="00D10CBE">
        <w:rPr>
          <w:rFonts w:ascii="Tahoma" w:eastAsia="Tahoma" w:hAnsi="Tahoma" w:cs="Tahoma"/>
          <w:sz w:val="20"/>
          <w:szCs w:val="20"/>
          <w:lang w:val="en-US"/>
        </w:rPr>
        <w:t>;</w:t>
      </w:r>
    </w:p>
    <w:p w14:paraId="0E5CBAD5" w14:textId="1F4C1551" w:rsidR="00037C8A" w:rsidRPr="009C4453" w:rsidRDefault="00037C8A" w:rsidP="00037C8A">
      <w:pPr>
        <w:spacing w:after="0"/>
        <w:ind w:left="708"/>
        <w:rPr>
          <w:rFonts w:ascii="Tahoma" w:eastAsia="Tahoma" w:hAnsi="Tahoma" w:cs="Tahoma"/>
          <w:sz w:val="20"/>
          <w:szCs w:val="20"/>
          <w:lang w:val="en-US"/>
        </w:rPr>
      </w:pPr>
      <w:r w:rsidRPr="009C4453">
        <w:rPr>
          <w:rFonts w:ascii="Tahoma" w:eastAsia="Tahoma" w:hAnsi="Tahoma" w:cs="Tahoma"/>
          <w:sz w:val="20"/>
          <w:szCs w:val="20"/>
          <w:lang w:val="en-US"/>
        </w:rPr>
        <w:t xml:space="preserve">//visto de </w:t>
      </w:r>
      <w:proofErr w:type="spellStart"/>
      <w:r w:rsidRPr="009C4453">
        <w:rPr>
          <w:rFonts w:ascii="Tahoma" w:eastAsia="Tahoma" w:hAnsi="Tahoma" w:cs="Tahoma"/>
          <w:sz w:val="20"/>
          <w:szCs w:val="20"/>
          <w:lang w:val="en-US"/>
        </w:rPr>
        <w:t>otra</w:t>
      </w:r>
      <w:proofErr w:type="spellEnd"/>
      <w:r w:rsidRPr="009C4453">
        <w:rPr>
          <w:rFonts w:ascii="Tahoma" w:eastAsia="Tahoma" w:hAnsi="Tahoma" w:cs="Tahoma"/>
          <w:sz w:val="20"/>
          <w:szCs w:val="20"/>
          <w:lang w:val="en-US"/>
        </w:rPr>
        <w:t xml:space="preserve"> forma </w:t>
      </w:r>
      <w:r w:rsidRPr="009C4453">
        <w:rPr>
          <w:color w:val="8100C2"/>
          <w:lang w:val="en-US"/>
        </w:rPr>
        <w:t xml:space="preserve"> </w:t>
      </w:r>
      <w:r w:rsidRPr="009C4453">
        <w:rPr>
          <w:color w:val="8100C2"/>
          <w:lang w:val="en-US"/>
        </w:rPr>
        <w:br/>
      </w:r>
      <w:r w:rsidRPr="00050F52">
        <w:rPr>
          <w:rFonts w:ascii="Tahoma" w:eastAsia="Tahoma" w:hAnsi="Tahoma" w:cs="Tahoma"/>
          <w:sz w:val="20"/>
          <w:szCs w:val="20"/>
          <w:highlight w:val="yellow"/>
          <w:lang w:val="en-US"/>
        </w:rPr>
        <w:t>if (</w:t>
      </w:r>
      <w:proofErr w:type="spellStart"/>
      <w:proofErr w:type="gramStart"/>
      <w:r w:rsidRPr="00050F52">
        <w:rPr>
          <w:rFonts w:ascii="Tahoma" w:eastAsia="Tahoma" w:hAnsi="Tahoma" w:cs="Tahoma"/>
          <w:sz w:val="20"/>
          <w:szCs w:val="20"/>
          <w:highlight w:val="yellow"/>
          <w:lang w:val="en-US"/>
        </w:rPr>
        <w:t>descripcion.length</w:t>
      </w:r>
      <w:proofErr w:type="spellEnd"/>
      <w:proofErr w:type="gramEnd"/>
      <w:r w:rsidRPr="00050F52">
        <w:rPr>
          <w:rFonts w:ascii="Tahoma" w:eastAsia="Tahoma" w:hAnsi="Tahoma" w:cs="Tahoma"/>
          <w:sz w:val="20"/>
          <w:szCs w:val="20"/>
          <w:highlight w:val="yellow"/>
          <w:lang w:val="en-US"/>
        </w:rPr>
        <w:t>() &gt; 60) {</w:t>
      </w:r>
      <w:r w:rsidRPr="009C4453">
        <w:rPr>
          <w:rFonts w:ascii="Tahoma" w:eastAsia="Tahoma" w:hAnsi="Tahoma" w:cs="Tahoma"/>
          <w:sz w:val="20"/>
          <w:szCs w:val="20"/>
          <w:lang w:val="en-US"/>
        </w:rPr>
        <w:t xml:space="preserve"> </w:t>
      </w:r>
      <w:r w:rsidRPr="009C4453">
        <w:rPr>
          <w:rFonts w:ascii="Tahoma" w:eastAsia="Tahoma" w:hAnsi="Tahoma" w:cs="Tahoma"/>
          <w:sz w:val="20"/>
          <w:szCs w:val="20"/>
          <w:lang w:val="en-US"/>
        </w:rPr>
        <w:br/>
        <w:t xml:space="preserve">return </w:t>
      </w:r>
      <w:proofErr w:type="spellStart"/>
      <w:proofErr w:type="gramStart"/>
      <w:r w:rsidRPr="009C4453">
        <w:rPr>
          <w:rFonts w:ascii="Tahoma" w:eastAsia="Tahoma" w:hAnsi="Tahoma" w:cs="Tahoma"/>
          <w:sz w:val="20"/>
          <w:szCs w:val="20"/>
          <w:lang w:val="en-US"/>
        </w:rPr>
        <w:t>descripcion.substring</w:t>
      </w:r>
      <w:proofErr w:type="spellEnd"/>
      <w:proofErr w:type="gramEnd"/>
      <w:r w:rsidRPr="009C4453">
        <w:rPr>
          <w:rFonts w:ascii="Tahoma" w:eastAsia="Tahoma" w:hAnsi="Tahoma" w:cs="Tahoma"/>
          <w:sz w:val="20"/>
          <w:szCs w:val="20"/>
          <w:lang w:val="en-US"/>
        </w:rPr>
        <w:t xml:space="preserve">(0, 60); </w:t>
      </w:r>
      <w:r w:rsidRPr="009C4453">
        <w:rPr>
          <w:rFonts w:ascii="Tahoma" w:eastAsia="Tahoma" w:hAnsi="Tahoma" w:cs="Tahoma"/>
          <w:sz w:val="20"/>
          <w:szCs w:val="20"/>
          <w:lang w:val="en-US"/>
        </w:rPr>
        <w:br/>
        <w:t xml:space="preserve">} else { </w:t>
      </w:r>
      <w:r w:rsidRPr="009C4453">
        <w:rPr>
          <w:rFonts w:ascii="Tahoma" w:eastAsia="Tahoma" w:hAnsi="Tahoma" w:cs="Tahoma"/>
          <w:sz w:val="20"/>
          <w:szCs w:val="20"/>
          <w:lang w:val="en-US"/>
        </w:rPr>
        <w:br/>
        <w:t xml:space="preserve">return </w:t>
      </w:r>
      <w:proofErr w:type="spellStart"/>
      <w:r w:rsidRPr="009C4453">
        <w:rPr>
          <w:rFonts w:ascii="Tahoma" w:eastAsia="Tahoma" w:hAnsi="Tahoma" w:cs="Tahoma"/>
          <w:sz w:val="20"/>
          <w:szCs w:val="20"/>
          <w:lang w:val="en-US"/>
        </w:rPr>
        <w:t>descripcion</w:t>
      </w:r>
      <w:proofErr w:type="spellEnd"/>
      <w:r w:rsidRPr="009C4453">
        <w:rPr>
          <w:rFonts w:ascii="Tahoma" w:eastAsia="Tahoma" w:hAnsi="Tahoma" w:cs="Tahoma"/>
          <w:sz w:val="20"/>
          <w:szCs w:val="20"/>
          <w:lang w:val="en-US"/>
        </w:rPr>
        <w:t xml:space="preserve">; </w:t>
      </w:r>
      <w:r w:rsidRPr="009C4453">
        <w:rPr>
          <w:rFonts w:ascii="Tahoma" w:eastAsia="Tahoma" w:hAnsi="Tahoma" w:cs="Tahoma"/>
          <w:sz w:val="20"/>
          <w:szCs w:val="20"/>
          <w:lang w:val="en-US"/>
        </w:rPr>
        <w:br/>
        <w:t>}</w:t>
      </w:r>
    </w:p>
    <w:p w14:paraId="599A170C" w14:textId="35BAAD5A" w:rsidR="14B055B6" w:rsidRPr="00037C8A" w:rsidRDefault="00773F42" w:rsidP="00773F42">
      <w:pPr>
        <w:spacing w:after="0"/>
        <w:rPr>
          <w:lang w:val="en-US"/>
        </w:rPr>
      </w:pPr>
      <w:r w:rsidRPr="009C4453">
        <w:rPr>
          <w:rFonts w:ascii="Tahoma" w:eastAsia="Tahoma" w:hAnsi="Tahoma" w:cs="Tahoma"/>
          <w:sz w:val="20"/>
          <w:szCs w:val="20"/>
          <w:lang w:val="en-US"/>
        </w:rPr>
        <w:t xml:space="preserve">    </w:t>
      </w:r>
      <w:r w:rsidRPr="00037C8A">
        <w:rPr>
          <w:rFonts w:ascii="Tahoma" w:eastAsia="Tahoma" w:hAnsi="Tahoma" w:cs="Tahoma"/>
          <w:sz w:val="20"/>
          <w:szCs w:val="20"/>
          <w:lang w:val="en-US"/>
        </w:rPr>
        <w:t>}</w:t>
      </w:r>
    </w:p>
    <w:p w14:paraId="475E7E20" w14:textId="05CF092C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DIAGRAMA DE FLUJO (DF) </w:t>
      </w:r>
    </w:p>
    <w:p w14:paraId="0F196373" w14:textId="77777777" w:rsidR="00EE14B3" w:rsidRDefault="32325A0D">
      <w:pPr>
        <w:spacing w:after="0"/>
      </w:pPr>
      <w:r w:rsidRPr="32325A0D">
        <w:rPr>
          <w:rFonts w:ascii="Tahoma" w:eastAsia="Tahoma" w:hAnsi="Tahoma" w:cs="Tahoma"/>
          <w:b/>
          <w:bCs/>
          <w:sz w:val="20"/>
          <w:szCs w:val="20"/>
        </w:rPr>
        <w:t xml:space="preserve"> </w:t>
      </w:r>
    </w:p>
    <w:p w14:paraId="5E7B8601" w14:textId="4B1713D9" w:rsidR="00EE14B3" w:rsidRDefault="32325A0D" w:rsidP="32325A0D">
      <w:pPr>
        <w:spacing w:after="0"/>
        <w:ind w:left="-5" w:right="649"/>
        <w:jc w:val="right"/>
      </w:pPr>
      <w:r w:rsidRPr="32325A0D">
        <w:rPr>
          <w:rFonts w:ascii="Tahoma" w:eastAsia="Tahoma" w:hAnsi="Tahoma" w:cs="Tahoma"/>
          <w:sz w:val="20"/>
          <w:szCs w:val="20"/>
        </w:rPr>
        <w:t xml:space="preserve"> </w:t>
      </w:r>
    </w:p>
    <w:p w14:paraId="3B77E75E" w14:textId="741012EA" w:rsidR="00EE14B3" w:rsidRDefault="32325A0D" w:rsidP="32325A0D">
      <w:pPr>
        <w:spacing w:after="0"/>
      </w:pPr>
      <w:r w:rsidRPr="32325A0D">
        <w:rPr>
          <w:rFonts w:ascii="Tahoma" w:eastAsia="Tahoma" w:hAnsi="Tahoma" w:cs="Tahoma"/>
          <w:sz w:val="20"/>
          <w:szCs w:val="20"/>
        </w:rPr>
        <w:t xml:space="preserve"> </w:t>
      </w:r>
      <w:r w:rsidR="00037C8A" w:rsidRPr="00037C8A">
        <w:rPr>
          <w:rFonts w:ascii="Tahoma" w:eastAsia="Tahoma" w:hAnsi="Tahoma" w:cs="Tahoma"/>
          <w:noProof/>
          <w:sz w:val="20"/>
          <w:szCs w:val="20"/>
        </w:rPr>
        <w:drawing>
          <wp:inline distT="0" distB="0" distL="0" distR="0" wp14:anchorId="27B288B4" wp14:editId="21BAC01C">
            <wp:extent cx="5852795" cy="4624070"/>
            <wp:effectExtent l="0" t="0" r="0" b="5080"/>
            <wp:docPr id="86803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34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DF30" w14:textId="77777777" w:rsidR="00EE14B3" w:rsidRDefault="00E51D65">
      <w:pPr>
        <w:spacing w:after="1"/>
        <w:ind w:right="649"/>
        <w:jc w:val="center"/>
      </w:pPr>
      <w:r>
        <w:rPr>
          <w:rFonts w:ascii="Tahoma" w:eastAsia="Tahoma" w:hAnsi="Tahoma" w:cs="Tahoma"/>
          <w:sz w:val="20"/>
        </w:rPr>
        <w:t xml:space="preserve"> </w:t>
      </w:r>
    </w:p>
    <w:p w14:paraId="03C5E658" w14:textId="729FA117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lastRenderedPageBreak/>
        <w:t xml:space="preserve">GRAFO DE   FLUJO (GF) </w:t>
      </w:r>
    </w:p>
    <w:p w14:paraId="763ECCE3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2471B32" w14:textId="13D69778" w:rsidR="00EE14B3" w:rsidRDefault="000B1768" w:rsidP="000B1768">
      <w:pPr>
        <w:spacing w:after="0"/>
        <w:ind w:left="-5"/>
        <w:jc w:val="center"/>
      </w:pPr>
      <w:r w:rsidRPr="000B1768">
        <w:rPr>
          <w:rFonts w:ascii="Tahoma" w:eastAsia="Tahoma" w:hAnsi="Tahoma" w:cs="Tahoma"/>
          <w:noProof/>
          <w:sz w:val="20"/>
        </w:rPr>
        <w:drawing>
          <wp:inline distT="0" distB="0" distL="0" distR="0" wp14:anchorId="148F8A4B" wp14:editId="61B91139">
            <wp:extent cx="3901778" cy="4511431"/>
            <wp:effectExtent l="0" t="0" r="3810" b="3810"/>
            <wp:docPr id="97523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33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3B62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C8561E2" w14:textId="2D8A4245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46B6A92" w14:textId="4A32EC25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7E44D10" w14:textId="70F3F3D3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IDENTIFIACCIÒN DE LAS RUTAS (Camino básico) </w:t>
      </w:r>
    </w:p>
    <w:p w14:paraId="6C6D398C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D4F49D5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RUTAS   </w:t>
      </w:r>
    </w:p>
    <w:p w14:paraId="75D0510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1969"/>
      </w:tblGrid>
      <w:tr w:rsidR="000B1768" w:rsidRPr="000B1768" w14:paraId="59B0A5F2" w14:textId="77777777" w:rsidTr="000B1768">
        <w:tc>
          <w:tcPr>
            <w:tcW w:w="0" w:type="auto"/>
            <w:hideMark/>
          </w:tcPr>
          <w:p w14:paraId="77EA4807" w14:textId="77777777" w:rsidR="000B1768" w:rsidRPr="000B1768" w:rsidRDefault="000B1768" w:rsidP="000B1768">
            <w:pPr>
              <w:spacing w:line="259" w:lineRule="auto"/>
              <w:rPr>
                <w:b/>
                <w:bCs/>
                <w:lang w:val="es-419"/>
              </w:rPr>
            </w:pPr>
            <w:r w:rsidRPr="000B1768">
              <w:rPr>
                <w:b/>
                <w:bCs/>
                <w:lang w:val="es-419"/>
              </w:rPr>
              <w:t>Ruta</w:t>
            </w:r>
          </w:p>
        </w:tc>
        <w:tc>
          <w:tcPr>
            <w:tcW w:w="0" w:type="auto"/>
            <w:hideMark/>
          </w:tcPr>
          <w:p w14:paraId="71DA2B00" w14:textId="77777777" w:rsidR="000B1768" w:rsidRPr="000B1768" w:rsidRDefault="000B1768" w:rsidP="000B1768">
            <w:pPr>
              <w:spacing w:line="259" w:lineRule="auto"/>
              <w:rPr>
                <w:b/>
                <w:bCs/>
                <w:lang w:val="es-419"/>
              </w:rPr>
            </w:pPr>
            <w:r w:rsidRPr="000B1768">
              <w:rPr>
                <w:b/>
                <w:bCs/>
                <w:lang w:val="es-419"/>
              </w:rPr>
              <w:t>Recorrido</w:t>
            </w:r>
          </w:p>
        </w:tc>
      </w:tr>
      <w:tr w:rsidR="000B1768" w:rsidRPr="000B1768" w14:paraId="51F793C1" w14:textId="77777777" w:rsidTr="000B1768">
        <w:tc>
          <w:tcPr>
            <w:tcW w:w="0" w:type="auto"/>
            <w:hideMark/>
          </w:tcPr>
          <w:p w14:paraId="68DB13FF" w14:textId="77777777" w:rsidR="000B1768" w:rsidRPr="000B1768" w:rsidRDefault="000B1768" w:rsidP="000B1768">
            <w:pPr>
              <w:spacing w:line="259" w:lineRule="auto"/>
              <w:rPr>
                <w:lang w:val="es-419"/>
              </w:rPr>
            </w:pPr>
            <w:r w:rsidRPr="000B1768">
              <w:rPr>
                <w:lang w:val="es-419"/>
              </w:rPr>
              <w:t>R1</w:t>
            </w:r>
          </w:p>
        </w:tc>
        <w:tc>
          <w:tcPr>
            <w:tcW w:w="0" w:type="auto"/>
            <w:hideMark/>
          </w:tcPr>
          <w:p w14:paraId="379B0ABC" w14:textId="531D1EE1" w:rsidR="000B1768" w:rsidRPr="000B1768" w:rsidRDefault="000B1768" w:rsidP="000B1768">
            <w:pPr>
              <w:spacing w:line="259" w:lineRule="auto"/>
              <w:rPr>
                <w:lang w:val="es-419"/>
              </w:rPr>
            </w:pPr>
            <w:r w:rsidRPr="000B1768">
              <w:rPr>
                <w:lang w:val="es-419"/>
              </w:rPr>
              <w:t xml:space="preserve">1 → 2 → 3 → 7 </w:t>
            </w:r>
          </w:p>
        </w:tc>
      </w:tr>
      <w:tr w:rsidR="000B1768" w:rsidRPr="000B1768" w14:paraId="2322A522" w14:textId="77777777" w:rsidTr="000B1768">
        <w:tc>
          <w:tcPr>
            <w:tcW w:w="0" w:type="auto"/>
            <w:hideMark/>
          </w:tcPr>
          <w:p w14:paraId="21EC3B91" w14:textId="77777777" w:rsidR="000B1768" w:rsidRPr="000B1768" w:rsidRDefault="000B1768" w:rsidP="000B1768">
            <w:pPr>
              <w:spacing w:line="259" w:lineRule="auto"/>
              <w:rPr>
                <w:lang w:val="es-419"/>
              </w:rPr>
            </w:pPr>
            <w:r w:rsidRPr="000B1768">
              <w:rPr>
                <w:lang w:val="es-419"/>
              </w:rPr>
              <w:t>R2</w:t>
            </w:r>
          </w:p>
        </w:tc>
        <w:tc>
          <w:tcPr>
            <w:tcW w:w="0" w:type="auto"/>
            <w:hideMark/>
          </w:tcPr>
          <w:p w14:paraId="7EB5E517" w14:textId="1F366FF0" w:rsidR="000B1768" w:rsidRPr="000B1768" w:rsidRDefault="000B1768" w:rsidP="000B1768">
            <w:pPr>
              <w:spacing w:line="259" w:lineRule="auto"/>
              <w:rPr>
                <w:lang w:val="es-419"/>
              </w:rPr>
            </w:pPr>
            <w:r w:rsidRPr="000B1768">
              <w:rPr>
                <w:lang w:val="es-419"/>
              </w:rPr>
              <w:t xml:space="preserve">1 → 2 → 4 → 5 → 7 </w:t>
            </w:r>
          </w:p>
        </w:tc>
      </w:tr>
      <w:tr w:rsidR="000B1768" w:rsidRPr="000B1768" w14:paraId="5DC1B9A7" w14:textId="77777777" w:rsidTr="000B1768">
        <w:tc>
          <w:tcPr>
            <w:tcW w:w="0" w:type="auto"/>
            <w:hideMark/>
          </w:tcPr>
          <w:p w14:paraId="0325D3E9" w14:textId="77777777" w:rsidR="000B1768" w:rsidRPr="000B1768" w:rsidRDefault="000B1768" w:rsidP="000B1768">
            <w:pPr>
              <w:spacing w:line="259" w:lineRule="auto"/>
              <w:rPr>
                <w:lang w:val="es-419"/>
              </w:rPr>
            </w:pPr>
            <w:r w:rsidRPr="000B1768">
              <w:rPr>
                <w:lang w:val="es-419"/>
              </w:rPr>
              <w:t>R3</w:t>
            </w:r>
          </w:p>
        </w:tc>
        <w:tc>
          <w:tcPr>
            <w:tcW w:w="0" w:type="auto"/>
            <w:hideMark/>
          </w:tcPr>
          <w:p w14:paraId="5D3F3ADB" w14:textId="2E3D3CCF" w:rsidR="000B1768" w:rsidRPr="000B1768" w:rsidRDefault="000B1768" w:rsidP="000B1768">
            <w:pPr>
              <w:spacing w:line="259" w:lineRule="auto"/>
              <w:rPr>
                <w:lang w:val="es-419"/>
              </w:rPr>
            </w:pPr>
            <w:r w:rsidRPr="000B1768">
              <w:rPr>
                <w:lang w:val="es-419"/>
              </w:rPr>
              <w:t xml:space="preserve">1 → 2 → 4 → 6 → 7 </w:t>
            </w:r>
          </w:p>
        </w:tc>
      </w:tr>
    </w:tbl>
    <w:p w14:paraId="4F67E389" w14:textId="1E9A293A" w:rsidR="00EE14B3" w:rsidRPr="000B1768" w:rsidRDefault="00EE14B3">
      <w:pPr>
        <w:spacing w:after="0"/>
        <w:rPr>
          <w:lang w:val="es-419"/>
        </w:rPr>
      </w:pPr>
    </w:p>
    <w:p w14:paraId="5F90ED23" w14:textId="59DDEB40" w:rsidR="00EE14B3" w:rsidRPr="000B1768" w:rsidRDefault="00E51D65">
      <w:pPr>
        <w:numPr>
          <w:ilvl w:val="0"/>
          <w:numId w:val="1"/>
        </w:numPr>
        <w:spacing w:after="0"/>
        <w:ind w:hanging="360"/>
      </w:pPr>
      <w:r>
        <w:rPr>
          <w:rFonts w:ascii="Tahoma" w:eastAsia="Tahoma" w:hAnsi="Tahoma" w:cs="Tahoma"/>
          <w:b/>
          <w:sz w:val="20"/>
        </w:rPr>
        <w:t xml:space="preserve">COMPLEJIDAD CICLOMÁTICA </w:t>
      </w:r>
    </w:p>
    <w:p w14:paraId="69EC820F" w14:textId="5769F721" w:rsidR="000B1768" w:rsidRPr="00A70B39" w:rsidRDefault="000B1768" w:rsidP="000B1768">
      <w:pPr>
        <w:pStyle w:val="ListParagraph"/>
        <w:spacing w:after="3"/>
        <w:ind w:left="705"/>
        <w:rPr>
          <w:rFonts w:ascii="Tahoma" w:eastAsia="Tahoma" w:hAnsi="Tahoma" w:cs="Tahoma"/>
          <w:sz w:val="20"/>
          <w:lang w:val="es-419"/>
        </w:rPr>
      </w:pPr>
      <w:r w:rsidRPr="00A70B39">
        <w:rPr>
          <w:rFonts w:ascii="Tahoma" w:eastAsia="Tahoma" w:hAnsi="Tahoma" w:cs="Tahoma"/>
          <w:sz w:val="20"/>
          <w:lang w:val="es-419"/>
        </w:rPr>
        <w:t xml:space="preserve">Número de nodos (N): </w:t>
      </w:r>
      <w:r>
        <w:rPr>
          <w:rFonts w:ascii="Tahoma" w:eastAsia="Tahoma" w:hAnsi="Tahoma" w:cs="Tahoma"/>
          <w:sz w:val="20"/>
          <w:lang w:val="es-419"/>
        </w:rPr>
        <w:t>7</w:t>
      </w:r>
    </w:p>
    <w:p w14:paraId="3146650C" w14:textId="3F3E778E" w:rsidR="000B1768" w:rsidRPr="00A70B39" w:rsidRDefault="000B1768" w:rsidP="000B1768">
      <w:pPr>
        <w:pStyle w:val="ListParagraph"/>
        <w:spacing w:after="3"/>
        <w:ind w:left="705"/>
        <w:rPr>
          <w:rFonts w:ascii="Tahoma" w:eastAsia="Tahoma" w:hAnsi="Tahoma" w:cs="Tahoma"/>
          <w:sz w:val="20"/>
          <w:lang w:val="es-419"/>
        </w:rPr>
      </w:pPr>
      <w:r w:rsidRPr="00A70B39">
        <w:rPr>
          <w:rFonts w:ascii="Tahoma" w:eastAsia="Tahoma" w:hAnsi="Tahoma" w:cs="Tahoma"/>
          <w:sz w:val="20"/>
          <w:lang w:val="es-419"/>
        </w:rPr>
        <w:t xml:space="preserve">Número de nodos predicados/decisión (P): </w:t>
      </w:r>
      <w:r>
        <w:rPr>
          <w:rFonts w:ascii="Tahoma" w:eastAsia="Tahoma" w:hAnsi="Tahoma" w:cs="Tahoma"/>
          <w:sz w:val="20"/>
        </w:rPr>
        <w:t>2</w:t>
      </w:r>
      <w:r w:rsidRPr="00A70B39">
        <w:rPr>
          <w:rFonts w:ascii="Tahoma" w:eastAsia="Tahoma" w:hAnsi="Tahoma" w:cs="Tahoma"/>
          <w:sz w:val="20"/>
        </w:rPr>
        <w:t xml:space="preserve"> </w:t>
      </w:r>
    </w:p>
    <w:p w14:paraId="749F50E7" w14:textId="532BA580" w:rsidR="000B1768" w:rsidRPr="00A70B39" w:rsidRDefault="000B1768" w:rsidP="000B1768">
      <w:pPr>
        <w:pStyle w:val="ListParagraph"/>
        <w:spacing w:after="3"/>
        <w:ind w:left="705"/>
        <w:rPr>
          <w:rFonts w:ascii="Tahoma" w:eastAsia="Tahoma" w:hAnsi="Tahoma" w:cs="Tahoma"/>
          <w:sz w:val="20"/>
          <w:lang w:val="es-419"/>
        </w:rPr>
      </w:pPr>
      <w:r w:rsidRPr="00A70B39">
        <w:rPr>
          <w:rFonts w:ascii="Tahoma" w:eastAsia="Tahoma" w:hAnsi="Tahoma" w:cs="Tahoma"/>
          <w:sz w:val="20"/>
          <w:lang w:val="es-419"/>
        </w:rPr>
        <w:t xml:space="preserve">Número de aristas (A): </w:t>
      </w:r>
      <w:r>
        <w:rPr>
          <w:rFonts w:ascii="Tahoma" w:eastAsia="Tahoma" w:hAnsi="Tahoma" w:cs="Tahoma"/>
          <w:sz w:val="20"/>
          <w:lang w:val="es-419"/>
        </w:rPr>
        <w:t>8</w:t>
      </w:r>
    </w:p>
    <w:p w14:paraId="6D21BB98" w14:textId="77777777" w:rsidR="000B1768" w:rsidRDefault="000B1768" w:rsidP="000B1768">
      <w:pPr>
        <w:spacing w:after="0"/>
      </w:pPr>
    </w:p>
    <w:p w14:paraId="55E646E8" w14:textId="2DF6F134" w:rsidR="00EE14B3" w:rsidRDefault="00E51D65">
      <w:pPr>
        <w:spacing w:after="3"/>
        <w:ind w:left="-5" w:hanging="1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Se puede calcular de las siguientes formas: </w:t>
      </w:r>
    </w:p>
    <w:p w14:paraId="75901780" w14:textId="48080CA1" w:rsidR="00E51D65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V/G) Nodos </w:t>
      </w:r>
      <w:proofErr w:type="spellStart"/>
      <w:r w:rsidRPr="00680002">
        <w:rPr>
          <w:rFonts w:ascii="Tahoma" w:eastAsia="Tahoma" w:hAnsi="Tahoma" w:cs="Tahoma"/>
          <w:sz w:val="20"/>
          <w:lang w:val="en-US"/>
        </w:rPr>
        <w:t>predicados</w:t>
      </w:r>
      <w:proofErr w:type="spellEnd"/>
      <w:r w:rsidRPr="00680002">
        <w:rPr>
          <w:rFonts w:ascii="Tahoma" w:eastAsia="Tahoma" w:hAnsi="Tahoma" w:cs="Tahoma"/>
          <w:sz w:val="20"/>
          <w:lang w:val="en-US"/>
        </w:rPr>
        <w:t xml:space="preserve"> (IF-THEN-ELSE) +1</w:t>
      </w:r>
    </w:p>
    <w:p w14:paraId="7E3B2165" w14:textId="3D4DB557" w:rsidR="00EE14B3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>V(G) =</w:t>
      </w:r>
      <w:r w:rsidR="000B1768">
        <w:rPr>
          <w:rFonts w:ascii="Tahoma" w:eastAsia="Tahoma" w:hAnsi="Tahoma" w:cs="Tahoma"/>
          <w:sz w:val="20"/>
          <w:lang w:val="en-US"/>
        </w:rPr>
        <w:t xml:space="preserve"> 2 + 1 = 3</w:t>
      </w:r>
    </w:p>
    <w:p w14:paraId="4574D407" w14:textId="77777777" w:rsidR="00E51D65" w:rsidRPr="00680002" w:rsidRDefault="00E51D65">
      <w:pPr>
        <w:spacing w:after="3"/>
        <w:ind w:left="-5" w:hanging="10"/>
        <w:rPr>
          <w:lang w:val="en-US"/>
        </w:rPr>
      </w:pPr>
    </w:p>
    <w:p w14:paraId="06626D51" w14:textId="77777777" w:rsidR="00EE14B3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V(G) = A-N + 2 </w:t>
      </w:r>
    </w:p>
    <w:p w14:paraId="09086989" w14:textId="7E084862" w:rsidR="00EE14B3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V(G)= </w:t>
      </w:r>
      <w:r w:rsidR="000B1768">
        <w:rPr>
          <w:rFonts w:ascii="Tahoma" w:eastAsia="Tahoma" w:hAnsi="Tahoma" w:cs="Tahoma"/>
          <w:sz w:val="20"/>
          <w:lang w:val="en-US"/>
        </w:rPr>
        <w:t>8-7+2</w:t>
      </w:r>
    </w:p>
    <w:p w14:paraId="22C56D96" w14:textId="1ECDD0EA" w:rsidR="00EE14B3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>V(G)=</w:t>
      </w:r>
      <w:r w:rsidR="000B1768">
        <w:rPr>
          <w:rFonts w:ascii="Tahoma" w:eastAsia="Tahoma" w:hAnsi="Tahoma" w:cs="Tahoma"/>
          <w:sz w:val="20"/>
          <w:lang w:val="en-US"/>
        </w:rPr>
        <w:t>3</w:t>
      </w:r>
    </w:p>
    <w:p w14:paraId="0B09CB8B" w14:textId="77777777" w:rsidR="00EE14B3" w:rsidRPr="00680002" w:rsidRDefault="00E51D65">
      <w:pPr>
        <w:spacing w:after="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 </w:t>
      </w:r>
    </w:p>
    <w:p w14:paraId="11D241E1" w14:textId="77777777" w:rsidR="00EE14B3" w:rsidRPr="00680002" w:rsidRDefault="00E51D65">
      <w:pPr>
        <w:spacing w:after="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lastRenderedPageBreak/>
        <w:t xml:space="preserve"> </w:t>
      </w:r>
    </w:p>
    <w:p w14:paraId="4A3618EC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DONDE: </w:t>
      </w:r>
    </w:p>
    <w:p w14:paraId="1866FAD1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P: Número de nodos predicado </w:t>
      </w:r>
    </w:p>
    <w:p w14:paraId="41B0D8AD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A: Número de aristas </w:t>
      </w:r>
    </w:p>
    <w:p w14:paraId="387539E4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N: Número de nodos </w:t>
      </w:r>
    </w:p>
    <w:p w14:paraId="043ABFE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CE03C0F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216CE810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A0F74C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FF83E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E751D8B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FB66D6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0A51DFF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97C9C06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C7A6A97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F582FF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53431F3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E6D2BCA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35CF9A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46A4473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BD0D335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543738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7B371F0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A26B5A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A1329E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C3C184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87D2C72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51EEF9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EDAA6C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53D3D9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96FC7A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sectPr w:rsidR="00EE14B3">
      <w:pgSz w:w="11904" w:h="16836"/>
      <w:pgMar w:top="1417" w:right="981" w:bottom="546" w:left="1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034DF"/>
    <w:multiLevelType w:val="hybridMultilevel"/>
    <w:tmpl w:val="F6A0F9A4"/>
    <w:lvl w:ilvl="0" w:tplc="5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25E02E0E"/>
    <w:multiLevelType w:val="hybridMultilevel"/>
    <w:tmpl w:val="0E961276"/>
    <w:lvl w:ilvl="0" w:tplc="B8029A70">
      <w:start w:val="1"/>
      <w:numFmt w:val="decimal"/>
      <w:lvlText w:val="%1."/>
      <w:lvlJc w:val="left"/>
      <w:pPr>
        <w:ind w:left="705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12BCFE">
      <w:start w:val="1"/>
      <w:numFmt w:val="lowerLetter"/>
      <w:lvlText w:val="%2"/>
      <w:lvlJc w:val="left"/>
      <w:pPr>
        <w:ind w:left="14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60C130">
      <w:start w:val="1"/>
      <w:numFmt w:val="lowerRoman"/>
      <w:lvlText w:val="%3"/>
      <w:lvlJc w:val="left"/>
      <w:pPr>
        <w:ind w:left="21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50AD52">
      <w:start w:val="1"/>
      <w:numFmt w:val="decimal"/>
      <w:lvlText w:val="%4"/>
      <w:lvlJc w:val="left"/>
      <w:pPr>
        <w:ind w:left="28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D2FDCC">
      <w:start w:val="1"/>
      <w:numFmt w:val="lowerLetter"/>
      <w:lvlText w:val="%5"/>
      <w:lvlJc w:val="left"/>
      <w:pPr>
        <w:ind w:left="360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A69498">
      <w:start w:val="1"/>
      <w:numFmt w:val="lowerRoman"/>
      <w:lvlText w:val="%6"/>
      <w:lvlJc w:val="left"/>
      <w:pPr>
        <w:ind w:left="432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9E3CAA">
      <w:start w:val="1"/>
      <w:numFmt w:val="decimal"/>
      <w:lvlText w:val="%7"/>
      <w:lvlJc w:val="left"/>
      <w:pPr>
        <w:ind w:left="50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B4E9F4">
      <w:start w:val="1"/>
      <w:numFmt w:val="lowerLetter"/>
      <w:lvlText w:val="%8"/>
      <w:lvlJc w:val="left"/>
      <w:pPr>
        <w:ind w:left="57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52923A">
      <w:start w:val="1"/>
      <w:numFmt w:val="lowerRoman"/>
      <w:lvlText w:val="%9"/>
      <w:lvlJc w:val="left"/>
      <w:pPr>
        <w:ind w:left="64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1550833">
    <w:abstractNumId w:val="1"/>
  </w:num>
  <w:num w:numId="2" w16cid:durableId="17165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4B3"/>
    <w:rsid w:val="00012979"/>
    <w:rsid w:val="00037C8A"/>
    <w:rsid w:val="00044221"/>
    <w:rsid w:val="00050F52"/>
    <w:rsid w:val="00095E38"/>
    <w:rsid w:val="000B1768"/>
    <w:rsid w:val="000E718A"/>
    <w:rsid w:val="0017311C"/>
    <w:rsid w:val="00194403"/>
    <w:rsid w:val="00196A7C"/>
    <w:rsid w:val="001C3D70"/>
    <w:rsid w:val="00201A19"/>
    <w:rsid w:val="002B4F3A"/>
    <w:rsid w:val="002F4BC9"/>
    <w:rsid w:val="00392C5A"/>
    <w:rsid w:val="003C64C6"/>
    <w:rsid w:val="003F031B"/>
    <w:rsid w:val="004B1631"/>
    <w:rsid w:val="004D65A2"/>
    <w:rsid w:val="004E5448"/>
    <w:rsid w:val="00541E37"/>
    <w:rsid w:val="005847A8"/>
    <w:rsid w:val="005B3D02"/>
    <w:rsid w:val="00627853"/>
    <w:rsid w:val="00654820"/>
    <w:rsid w:val="00680002"/>
    <w:rsid w:val="006A1778"/>
    <w:rsid w:val="006C52EE"/>
    <w:rsid w:val="006C6E10"/>
    <w:rsid w:val="006C6F9F"/>
    <w:rsid w:val="006D6B2F"/>
    <w:rsid w:val="00701073"/>
    <w:rsid w:val="00701B38"/>
    <w:rsid w:val="0072566C"/>
    <w:rsid w:val="00773F42"/>
    <w:rsid w:val="00813F9A"/>
    <w:rsid w:val="0085320C"/>
    <w:rsid w:val="0088104E"/>
    <w:rsid w:val="00886E15"/>
    <w:rsid w:val="008F3854"/>
    <w:rsid w:val="00903F65"/>
    <w:rsid w:val="00916D25"/>
    <w:rsid w:val="009624AE"/>
    <w:rsid w:val="00994845"/>
    <w:rsid w:val="009C4453"/>
    <w:rsid w:val="009C469A"/>
    <w:rsid w:val="00A06F47"/>
    <w:rsid w:val="00A107B8"/>
    <w:rsid w:val="00A325D2"/>
    <w:rsid w:val="00AA3CB1"/>
    <w:rsid w:val="00AD0101"/>
    <w:rsid w:val="00B07EA5"/>
    <w:rsid w:val="00B14703"/>
    <w:rsid w:val="00B2695B"/>
    <w:rsid w:val="00B30AE3"/>
    <w:rsid w:val="00B402FF"/>
    <w:rsid w:val="00B450FF"/>
    <w:rsid w:val="00B50E7E"/>
    <w:rsid w:val="00B66BD3"/>
    <w:rsid w:val="00B73CBD"/>
    <w:rsid w:val="00BA36E8"/>
    <w:rsid w:val="00C4784B"/>
    <w:rsid w:val="00C73B75"/>
    <w:rsid w:val="00CA0850"/>
    <w:rsid w:val="00D10CBE"/>
    <w:rsid w:val="00D4129E"/>
    <w:rsid w:val="00D72521"/>
    <w:rsid w:val="00D7600F"/>
    <w:rsid w:val="00E51D65"/>
    <w:rsid w:val="00E723D4"/>
    <w:rsid w:val="00E80F57"/>
    <w:rsid w:val="00EC1032"/>
    <w:rsid w:val="00EE14B3"/>
    <w:rsid w:val="00F70BD3"/>
    <w:rsid w:val="00F85620"/>
    <w:rsid w:val="0378CABD"/>
    <w:rsid w:val="042AA129"/>
    <w:rsid w:val="04C944DD"/>
    <w:rsid w:val="0D78A887"/>
    <w:rsid w:val="0DDE9029"/>
    <w:rsid w:val="1028C9BD"/>
    <w:rsid w:val="1402354A"/>
    <w:rsid w:val="14B055B6"/>
    <w:rsid w:val="167E8CA3"/>
    <w:rsid w:val="1B8FD39A"/>
    <w:rsid w:val="1D71A7B0"/>
    <w:rsid w:val="1DE5A7DD"/>
    <w:rsid w:val="24DD64AE"/>
    <w:rsid w:val="26718591"/>
    <w:rsid w:val="269D81E9"/>
    <w:rsid w:val="2B442A3E"/>
    <w:rsid w:val="2C6D4FA6"/>
    <w:rsid w:val="2DB985AC"/>
    <w:rsid w:val="32325A0D"/>
    <w:rsid w:val="32ADE049"/>
    <w:rsid w:val="343AD994"/>
    <w:rsid w:val="34540E86"/>
    <w:rsid w:val="346757AD"/>
    <w:rsid w:val="34C5F99E"/>
    <w:rsid w:val="3B4233EE"/>
    <w:rsid w:val="42D34A08"/>
    <w:rsid w:val="4381195F"/>
    <w:rsid w:val="482C3A77"/>
    <w:rsid w:val="4A7DD2AC"/>
    <w:rsid w:val="4BAE9683"/>
    <w:rsid w:val="54C89192"/>
    <w:rsid w:val="55CC4861"/>
    <w:rsid w:val="598545FF"/>
    <w:rsid w:val="5A1F5E7E"/>
    <w:rsid w:val="5FE911F3"/>
    <w:rsid w:val="61DCADD3"/>
    <w:rsid w:val="64154F63"/>
    <w:rsid w:val="663C6922"/>
    <w:rsid w:val="6806597F"/>
    <w:rsid w:val="6890FAA4"/>
    <w:rsid w:val="6B28502A"/>
    <w:rsid w:val="6CD139AF"/>
    <w:rsid w:val="6F65C738"/>
    <w:rsid w:val="703B5299"/>
    <w:rsid w:val="707AB299"/>
    <w:rsid w:val="77457C4C"/>
    <w:rsid w:val="79DFE81B"/>
    <w:rsid w:val="7AE4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96AAA"/>
  <w15:docId w15:val="{CB30CBAC-221E-4BB7-8149-B7688392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17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17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216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espejo</dc:creator>
  <cp:keywords/>
  <cp:lastModifiedBy>JOEL ALEJANDRO TAPIA SUAREZ</cp:lastModifiedBy>
  <cp:revision>2</cp:revision>
  <cp:lastPrinted>2026-06-21T20:58:00Z</cp:lastPrinted>
  <dcterms:created xsi:type="dcterms:W3CDTF">2026-07-03T03:09:00Z</dcterms:created>
  <dcterms:modified xsi:type="dcterms:W3CDTF">2026-07-03T03:09:00Z</dcterms:modified>
</cp:coreProperties>
</file>