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Нано</w:t>
      </w:r>
      <w:r>
        <w:t xml:space="preserve"> </w:t>
      </w:r>
      <w:r>
        <w:t xml:space="preserve">исследование</w:t>
      </w:r>
    </w:p>
    <w:p>
      <w:pPr>
        <w:pStyle w:val="FirstParagraph"/>
      </w:pPr>
      <w:r>
        <w:t xml:space="preserve">В этом исследовании мы рассмотрим цены на квартиры в Москве.</w:t>
      </w:r>
    </w:p>
    <w:p>
      <w:pPr>
        <w:pStyle w:val="BodyText"/>
      </w:pPr>
      <w:r>
        <w:t xml:space="preserve">В нашем наборе данных 2040 наблюдений. Средняя цена квартиры равна 127.4965686 тыс. у.е.</w:t>
      </w:r>
    </w:p>
    <w:p>
      <w:pPr>
        <w:pStyle w:val="BodyText"/>
      </w:pPr>
      <w:r>
        <w:t xml:space="preserve">Красивый график:</w:t>
      </w:r>
    </w:p>
    <w:p>
      <w:pPr>
        <w:pStyle w:val="SourceCode"/>
      </w:pPr>
      <w:r>
        <w:rPr>
          <w:rStyle w:val="VerbatimChar"/>
        </w:rPr>
        <w:t xml:space="preserve">## Warning: `position` is deprecated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ano_research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Оценим и сравним три модели: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Calls:</w:t>
      </w:r>
      <w:r>
        <w:br w:type="textWrapping"/>
      </w:r>
      <w:r>
        <w:rPr>
          <w:rStyle w:val="VerbatimChar"/>
        </w:rPr>
        <w:t xml:space="preserve">## model_0: lm(formula = log(price) ~ log(totsp), data = f)</w:t>
      </w:r>
      <w:r>
        <w:br w:type="textWrapping"/>
      </w:r>
      <w:r>
        <w:rPr>
          <w:rStyle w:val="VerbatimChar"/>
        </w:rPr>
        <w:t xml:space="preserve">## model_1: lm(formula = log(price) ~ log(totsp) + brick, data = f)</w:t>
      </w:r>
      <w:r>
        <w:br w:type="textWrapping"/>
      </w:r>
      <w:r>
        <w:rPr>
          <w:rStyle w:val="VerbatimChar"/>
        </w:rPr>
        <w:t xml:space="preserve">## model_2: lm(formula = log(price) ~ log(totsp) + brick + brick:log(totsp), </w:t>
      </w:r>
      <w:r>
        <w:br w:type="textWrapping"/>
      </w:r>
      <w:r>
        <w:rPr>
          <w:rStyle w:val="VerbatimChar"/>
        </w:rPr>
        <w:t xml:space="preserve">##     data = 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============================================================</w:t>
      </w:r>
      <w:r>
        <w:br w:type="textWrapping"/>
      </w:r>
      <w:r>
        <w:rPr>
          <w:rStyle w:val="VerbatimChar"/>
        </w:rPr>
        <w:t xml:space="preserve">##                             model_0    model_1    model_2   </w:t>
      </w:r>
      <w:r>
        <w:br w:type="textWrapping"/>
      </w:r>
      <w:r>
        <w:rPr>
          <w:rStyle w:val="VerbatimChar"/>
        </w:rPr>
        <w:t xml:space="preserve">## ------------------------------------------------------------</w:t>
      </w:r>
      <w:r>
        <w:br w:type="textWrapping"/>
      </w:r>
      <w:r>
        <w:rPr>
          <w:rStyle w:val="VerbatimChar"/>
        </w:rPr>
        <w:t xml:space="preserve">##   (Intercept)              -0.766***  -0.650***  -0.459***  </w:t>
      </w:r>
      <w:r>
        <w:br w:type="textWrapping"/>
      </w:r>
      <w:r>
        <w:rPr>
          <w:rStyle w:val="VerbatimChar"/>
        </w:rPr>
        <w:t xml:space="preserve">##                            (0.098)    (0.094)    (0.121)    </w:t>
      </w:r>
      <w:r>
        <w:br w:type="textWrapping"/>
      </w:r>
      <w:r>
        <w:rPr>
          <w:rStyle w:val="VerbatimChar"/>
        </w:rPr>
        <w:t xml:space="preserve">##   log(totsp)                1.301***   1.264***   1.219***  </w:t>
      </w:r>
      <w:r>
        <w:br w:type="textWrapping"/>
      </w:r>
      <w:r>
        <w:rPr>
          <w:rStyle w:val="VerbatimChar"/>
        </w:rPr>
        <w:t xml:space="preserve">##                            (0.023)    (0.022)    (0.028)    </w:t>
      </w:r>
      <w:r>
        <w:br w:type="textWrapping"/>
      </w:r>
      <w:r>
        <w:rPr>
          <w:rStyle w:val="VerbatimChar"/>
        </w:rPr>
        <w:t xml:space="preserve">##   brick: 1/0                           0.129***  -0.350     </w:t>
      </w:r>
      <w:r>
        <w:br w:type="textWrapping"/>
      </w:r>
      <w:r>
        <w:rPr>
          <w:rStyle w:val="VerbatimChar"/>
        </w:rPr>
        <w:t xml:space="preserve">##                                       (0.009)    (0.193)    </w:t>
      </w:r>
      <w:r>
        <w:br w:type="textWrapping"/>
      </w:r>
      <w:r>
        <w:rPr>
          <w:rStyle w:val="VerbatimChar"/>
        </w:rPr>
        <w:t xml:space="preserve">##   log(totsp) x brick: 1/0                         0.112*    </w:t>
      </w:r>
      <w:r>
        <w:br w:type="textWrapping"/>
      </w:r>
      <w:r>
        <w:rPr>
          <w:rStyle w:val="VerbatimChar"/>
        </w:rPr>
        <w:t xml:space="preserve">##                                                  (0.045)    </w:t>
      </w:r>
      <w:r>
        <w:br w:type="textWrapping"/>
      </w:r>
      <w:r>
        <w:rPr>
          <w:rStyle w:val="VerbatimChar"/>
        </w:rPr>
        <w:t xml:space="preserve">## ------------------------------------------------------------</w:t>
      </w:r>
      <w:r>
        <w:br w:type="textWrapping"/>
      </w:r>
      <w:r>
        <w:rPr>
          <w:rStyle w:val="VerbatimChar"/>
        </w:rPr>
        <w:t xml:space="preserve">##   R-squared                    0.6         0.6        0.6   </w:t>
      </w:r>
      <w:r>
        <w:br w:type="textWrapping"/>
      </w:r>
      <w:r>
        <w:rPr>
          <w:rStyle w:val="VerbatimChar"/>
        </w:rPr>
        <w:t xml:space="preserve">##   adj. R-squared               0.6         0.6        0.6   </w:t>
      </w:r>
      <w:r>
        <w:br w:type="textWrapping"/>
      </w:r>
      <w:r>
        <w:rPr>
          <w:rStyle w:val="VerbatimChar"/>
        </w:rPr>
        <w:t xml:space="preserve">##   sigma                        0.2         0.2        0.2   </w:t>
      </w:r>
      <w:r>
        <w:br w:type="textWrapping"/>
      </w:r>
      <w:r>
        <w:rPr>
          <w:rStyle w:val="VerbatimChar"/>
        </w:rPr>
        <w:t xml:space="preserve">##   F                         3194.4      1865.1     1248.6   </w:t>
      </w:r>
      <w:r>
        <w:br w:type="textWrapping"/>
      </w:r>
      <w:r>
        <w:rPr>
          <w:rStyle w:val="VerbatimChar"/>
        </w:rPr>
        <w:t xml:space="preserve">##   p                            0.0         0.0        0.0   </w:t>
      </w:r>
      <w:r>
        <w:br w:type="textWrapping"/>
      </w:r>
      <w:r>
        <w:rPr>
          <w:rStyle w:val="VerbatimChar"/>
        </w:rPr>
        <w:t xml:space="preserve">##   Log-likelihood             422.7       522.4      525.5   </w:t>
      </w:r>
      <w:r>
        <w:br w:type="textWrapping"/>
      </w:r>
      <w:r>
        <w:rPr>
          <w:rStyle w:val="VerbatimChar"/>
        </w:rPr>
        <w:t xml:space="preserve">##   Deviance                    78.9        71.6       71.4   </w:t>
      </w:r>
      <w:r>
        <w:br w:type="textWrapping"/>
      </w:r>
      <w:r>
        <w:rPr>
          <w:rStyle w:val="VerbatimChar"/>
        </w:rPr>
        <w:t xml:space="preserve">##   AIC                       -839.3     -1036.8    -1041.0   </w:t>
      </w:r>
      <w:r>
        <w:br w:type="textWrapping"/>
      </w:r>
      <w:r>
        <w:rPr>
          <w:rStyle w:val="VerbatimChar"/>
        </w:rPr>
        <w:t xml:space="preserve">##   BIC                       -822.5     -1014.3    -1012.9   </w:t>
      </w:r>
      <w:r>
        <w:br w:type="textWrapping"/>
      </w:r>
      <w:r>
        <w:rPr>
          <w:rStyle w:val="VerbatimChar"/>
        </w:rPr>
        <w:t xml:space="preserve">##   N                         2040        2040       2040     </w:t>
      </w:r>
      <w:r>
        <w:br w:type="textWrapping"/>
      </w:r>
      <w:r>
        <w:rPr>
          <w:rStyle w:val="VerbatimChar"/>
        </w:rPr>
        <w:t xml:space="preserve">## ============================================================</w:t>
      </w:r>
    </w:p>
    <w:p>
      <w:pPr>
        <w:pStyle w:val="FirstParagraph"/>
      </w:pPr>
      <w:r>
        <w:t xml:space="preserve">Модель 2 оказалась наиболее качественной.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be5805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Нано исследование</dc:title>
  <dc:creator/>
  <dcterms:created xsi:type="dcterms:W3CDTF">2016-12-01T22:54:12Z</dcterms:created>
  <dcterms:modified xsi:type="dcterms:W3CDTF">2016-12-01T22:54:12Z</dcterms:modified>
</cp:coreProperties>
</file>