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Mockup mobile app: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https://www.figma.com/file/kkeTeyfsH0qHTChnlAgSD2/FINAL-PROJECT?type=design&amp;mode=design&amp;t=7ATETsfh0qQy1LFD-1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keTeyfsH0qHTChnlAgSD2/FINAL-PROJECT?type=design&amp;mode=design&amp;t=7ATETsfh0qQy1LF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