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7498BD24" w:rsidR="00172D53" w:rsidRPr="00172D53" w:rsidRDefault="00172D53" w:rsidP="00172D53">
      <w:r>
        <w:t xml:space="preserve">This manual applies to </w:t>
      </w:r>
      <w:r w:rsidR="0091702C">
        <w:t>Weathervane</w:t>
      </w:r>
      <w:r>
        <w:t xml:space="preserve"> version </w:t>
      </w:r>
      <w:r w:rsidR="00B40238">
        <w:t>1.0</w:t>
      </w:r>
      <w:r>
        <w:t>.</w:t>
      </w:r>
      <w:r w:rsidR="005714BC">
        <w:t>17</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787EF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787EF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787EFE">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787EFE">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787EFE">
        <w:t>13</w:t>
      </w:r>
      <w:r w:rsidR="00F224D2">
        <w:fldChar w:fldCharType="end"/>
      </w:r>
      <w:r>
        <w:t>.</w:t>
      </w:r>
    </w:p>
    <w:p w14:paraId="2BF3D668" w14:textId="5CCEB0AB" w:rsidR="00A30C0F" w:rsidRPr="00A30C0F" w:rsidRDefault="00A30C0F" w:rsidP="00A30C0F">
      <w:pPr>
        <w:pStyle w:val="Heading3"/>
      </w:pPr>
      <w:r>
        <w:t>Weathervane is Open-Source</w:t>
      </w:r>
    </w:p>
    <w:p w14:paraId="47C32E17" w14:textId="7B541344" w:rsidR="009861C8" w:rsidRDefault="008064D6" w:rsidP="00862626">
      <w:pPr>
        <w:pStyle w:val="Heading1"/>
      </w:pPr>
      <w:bookmarkStart w:id="4" w:name="_Ref230835983"/>
      <w:r>
        <w:t xml:space="preserve">What’s New in Release </w:t>
      </w:r>
      <w:r w:rsidR="00BE0334">
        <w:t>1.0</w:t>
      </w:r>
      <w:r w:rsidR="005714BC">
        <w:t>.17</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787EFE">
        <w:t>16</w:t>
      </w:r>
      <w:r w:rsidR="00FF33D5">
        <w:fldChar w:fldCharType="end"/>
      </w:r>
      <w:r>
        <w:t>.</w:t>
      </w:r>
    </w:p>
    <w:p w14:paraId="28EFE499" w14:textId="2176F9DE" w:rsidR="005A3B92" w:rsidRDefault="005A3B92" w:rsidP="00F05904">
      <w:pPr>
        <w:pStyle w:val="Heading2"/>
      </w:pPr>
      <w:r>
        <w:t>Key Changes</w:t>
      </w:r>
    </w:p>
    <w:p w14:paraId="3F84590F" w14:textId="6C2D14D8" w:rsidR="00970894" w:rsidRDefault="00D72344" w:rsidP="00751FDE">
      <w:pPr>
        <w:pStyle w:val="BodyText"/>
        <w:numPr>
          <w:ilvl w:val="0"/>
          <w:numId w:val="75"/>
        </w:numPr>
      </w:pPr>
      <w:r>
        <w:t>Made changes to autoSet</w:t>
      </w:r>
      <w:r w:rsidR="009D73FB">
        <w:t>up.pl script to fix issues with setting up Weathervane on Centos 7.4.</w:t>
      </w:r>
    </w:p>
    <w:p w14:paraId="5A899BDB" w14:textId="59347870" w:rsidR="009D73FB" w:rsidRDefault="009D73FB" w:rsidP="00751FDE">
      <w:pPr>
        <w:pStyle w:val="BodyText"/>
        <w:numPr>
          <w:ilvl w:val="0"/>
          <w:numId w:val="75"/>
        </w:numPr>
      </w:pPr>
      <w:r>
        <w:t>Increased the default number of user and maxUsers to 1000 to increase the success rate of initial runs.</w:t>
      </w:r>
    </w:p>
    <w:p w14:paraId="18859F14" w14:textId="3CECB30F" w:rsidR="009D73FB" w:rsidRPr="006F3F13" w:rsidRDefault="009D73FB" w:rsidP="00751FDE">
      <w:pPr>
        <w:pStyle w:val="BodyText"/>
        <w:numPr>
          <w:ilvl w:val="0"/>
          <w:numId w:val="75"/>
        </w:numPr>
      </w:pPr>
      <w:r>
        <w:t xml:space="preserve">Made changes to the buildDockerImages.pl script so that it is possible to </w:t>
      </w:r>
      <w:r w:rsidR="0034558D">
        <w:t>build only a subset of the images.</w:t>
      </w:r>
      <w:r>
        <w:t xml:space="preserve"> </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5" w:name="_Ref433815550"/>
      <w:bookmarkStart w:id="6" w:name="_Ref275773671"/>
      <w:r>
        <w:t xml:space="preserve">Creating a </w:t>
      </w:r>
      <w:r w:rsidR="00CF1033">
        <w:t>Weathervane</w:t>
      </w:r>
      <w:r>
        <w:t xml:space="preserve"> </w:t>
      </w:r>
      <w:r w:rsidR="00361634">
        <w:t>Host</w:t>
      </w:r>
      <w:bookmarkEnd w:id="5"/>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w:t>
      </w:r>
      <w:r>
        <w:lastRenderedPageBreak/>
        <w:t xml:space="preserve">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344DC4C7" w14:textId="77777777" w:rsidR="00102A1C"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5619CF">
        <w:t>All versions of Centos 7</w:t>
      </w:r>
      <w:r w:rsidR="00102A1C">
        <w:t xml:space="preserve"> up to Centos 7.4 are supported.</w:t>
      </w:r>
    </w:p>
    <w:p w14:paraId="2E485815" w14:textId="77CE3EA5" w:rsidR="00B5796D" w:rsidRDefault="00102A1C" w:rsidP="00B5796D">
      <w:pPr>
        <w:pStyle w:val="BodyText"/>
      </w:pPr>
      <w:r>
        <w:t>Yo</w:t>
      </w:r>
      <w:r w:rsidR="00B5796D">
        <w:t xml:space="preserve">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145A467C"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787EFE">
        <w:t>4</w:t>
      </w:r>
      <w:r>
        <w:fldChar w:fldCharType="end"/>
      </w:r>
      <w:r>
        <w:t>, you should create the host on physical or virtual hardware with at least 2 CPU</w:t>
      </w:r>
      <w:r w:rsidR="00993A7D">
        <w:t>s, 8GB of memory, and at least 1</w:t>
      </w:r>
      <w:r>
        <w:t>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787EF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w:t>
      </w:r>
      <w:r>
        <w:lastRenderedPageBreak/>
        <w:t>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7" w:name="_Ref476063332"/>
      <w:r>
        <w:t xml:space="preserve">The </w:t>
      </w:r>
      <w:r w:rsidR="00CF1033">
        <w:t>Weathervane</w:t>
      </w:r>
      <w:r>
        <w:t xml:space="preserve"> </w:t>
      </w:r>
      <w:r w:rsidR="00543949">
        <w:t>Repository</w:t>
      </w:r>
      <w:bookmarkEnd w:id="7"/>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7243CEBB" w:rsidR="001A1642" w:rsidRDefault="001A1642" w:rsidP="001A1642">
      <w:pPr>
        <w:pStyle w:val="BodyText"/>
      </w:pPr>
      <w:r>
        <w:t xml:space="preserve">git clone </w:t>
      </w:r>
      <w:r w:rsidR="007E6FE5">
        <w:t>https</w:t>
      </w:r>
      <w:r w:rsidRPr="001A1642">
        <w:t>://</w:t>
      </w:r>
      <w:r w:rsidR="007E6FE5">
        <w:t>github.com/vmware/weathervane.git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2920A4F" w:rsidR="001C3A39" w:rsidRDefault="00CF1033" w:rsidP="005B2B5F">
      <w:pPr>
        <w:pStyle w:val="BodyText"/>
      </w:pPr>
      <w:r>
        <w:t>Weathervane</w:t>
      </w:r>
      <w:r w:rsidR="0047459A">
        <w:t xml:space="preserve"> </w:t>
      </w:r>
      <w:r w:rsidR="001C3A39">
        <w:t>can also be obtained as a</w:t>
      </w:r>
      <w:r w:rsidR="003643C5">
        <w:t xml:space="preserve"> release</w:t>
      </w:r>
      <w:r w:rsidR="00BA28E3">
        <w:t xml:space="preserve"> tar-file</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r w:rsidR="00BA28E3">
        <w:t xml:space="preserve">tar-files </w:t>
      </w:r>
      <w:r w:rsidR="003643C5">
        <w:t>are not binary releases.  You still need to build Weathervane as discussed in the next section.</w:t>
      </w:r>
    </w:p>
    <w:p w14:paraId="5EBB4563" w14:textId="71E79EA4" w:rsidR="00D76B98" w:rsidRDefault="00D76B98" w:rsidP="00D76B98">
      <w:pPr>
        <w:pStyle w:val="BodyText"/>
      </w:pPr>
      <w:r>
        <w:t xml:space="preserve">To install </w:t>
      </w:r>
      <w:r w:rsidR="00CF1033">
        <w:t>Weathervane</w:t>
      </w:r>
      <w:r>
        <w:t xml:space="preserve"> from the </w:t>
      </w:r>
      <w:r w:rsidR="00BA28E3">
        <w:t>tar-file</w:t>
      </w:r>
      <w:r>
        <w:t>, perform the following steps:</w:t>
      </w:r>
    </w:p>
    <w:p w14:paraId="055E78A4" w14:textId="67D5AE30" w:rsidR="00D76B98" w:rsidRDefault="00D76B98" w:rsidP="00AD62E2">
      <w:pPr>
        <w:pStyle w:val="BodyText"/>
        <w:numPr>
          <w:ilvl w:val="0"/>
          <w:numId w:val="45"/>
        </w:numPr>
      </w:pPr>
      <w:r>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5905235B" w:rsidR="00D76B98" w:rsidRPr="005B2B5F" w:rsidRDefault="00D76B98" w:rsidP="00D76B98">
      <w:pPr>
        <w:pStyle w:val="BodyText"/>
      </w:pPr>
      <w:r>
        <w:lastRenderedPageBreak/>
        <w:t>This will create a new directory at /root/</w:t>
      </w:r>
      <w:r w:rsidR="000F7A22">
        <w:t>w</w:t>
      </w:r>
      <w:r w:rsidR="00CF1033">
        <w:t>eathervane</w:t>
      </w:r>
      <w:r>
        <w:t xml:space="preserve"> and will unpack the </w:t>
      </w:r>
      <w:r w:rsidR="00BA28E3">
        <w:t xml:space="preserve">tar-file </w:t>
      </w:r>
      <w:r>
        <w:t xml:space="preserve">into that directory. </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787EF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8" w:name="_Ref433813526"/>
      <w:bookmarkEnd w:id="4"/>
      <w:bookmarkEnd w:id="6"/>
      <w:r>
        <w:t>First Run</w:t>
      </w:r>
      <w:bookmarkEnd w:id="8"/>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 xml:space="preserve">ll VMs and hosts, </w:t>
      </w:r>
      <w:r w:rsidR="001E28FD">
        <w:lastRenderedPageBreak/>
        <w:t>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787EF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31BC5E35"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787EFE">
        <w:t>w</w:t>
      </w:r>
      <w:r w:rsidR="00CF1033">
        <w:t>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t>Run the benchmark: `./w</w:t>
      </w:r>
      <w:r w:rsidR="00CF1033">
        <w:t>eathervane</w:t>
      </w:r>
      <w:r w:rsidR="00A20728">
        <w:t>.pl</w:t>
      </w:r>
      <w:r w:rsidR="005D59C2">
        <w:t>`</w:t>
      </w:r>
    </w:p>
    <w:p w14:paraId="428545C5" w14:textId="3E1746F7"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660725">
        <w:t>10</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lastRenderedPageBreak/>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Join some 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output; the 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lastRenderedPageBreak/>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2DEE6F58"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B92BEA">
        <w:t>10</w:t>
      </w:r>
      <w:r w:rsidR="009A4671">
        <w:t>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9" w:name="_Ref474763216"/>
      <w:r>
        <w:t>Weathervane Auction Application</w:t>
      </w:r>
      <w:bookmarkEnd w:id="9"/>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fldChar w:fldCharType="begin"/>
      </w:r>
      <w:r>
        <w:instrText xml:space="preserve"> REF _Ref475001164 \h </w:instrText>
      </w:r>
      <w:r>
        <w:fldChar w:fldCharType="separate"/>
      </w:r>
      <w:r w:rsidR="00787EFE">
        <w:t xml:space="preserve">Figure </w:t>
      </w:r>
      <w:r w:rsidR="00787EFE">
        <w:rPr>
          <w:noProof/>
        </w:rPr>
        <w:t>2</w:t>
      </w:r>
      <w:r>
        <w:fldChar w:fldCharType="end"/>
      </w:r>
      <w:r>
        <w:t xml:space="preserve"> shows a complete deployment of the Auction application.  In addition to the application servers which run the application logic, a deployment of Auction </w:t>
      </w:r>
      <w:r>
        <w:lastRenderedPageBreak/>
        <w:t>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787EFE">
        <w:t>5.2</w:t>
      </w:r>
      <w:r>
        <w:fldChar w:fldCharType="end"/>
      </w:r>
      <w:r>
        <w:t xml:space="preserve">. </w:t>
      </w:r>
    </w:p>
    <w:p w14:paraId="23BB876A" w14:textId="1C021E6B" w:rsidR="00F148B4" w:rsidRDefault="00F148B4" w:rsidP="00F148B4">
      <w:pPr>
        <w:pStyle w:val="Caption"/>
        <w:keepNext/>
      </w:pPr>
      <w:bookmarkStart w:id="10" w:name="_Ref475001164"/>
      <w:r>
        <w:t xml:space="preserve">Figure </w:t>
      </w:r>
      <w:fldSimple w:instr=" SEQ Figure \* ARABIC ">
        <w:r w:rsidR="00787EFE">
          <w:rPr>
            <w:noProof/>
          </w:rPr>
          <w:t>2</w:t>
        </w:r>
      </w:fldSimple>
      <w:bookmarkEnd w:id="10"/>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787EF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787EFE">
        <w:t>8.7</w:t>
      </w:r>
      <w:r w:rsidR="00B27847">
        <w:fldChar w:fldCharType="end"/>
      </w:r>
      <w:r w:rsidR="00B27847">
        <w:t>.</w:t>
      </w:r>
    </w:p>
    <w:p w14:paraId="03B4BCFA" w14:textId="77777777" w:rsidR="00D43C0F" w:rsidRDefault="00D43C0F" w:rsidP="00D43C0F">
      <w:pPr>
        <w:pStyle w:val="Heading2"/>
      </w:pPr>
      <w:bookmarkStart w:id="11" w:name="_Ref475001347"/>
      <w:r>
        <w:t>Auction Application Services</w:t>
      </w:r>
      <w:bookmarkEnd w:id="11"/>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Weathervane.  The run harness will adjust the configuration of the services to </w:t>
      </w:r>
      <w:r>
        <w:lastRenderedPageBreak/>
        <w:t>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787EFE">
        <w:t xml:space="preserve">Figure </w:t>
      </w:r>
      <w:r w:rsidR="00787EF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lastRenderedPageBreak/>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787EFE">
        <w:t>13.2</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787EFE">
        <w:t>0</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787EFE">
        <w:t>13.2</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lastRenderedPageBreak/>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 xml:space="preserve">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w:t>
      </w:r>
      <w:r>
        <w:lastRenderedPageBreak/>
        <w:t>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xml:space="preserve">.  The data </w:t>
      </w:r>
      <w:r>
        <w:lastRenderedPageBreak/>
        <w:t>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2" w:name="_Ref475713543"/>
      <w:r>
        <w:t>Workload Pass/Fail</w:t>
      </w:r>
      <w:bookmarkEnd w:id="12"/>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 xml:space="preserve">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w:t>
      </w:r>
      <w:r>
        <w:lastRenderedPageBreak/>
        <w:t>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787EFE">
        <w:t xml:space="preserve">Table </w:t>
      </w:r>
      <w:r w:rsidR="00787EFE">
        <w:rPr>
          <w:noProof/>
        </w:rPr>
        <w:t>1</w:t>
      </w:r>
      <w:r>
        <w:fldChar w:fldCharType="end"/>
      </w:r>
      <w:r>
        <w:t>.</w:t>
      </w:r>
    </w:p>
    <w:p w14:paraId="1A35B7D0" w14:textId="77777777" w:rsidR="0069447C" w:rsidRDefault="0069447C" w:rsidP="0069447C">
      <w:pPr>
        <w:pStyle w:val="Caption"/>
        <w:keepNext/>
      </w:pPr>
      <w:bookmarkStart w:id="13" w:name="_Ref440374122"/>
      <w:r>
        <w:t xml:space="preserve">Table </w:t>
      </w:r>
      <w:fldSimple w:instr=" SEQ Table \* ARABIC ">
        <w:r w:rsidR="00787EFE">
          <w:rPr>
            <w:noProof/>
          </w:rPr>
          <w:t>1</w:t>
        </w:r>
      </w:fldSimple>
      <w:bookmarkEnd w:id="13"/>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lastRenderedPageBreak/>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lastRenderedPageBreak/>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787EF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787EF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787EF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lastRenderedPageBreak/>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787EFE">
        <w:t>8.7.1.1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4" w:name="_Ref433816439"/>
      <w:r>
        <w:t>Deployment Configuration Planning</w:t>
      </w:r>
      <w:bookmarkEnd w:id="14"/>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787EFE">
        <w:t xml:space="preserve">Figure </w:t>
      </w:r>
      <w:r w:rsidR="00787EFE">
        <w:rPr>
          <w:noProof/>
        </w:rPr>
        <w:t>3</w:t>
      </w:r>
      <w:r>
        <w:fldChar w:fldCharType="end"/>
      </w:r>
      <w:r>
        <w:t xml:space="preserve"> shows a logical </w:t>
      </w:r>
      <w:r>
        <w:lastRenderedPageBreak/>
        <w:t>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5" w:name="_Ref277328334"/>
      <w:r>
        <w:t xml:space="preserve">Figure </w:t>
      </w:r>
      <w:fldSimple w:instr=" SEQ Figure \* ARABIC ">
        <w:r w:rsidR="00787EFE">
          <w:rPr>
            <w:noProof/>
          </w:rPr>
          <w:t>3</w:t>
        </w:r>
      </w:fldSimple>
      <w:bookmarkEnd w:id="15"/>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6"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2</w:t>
      </w:r>
      <w:r w:rsidRPr="000D2122">
        <w:rPr>
          <w:b/>
        </w:rPr>
        <w:fldChar w:fldCharType="end"/>
      </w:r>
      <w:bookmarkEnd w:id="16"/>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787EFE" w:rsidRPr="000D2122">
        <w:rPr>
          <w:b/>
        </w:rPr>
        <w:t xml:space="preserve">Table </w:t>
      </w:r>
      <w:r w:rsidR="00787EF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mall, a good 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7" w:name="_Ref475002415"/>
      <w:bookmarkStart w:id="18" w:name="_Ref210725949"/>
      <w:r>
        <w:lastRenderedPageBreak/>
        <w:t>Mapping Services to Hosts</w:t>
      </w:r>
      <w:bookmarkEnd w:id="17"/>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787EF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787EF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787EFE">
        <w:t>8.6</w:t>
      </w:r>
      <w:r>
        <w:fldChar w:fldCharType="end"/>
      </w:r>
      <w:r>
        <w:t xml:space="preserve">.  </w:t>
      </w:r>
    </w:p>
    <w:p w14:paraId="24EBA9E3" w14:textId="34B29F3F" w:rsidR="00EB5B06" w:rsidRPr="00EB5B06" w:rsidRDefault="00EB5B06" w:rsidP="00EB5B06">
      <w:pPr>
        <w:pStyle w:val="Heading3"/>
      </w:pPr>
      <w:bookmarkStart w:id="19" w:name="_Ref277336362"/>
      <w:r>
        <w:t>Configuring the DNS Server</w:t>
      </w:r>
      <w:bookmarkEnd w:id="19"/>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lastRenderedPageBreak/>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lastRenderedPageBreak/>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787EF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w:t>
      </w:r>
      <w:r>
        <w:lastRenderedPageBreak/>
        <w:t xml:space="preserve">the IP address of the primary driver (AuctionDriver1).  If using an isolated application network (see Section </w:t>
      </w:r>
      <w:r>
        <w:fldChar w:fldCharType="begin"/>
      </w:r>
      <w:r>
        <w:instrText xml:space="preserve"> REF _Ref277336520 \r \h </w:instrText>
      </w:r>
      <w:r>
        <w:fldChar w:fldCharType="separate"/>
      </w:r>
      <w:r w:rsidR="00787EF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Nic 1: Prompt User for Address.  Use Subnet Mask appropriate for your subnet.  For the Gateway, use the IP address of the primary driver or the application front-end VM, 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lastRenderedPageBreak/>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787EF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 xml:space="preserve">ork Time </w:t>
      </w:r>
      <w:r w:rsidR="007766AA">
        <w:lastRenderedPageBreak/>
        <w:t>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18"/>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787EF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787EF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lastRenderedPageBreak/>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lastRenderedPageBreak/>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lastRenderedPageBreak/>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0" w:name="_Ref277336520"/>
      <w:r>
        <w:t xml:space="preserve">Running </w:t>
      </w:r>
      <w:r w:rsidR="00CF1033">
        <w:t>Weathervane</w:t>
      </w:r>
      <w:r>
        <w:t xml:space="preserve"> with an Isolated Application Network</w:t>
      </w:r>
      <w:bookmarkEnd w:id="20"/>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1" w:name="_Ref277862886"/>
      <w:r>
        <w:lastRenderedPageBreak/>
        <w:t xml:space="preserve">Figure </w:t>
      </w:r>
      <w:fldSimple w:instr=" SEQ Figure \* ARABIC ">
        <w:r w:rsidR="00787EFE">
          <w:rPr>
            <w:noProof/>
          </w:rPr>
          <w:t>4</w:t>
        </w:r>
      </w:fldSimple>
      <w:bookmarkEnd w:id="21"/>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787EFE">
        <w:t>0</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2" w:name="_Ref475023175"/>
      <w:r>
        <w:t>Weathervane</w:t>
      </w:r>
      <w:r w:rsidR="00015F7F">
        <w:t xml:space="preserve"> Configuration File</w:t>
      </w:r>
      <w:bookmarkEnd w:id="22"/>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3" w:name="_Ref433982766"/>
      <w:r>
        <w:lastRenderedPageBreak/>
        <w:t>JSON Primer</w:t>
      </w:r>
      <w:bookmarkEnd w:id="23"/>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787EF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4" w:name="_Ref433970229"/>
      <w:bookmarkStart w:id="25" w:name="_Ref475536062"/>
      <w:bookmarkStart w:id="26"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787EF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7" w:name="_Ref475698474"/>
      <w:r>
        <w:t xml:space="preserve">Convention-based </w:t>
      </w:r>
      <w:r w:rsidR="00DD3873">
        <w:t xml:space="preserve">Host </w:t>
      </w:r>
      <w:r>
        <w:t>Nam</w:t>
      </w:r>
      <w:bookmarkEnd w:id="24"/>
      <w:r w:rsidR="00DD3873">
        <w:t>e Assignment</w:t>
      </w:r>
      <w:bookmarkEnd w:id="25"/>
      <w:bookmarkEnd w:id="27"/>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787EF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787EF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787EF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787EFE">
        <w:t>0</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28" w:name="_Ref475457309"/>
      <w:bookmarkStart w:id="29" w:name="_Ref475982083"/>
      <w:bookmarkStart w:id="30" w:name="_Ref475026956"/>
      <w:bookmarkStart w:id="31" w:name="_Ref433817256"/>
      <w:bookmarkStart w:id="32" w:name="_Ref210189819"/>
      <w:bookmarkEnd w:id="26"/>
      <w:r>
        <w:lastRenderedPageBreak/>
        <w:t>Explicit Configuration</w:t>
      </w:r>
      <w:bookmarkEnd w:id="28"/>
      <w:r w:rsidR="00570C1E">
        <w:t xml:space="preserve"> and Naming</w:t>
      </w:r>
      <w:bookmarkEnd w:id="29"/>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787EF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787EFE">
        <w:t>11</w:t>
      </w:r>
      <w:r w:rsidR="00AA6377">
        <w:fldChar w:fldCharType="end"/>
      </w:r>
      <w:r w:rsidR="00AA6377">
        <w:t>.</w:t>
      </w:r>
      <w:r w:rsidR="00167D34">
        <w:t xml:space="preserve"> </w:t>
      </w:r>
    </w:p>
    <w:p w14:paraId="7DD0ADD6" w14:textId="1806E054" w:rsidR="0075225F" w:rsidRDefault="00312D6E" w:rsidP="00AC15A4">
      <w:pPr>
        <w:pStyle w:val="Heading2"/>
      </w:pPr>
      <w:bookmarkStart w:id="33" w:name="_Ref475002817"/>
      <w:bookmarkEnd w:id="30"/>
      <w:r>
        <w:t xml:space="preserve">Configuration </w:t>
      </w:r>
      <w:bookmarkEnd w:id="31"/>
      <w:r w:rsidR="00015F7F">
        <w:t>Parameters</w:t>
      </w:r>
      <w:bookmarkEnd w:id="33"/>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4" w:name="_Ref277408518"/>
      <w:r>
        <w:t>General run parameters</w:t>
      </w:r>
      <w:bookmarkEnd w:id="34"/>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787EF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55ADB4E5"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rsidR="00C36734">
        <w:fldChar w:fldCharType="begin"/>
      </w:r>
      <w:r w:rsidR="00C36734">
        <w:instrText xml:space="preserve"> REF _Ref476046813 \r \h </w:instrText>
      </w:r>
      <w:r w:rsidR="00C36734">
        <w:fldChar w:fldCharType="separate"/>
      </w:r>
      <w:r w:rsidR="00C36734">
        <w:t>13</w:t>
      </w:r>
      <w:r w:rsidR="00C36734">
        <w:fldChar w:fldCharType="end"/>
      </w:r>
      <w:r w:rsidR="00C36734">
        <w:t>.</w:t>
      </w:r>
    </w:p>
    <w:p w14:paraId="2E02F607" w14:textId="77777777" w:rsidR="002F451D" w:rsidRDefault="002F451D" w:rsidP="002F451D"/>
    <w:p w14:paraId="11476240" w14:textId="658E5CC3" w:rsidR="00826676" w:rsidRPr="00826676" w:rsidRDefault="001C0D3D" w:rsidP="00207FC7">
      <w:pPr>
        <w:pStyle w:val="BodyText"/>
        <w:numPr>
          <w:ilvl w:val="1"/>
          <w:numId w:val="18"/>
        </w:numPr>
      </w:pPr>
      <w:r>
        <w:t>Default: 10</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5" w:name="_Ref277430336"/>
      <w:r>
        <w:t>Deployment Configuration Parameters</w:t>
      </w:r>
      <w:bookmarkEnd w:id="35"/>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787EF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6" w:name="_Ref475981979"/>
      <w:r>
        <w:t>Docker Parameters</w:t>
      </w:r>
      <w:bookmarkEnd w:id="36"/>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787EF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rsidR="00787EFE">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7" w:name="_Ref435090103"/>
      <w:r>
        <w:t>Run Mode Parameters</w:t>
      </w:r>
      <w:bookmarkEnd w:id="37"/>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787EF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38" w:name="_Ref277516732"/>
      <w:r>
        <w:t>Run-Phase Specific Parameters</w:t>
      </w:r>
      <w:bookmarkEnd w:id="38"/>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787EFE">
        <w:t>8.7.1.2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787EFE">
        <w:t>8.7.1.2</w:t>
      </w:r>
      <w:r>
        <w:fldChar w:fldCharType="end"/>
      </w:r>
      <w:r>
        <w:t xml:space="preserve">) and component tuning parameters (Section </w:t>
      </w:r>
      <w:r>
        <w:fldChar w:fldCharType="begin"/>
      </w:r>
      <w:r>
        <w:instrText xml:space="preserve"> REF _Ref277430502 \n \h </w:instrText>
      </w:r>
      <w:r>
        <w:fldChar w:fldCharType="separate"/>
      </w:r>
      <w:r w:rsidR="00787EFE">
        <w:t>0</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4E2EB12B" w:rsidR="00BE04FE" w:rsidRPr="00006016" w:rsidRDefault="00BE04FE" w:rsidP="00AD62E2">
      <w:pPr>
        <w:pStyle w:val="BodyText"/>
        <w:numPr>
          <w:ilvl w:val="2"/>
          <w:numId w:val="36"/>
        </w:numPr>
        <w:rPr>
          <w:szCs w:val="24"/>
        </w:rPr>
      </w:pPr>
      <w:r w:rsidRPr="00006016">
        <w:rPr>
          <w:b/>
          <w:szCs w:val="24"/>
        </w:rPr>
        <w:t>Default:</w:t>
      </w:r>
      <w:r w:rsidR="00C36734">
        <w:rPr>
          <w:szCs w:val="24"/>
        </w:rPr>
        <w:t xml:space="preserve"> 10</w:t>
      </w:r>
      <w:bookmarkStart w:id="39" w:name="_GoBack"/>
      <w:bookmarkEnd w:id="39"/>
      <w:r w:rsidRPr="00006016">
        <w:rPr>
          <w:szCs w:val="24"/>
        </w:rPr>
        <w:t>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787EFE">
        <w:t>8.7.1.1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787EFE">
        <w:t>8.7.1.1</w:t>
      </w:r>
      <w:r>
        <w:fldChar w:fldCharType="end"/>
      </w:r>
      <w:r>
        <w:t>.</w:t>
      </w:r>
    </w:p>
    <w:p w14:paraId="33E28C15" w14:textId="77777777" w:rsidR="00B54EC9" w:rsidRDefault="00B54EC9" w:rsidP="00AC15A4">
      <w:pPr>
        <w:pStyle w:val="Heading3"/>
      </w:pPr>
      <w:bookmarkStart w:id="40" w:name="_Ref277430502"/>
      <w:r>
        <w:t xml:space="preserve">Component </w:t>
      </w:r>
      <w:r w:rsidRPr="00BF7644">
        <w:t>Tuning</w:t>
      </w:r>
      <w:r>
        <w:t xml:space="preserve"> Parameters</w:t>
      </w:r>
      <w:bookmarkEnd w:id="40"/>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87EFE">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1" w:name="_Ref433881358"/>
      <w:r>
        <w:t>Running the benchmark</w:t>
      </w:r>
      <w:bookmarkEnd w:id="32"/>
      <w:bookmarkEnd w:id="41"/>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rsidR="00787EFE">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787EF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787EFE">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787EFE">
        <w:t>8.7.1.1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787EFE">
        <w:t>8.7</w:t>
      </w:r>
      <w:r w:rsidR="00F013B7">
        <w:fldChar w:fldCharType="end"/>
      </w:r>
      <w:r w:rsidR="00F013B7">
        <w:t>.</w:t>
      </w:r>
    </w:p>
    <w:p w14:paraId="0E0679A0" w14:textId="76D5CEF7" w:rsidR="00C8287B" w:rsidRDefault="00C410B8" w:rsidP="00F05904">
      <w:pPr>
        <w:pStyle w:val="Heading2"/>
      </w:pPr>
      <w:bookmarkStart w:id="42" w:name="_Ref277407089"/>
      <w:r>
        <w:t>Data-</w:t>
      </w:r>
      <w:r w:rsidR="00702805">
        <w:t xml:space="preserve">Preparation </w:t>
      </w:r>
      <w:r>
        <w:t xml:space="preserve">Phase </w:t>
      </w:r>
      <w:r w:rsidR="00702805">
        <w:t>Details</w:t>
      </w:r>
      <w:bookmarkEnd w:id="42"/>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787EFE">
        <w:t>0</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787EFE">
        <w:t>0</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787EF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3"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4" w:name="_Ref277411700"/>
      <w:bookmarkEnd w:id="43"/>
      <w:r>
        <w:t>Data Services</w:t>
      </w:r>
      <w:bookmarkEnd w:id="44"/>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5" w:name="_Ref282249587"/>
      <w:r>
        <w:t>Data Storage Requirements</w:t>
      </w:r>
      <w:bookmarkEnd w:id="45"/>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787EFE">
        <w:t xml:space="preserve">Table </w:t>
      </w:r>
      <w:r w:rsidR="00787EF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6" w:name="_Ref282250792"/>
      <w:r>
        <w:t xml:space="preserve">Table </w:t>
      </w:r>
      <w:fldSimple w:instr=" SEQ Table \* ARABIC ">
        <w:r w:rsidR="00787EFE">
          <w:rPr>
            <w:noProof/>
          </w:rPr>
          <w:t>6</w:t>
        </w:r>
      </w:fldSimple>
      <w:bookmarkEnd w:id="46"/>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7" w:name="_Ref433976830"/>
      <w:r>
        <w:t>File layout</w:t>
      </w:r>
      <w:bookmarkEnd w:id="47"/>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6597D62C" w:rsidR="00A00FB5" w:rsidRDefault="00A00FB5" w:rsidP="00207FC7">
      <w:pPr>
        <w:pStyle w:val="BodyText"/>
        <w:numPr>
          <w:ilvl w:val="3"/>
          <w:numId w:val="12"/>
        </w:numPr>
      </w:pPr>
      <w:r>
        <w:t>/mnt/dbData/mysql: The location for the MySQL data files.</w:t>
      </w:r>
      <w:r w:rsidR="00ED01A5">
        <w:t xml:space="preserve"> It is possible to </w:t>
      </w:r>
      <w:r w:rsidR="00906E80">
        <w:t>use a different</w:t>
      </w:r>
      <w:r w:rsidR="00ED01A5">
        <w:t xml:space="preserve"> location by setting the </w:t>
      </w:r>
      <w:r w:rsidR="00ED01A5">
        <w:rPr>
          <w:i/>
        </w:rPr>
        <w:t>mysqlDataDir</w:t>
      </w:r>
      <w:r w:rsidR="00861488">
        <w:t xml:space="preserve"> parameter</w:t>
      </w:r>
      <w:r w:rsidR="00ED01A5">
        <w:t xml:space="preserve"> in your configuration file.</w:t>
      </w:r>
    </w:p>
    <w:p w14:paraId="365A3BD3" w14:textId="60CF02EB" w:rsidR="00ED01A5" w:rsidRDefault="00A00FB5" w:rsidP="00ED01A5">
      <w:pPr>
        <w:pStyle w:val="BodyText"/>
        <w:numPr>
          <w:ilvl w:val="3"/>
          <w:numId w:val="12"/>
        </w:numPr>
      </w:pPr>
      <w:r>
        <w:t>/mnt/dbData/</w:t>
      </w:r>
      <w:r w:rsidR="0062574F">
        <w:t>postgresql</w:t>
      </w:r>
      <w:r>
        <w:t>: The location for the PostgreSQL data files.</w:t>
      </w:r>
      <w:r w:rsidR="00ED01A5" w:rsidRPr="00ED01A5">
        <w:t xml:space="preserve"> </w:t>
      </w:r>
      <w:r w:rsidR="00ED01A5">
        <w:t xml:space="preserve">It is possible to </w:t>
      </w:r>
      <w:r w:rsidR="00906E80">
        <w:t xml:space="preserve">use a different </w:t>
      </w:r>
      <w:r w:rsidR="00ED01A5">
        <w:t>location by setting the postgresq</w:t>
      </w:r>
      <w:r w:rsidR="00ED01A5">
        <w:rPr>
          <w:i/>
        </w:rPr>
        <w:t>lDataDir</w:t>
      </w:r>
      <w:r w:rsidR="00861488">
        <w:t xml:space="preserve"> parameter </w:t>
      </w:r>
      <w:r w:rsidR="00ED01A5">
        <w:t>in your configuration file.</w:t>
      </w:r>
    </w:p>
    <w:p w14:paraId="265635FA" w14:textId="6187D07F" w:rsidR="00A00FB5" w:rsidRDefault="00A00FB5" w:rsidP="00207FC7">
      <w:pPr>
        <w:pStyle w:val="BodyText"/>
        <w:numPr>
          <w:ilvl w:val="3"/>
          <w:numId w:val="12"/>
        </w:numPr>
      </w:pPr>
    </w:p>
    <w:p w14:paraId="54619182" w14:textId="77777777" w:rsidR="00A00FB5" w:rsidRDefault="00A00FB5" w:rsidP="00207FC7">
      <w:pPr>
        <w:pStyle w:val="BodyText"/>
        <w:numPr>
          <w:ilvl w:val="2"/>
          <w:numId w:val="12"/>
        </w:numPr>
      </w:pPr>
      <w:r>
        <w:lastRenderedPageBreak/>
        <w:t>/mnt/dbLogs: Mount a disk here to add additional space/spindles for database log files</w:t>
      </w:r>
    </w:p>
    <w:p w14:paraId="3E181253" w14:textId="69DADE76" w:rsidR="00A00FB5" w:rsidRDefault="00A00FB5" w:rsidP="00207FC7">
      <w:pPr>
        <w:pStyle w:val="BodyText"/>
        <w:numPr>
          <w:ilvl w:val="3"/>
          <w:numId w:val="12"/>
        </w:numPr>
      </w:pPr>
      <w:r>
        <w:t>/mnt/dbLogs/mysql: The location for the MySQL log files.</w:t>
      </w:r>
      <w:r w:rsidR="006A6CCC" w:rsidRPr="006A6CCC">
        <w:t xml:space="preserve"> </w:t>
      </w:r>
      <w:r w:rsidR="006A6CCC">
        <w:t xml:space="preserve">It is possible to use a different location by setting the </w:t>
      </w:r>
      <w:r w:rsidR="006A6CCC">
        <w:rPr>
          <w:i/>
        </w:rPr>
        <w:t>mysqlLogDir</w:t>
      </w:r>
      <w:r w:rsidR="006A6CCC">
        <w:t xml:space="preserve"> parameter in your configuration file.</w:t>
      </w:r>
    </w:p>
    <w:p w14:paraId="3C83DBC9" w14:textId="42964614" w:rsidR="00A00FB5" w:rsidRDefault="00A00FB5" w:rsidP="00F25A8B">
      <w:pPr>
        <w:pStyle w:val="BodyText"/>
        <w:numPr>
          <w:ilvl w:val="3"/>
          <w:numId w:val="12"/>
        </w:numPr>
      </w:pPr>
      <w:r>
        <w:t>/mnt/dbLogs/</w:t>
      </w:r>
      <w:r w:rsidR="0062574F">
        <w:t>postgresql</w:t>
      </w:r>
      <w:r w:rsidR="007D5C2D">
        <w:t xml:space="preserve">: The location for the </w:t>
      </w:r>
      <w:r>
        <w:t>PostgreSQL log files.</w:t>
      </w:r>
      <w:r w:rsidR="00906E80" w:rsidRPr="00906E80">
        <w:t xml:space="preserve"> </w:t>
      </w:r>
      <w:r w:rsidR="00906E80">
        <w:t xml:space="preserve">It is possible to use a different location by setting the </w:t>
      </w:r>
      <w:r w:rsidR="00906E80">
        <w:rPr>
          <w:i/>
        </w:rPr>
        <w:t>postgresqlLogDir</w:t>
      </w:r>
      <w:r w:rsidR="00906E80">
        <w:t xml:space="preserve"> parameter in your configuration file.</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64458437" w:rsidR="00A00FB5" w:rsidRDefault="00A00FB5" w:rsidP="00207FC7">
      <w:pPr>
        <w:pStyle w:val="BodyText"/>
        <w:numPr>
          <w:ilvl w:val="2"/>
          <w:numId w:val="12"/>
        </w:numPr>
      </w:pPr>
      <w:r>
        <w:t>/mnt/mongoData: This is the data directory for MongoDB.  When images are stored in MongoDB (the default) this can require a large amount of storage.</w:t>
      </w:r>
      <w:r w:rsidR="000F0A5A" w:rsidRPr="000F0A5A">
        <w:t xml:space="preserve"> </w:t>
      </w:r>
      <w:r w:rsidR="000F0A5A">
        <w:t xml:space="preserve">It is possible to use a different location by setting the </w:t>
      </w:r>
      <w:r w:rsidR="000F0A5A">
        <w:rPr>
          <w:i/>
        </w:rPr>
        <w:t>mongodbDataDir</w:t>
      </w:r>
      <w:r w:rsidR="000F0A5A">
        <w:t xml:space="preserve"> parameter in your configuration file.</w:t>
      </w:r>
    </w:p>
    <w:p w14:paraId="12571172" w14:textId="3EE22E81" w:rsidR="00A00FB5" w:rsidRDefault="00A00FB5" w:rsidP="00CA6304">
      <w:pPr>
        <w:pStyle w:val="BodyText"/>
        <w:numPr>
          <w:ilvl w:val="2"/>
          <w:numId w:val="12"/>
        </w:numPr>
      </w:pPr>
      <w:r>
        <w:t>/mnt/mongoBackup: This is the directory in which backups of MongoDB data will be stored when backups are used.</w:t>
      </w:r>
      <w:r w:rsidR="00CA6304" w:rsidRPr="00CA6304">
        <w:t xml:space="preserve"> </w:t>
      </w:r>
      <w:r w:rsidR="00CA6304">
        <w:t xml:space="preserve">It is possible to use a different location by setting the </w:t>
      </w:r>
      <w:r w:rsidR="00CA6304">
        <w:rPr>
          <w:i/>
        </w:rPr>
        <w:t>mongodbBackupDir</w:t>
      </w:r>
      <w:r w:rsidR="00CA6304">
        <w:t xml:space="preserve"> parameter in your configuration file.</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 xml:space="preserve">Results.csv : After each run completes, the run script parses the data files and places a summary of the data in this file in csv format.  This includes the run number, and information about the parameters used </w:t>
      </w:r>
      <w:r w:rsidR="00837052">
        <w:lastRenderedPageBreak/>
        <w:t>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lastRenderedPageBreak/>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lastRenderedPageBreak/>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8" w:name="_Ref474842764"/>
      <w:bookmarkStart w:id="49" w:name="_Ref275773710"/>
      <w:r>
        <w:t>Running Weathervane using Docker Engine</w:t>
      </w:r>
      <w:bookmarkEnd w:id="48"/>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lastRenderedPageBreak/>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rsidR="00787EFE">
        <w:t>3.5</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lastRenderedPageBreak/>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bookmarkStart w:id="50" w:name="_Ref496170986"/>
      <w:r>
        <w:t>Using the Docker Images</w:t>
      </w:r>
      <w:bookmarkEnd w:id="50"/>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787EFE">
        <w:t>8.7.1.3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rsidR="00787EFE">
        <w:t>8.6</w:t>
      </w:r>
      <w:r>
        <w:fldChar w:fldCharType="end"/>
      </w:r>
      <w:r>
        <w:t xml:space="preserve"> and </w:t>
      </w:r>
      <w:r>
        <w:fldChar w:fldCharType="begin"/>
      </w:r>
      <w:r>
        <w:instrText xml:space="preserve"> REF _Ref475982092 \r \h </w:instrText>
      </w:r>
      <w:r>
        <w:fldChar w:fldCharType="separate"/>
      </w:r>
      <w:r w:rsidR="00787EFE">
        <w:t>0</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rsidR="00787EFE">
        <w:t>8.7.1.3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66448482" w:rsidR="00865226" w:rsidRDefault="00865226" w:rsidP="00E66021">
      <w:pPr>
        <w:pStyle w:val="BodyText"/>
        <w:numPr>
          <w:ilvl w:val="1"/>
          <w:numId w:val="73"/>
        </w:numPr>
      </w:pPr>
      <w:r>
        <w:t>Allowed values: bridge, host</w:t>
      </w:r>
      <w:r w:rsidR="00C458C9">
        <w:t>, or any custom network name</w:t>
      </w:r>
    </w:p>
    <w:p w14:paraId="4A0E71C6" w14:textId="297CAF30"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1D2571FB" w:rsidR="00DD057D" w:rsidRDefault="004019BC" w:rsidP="00E66021">
      <w:pPr>
        <w:pStyle w:val="BodyText"/>
        <w:numPr>
          <w:ilvl w:val="0"/>
          <w:numId w:val="73"/>
        </w:numPr>
      </w:pPr>
      <w:r w:rsidRPr="004019BC">
        <w:lastRenderedPageBreak/>
        <w:t>dockerCpuSetCpus</w:t>
      </w:r>
      <w:r w:rsidR="001D2808">
        <w:t>: Equivalent to –cpuset-cpus.</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041DA530" w14:textId="1B1AAA80" w:rsidR="004019BC" w:rsidRDefault="004B3753" w:rsidP="00401C09">
      <w:pPr>
        <w:pStyle w:val="BodyText"/>
        <w:numPr>
          <w:ilvl w:val="1"/>
          <w:numId w:val="73"/>
        </w:numPr>
      </w:pPr>
      <w:r>
        <w:t>Default: Not set by default</w:t>
      </w:r>
    </w:p>
    <w:p w14:paraId="56862556" w14:textId="6598560B" w:rsidR="00BF28C9" w:rsidRDefault="00BF28C9" w:rsidP="00BF28C9">
      <w:pPr>
        <w:pStyle w:val="Heading3"/>
      </w:pPr>
      <w:bookmarkStart w:id="51" w:name="_Ref496170970"/>
      <w:r>
        <w:t>Docker Volumes usage for Data Services and Web Server</w:t>
      </w:r>
      <w:bookmarkEnd w:id="51"/>
    </w:p>
    <w:p w14:paraId="051083AE" w14:textId="2F0D196C" w:rsidR="00BF28C9" w:rsidRDefault="0062782B" w:rsidP="00BF28C9">
      <w:pPr>
        <w:pStyle w:val="BodyText"/>
      </w:pPr>
      <w:r>
        <w:t xml:space="preserve">As discussed in Section </w:t>
      </w:r>
      <w:r w:rsidR="00D7610E">
        <w:fldChar w:fldCharType="begin"/>
      </w:r>
      <w:r w:rsidR="00D7610E">
        <w:instrText xml:space="preserve"> REF _Ref433976830 \r \h </w:instrText>
      </w:r>
      <w:r w:rsidR="00D7610E">
        <w:fldChar w:fldCharType="separate"/>
      </w:r>
      <w:r w:rsidR="00D7610E">
        <w:t>9.5</w:t>
      </w:r>
      <w:r w:rsidR="00D7610E">
        <w:fldChar w:fldCharType="end"/>
      </w:r>
      <w:r w:rsidR="00D7610E">
        <w:t>, the data and logs for the data services are stored in specific locations. It is typical to mount additional disks at those locations for both capacity and performance reasons.  When running the data services in Docker containers, there are two options for using additional disks:</w:t>
      </w:r>
    </w:p>
    <w:p w14:paraId="68DFA2BF" w14:textId="70411ABC" w:rsidR="00CF1CEE" w:rsidRDefault="00D7610E" w:rsidP="00CF1CEE">
      <w:pPr>
        <w:pStyle w:val="BodyText"/>
        <w:numPr>
          <w:ilvl w:val="0"/>
          <w:numId w:val="76"/>
        </w:numPr>
      </w:pPr>
      <w:r>
        <w:t>Use host-mounted volumes</w:t>
      </w:r>
      <w:r w:rsidR="00CF1CEE">
        <w:t xml:space="preserve">: This is the default behavior when running the data services in Docker.  </w:t>
      </w:r>
      <w:r w:rsidR="002D281A">
        <w:t xml:space="preserve">You mount additional disks in the Docker host at the locations discussed in Section </w:t>
      </w:r>
      <w:r w:rsidR="002D281A">
        <w:fldChar w:fldCharType="begin"/>
      </w:r>
      <w:r w:rsidR="002D281A">
        <w:instrText xml:space="preserve"> REF _Ref433976830 \r \h </w:instrText>
      </w:r>
      <w:r w:rsidR="002D281A">
        <w:fldChar w:fldCharType="separate"/>
      </w:r>
      <w:r w:rsidR="002D281A">
        <w:t>9.5</w:t>
      </w:r>
      <w:r w:rsidR="002D281A">
        <w:fldChar w:fldCharType="end"/>
      </w:r>
      <w:r w:rsidR="002D281A">
        <w:t>.  When the PostgreSQL or MongoDB containers are run on that host, those locations are mounted as host volumes at the correct locations inside the containers.  Note that host-mounted</w:t>
      </w:r>
      <w:r w:rsidR="004839E2">
        <w:t xml:space="preserve"> volumes are not supported with vSphere Integrated Containers (VIC). When using VIC</w:t>
      </w:r>
      <w:r w:rsidR="003A1AD3">
        <w:t>, named volumes are used by default</w:t>
      </w:r>
      <w:r w:rsidR="004839E2">
        <w:t>.</w:t>
      </w:r>
    </w:p>
    <w:p w14:paraId="5890A919" w14:textId="5BF523C0" w:rsidR="004839E2" w:rsidRDefault="004839E2" w:rsidP="00CF1CEE">
      <w:pPr>
        <w:pStyle w:val="BodyText"/>
        <w:numPr>
          <w:ilvl w:val="0"/>
          <w:numId w:val="76"/>
        </w:numPr>
      </w:pPr>
      <w:r>
        <w:t xml:space="preserve">Use named volumes: When using named volumes, </w:t>
      </w:r>
      <w:r w:rsidR="008F2D0E">
        <w:t xml:space="preserve">you specify the </w:t>
      </w:r>
      <w:r w:rsidR="00C33837">
        <w:t xml:space="preserve">name of the volume to mount, and </w:t>
      </w:r>
      <w:r w:rsidR="008B03D6">
        <w:t>it will be automatically mou</w:t>
      </w:r>
      <w:r w:rsidR="00622696">
        <w:t>nted at the proper place within</w:t>
      </w:r>
      <w:r w:rsidR="008B03D6">
        <w:t xml:space="preserve"> the container.</w:t>
      </w:r>
      <w:r>
        <w:t xml:space="preserve"> </w:t>
      </w:r>
      <w:r w:rsidR="00183D02">
        <w:t>When using named volumes, you can either create the volumes before running Weathervane, or allow the run harness to create the volumes.  It is highly recommended that you create the volumes in advance so that they are placed in the proper location and are created using the desired volume driver. Named volumes created by the run harness will simply use the local volume driver, which is probably not the desired behavior.</w:t>
      </w:r>
    </w:p>
    <w:p w14:paraId="0C983C34" w14:textId="01F9F996" w:rsidR="00BF28C9" w:rsidRDefault="00183D02" w:rsidP="00183D02">
      <w:pPr>
        <w:pStyle w:val="BodyText"/>
      </w:pPr>
      <w:r>
        <w:t xml:space="preserve">The use of named volumes is controlled by specifying the following </w:t>
      </w:r>
      <w:r w:rsidR="001F6EAB">
        <w:t>parameters in the configuration file.</w:t>
      </w:r>
    </w:p>
    <w:p w14:paraId="6A7ABEE3" w14:textId="4BAFCEB3" w:rsidR="001F6EAB" w:rsidRDefault="001F6EAB" w:rsidP="001F6EAB">
      <w:pPr>
        <w:pStyle w:val="BodyText"/>
        <w:numPr>
          <w:ilvl w:val="0"/>
          <w:numId w:val="78"/>
        </w:numPr>
      </w:pPr>
      <w:r>
        <w:t>postgresqlUseNamedVolumes: Set to true to use named volumes for the PostgreSQL data and logs disks.</w:t>
      </w:r>
    </w:p>
    <w:p w14:paraId="7C184F86" w14:textId="23479B31" w:rsidR="001F6EAB" w:rsidRDefault="001F6EAB" w:rsidP="001F6EAB">
      <w:pPr>
        <w:pStyle w:val="BodyText"/>
        <w:numPr>
          <w:ilvl w:val="1"/>
          <w:numId w:val="78"/>
        </w:numPr>
      </w:pPr>
      <w:r>
        <w:t>Default: false for non-VIC hosts, true VIC hosts</w:t>
      </w:r>
    </w:p>
    <w:p w14:paraId="061B31B8" w14:textId="01864153" w:rsidR="001F6EAB" w:rsidRDefault="001F6EAB" w:rsidP="001F6EAB">
      <w:pPr>
        <w:pStyle w:val="BodyText"/>
        <w:numPr>
          <w:ilvl w:val="0"/>
          <w:numId w:val="78"/>
        </w:numPr>
      </w:pPr>
      <w:bookmarkStart w:id="52" w:name="_Ref475533469"/>
      <w:bookmarkStart w:id="53" w:name="_Ref467593999"/>
      <w:r>
        <w:t>postgresqlDataVolume: This is the name of the named volume for the PostgreSQL data directory.</w:t>
      </w:r>
      <w:r w:rsidR="00EC4CD1">
        <w:t xml:space="preserve">  This named volume will be created by the run harness if it does not exist and postgresqlUseNamedVolumes is set to true.</w:t>
      </w:r>
    </w:p>
    <w:p w14:paraId="5C4F066E" w14:textId="77777777" w:rsidR="001F6EAB" w:rsidRPr="00BF28C9" w:rsidRDefault="001F6EAB" w:rsidP="001F6EAB">
      <w:pPr>
        <w:pStyle w:val="BodyText"/>
        <w:numPr>
          <w:ilvl w:val="1"/>
          <w:numId w:val="78"/>
        </w:numPr>
      </w:pPr>
      <w:r>
        <w:t>Default: postgresqlData</w:t>
      </w:r>
    </w:p>
    <w:p w14:paraId="5EB698B4" w14:textId="77777777" w:rsidR="001F6EAB" w:rsidRDefault="001F6EAB" w:rsidP="001F6EAB">
      <w:pPr>
        <w:pStyle w:val="BodyText"/>
        <w:numPr>
          <w:ilvl w:val="0"/>
          <w:numId w:val="78"/>
        </w:numPr>
      </w:pPr>
      <w:r>
        <w:lastRenderedPageBreak/>
        <w:t>postgresqlDataVolumeSize: The size of the named volume to create for the PostgreSQL data disk when it does not already exist.</w:t>
      </w:r>
    </w:p>
    <w:p w14:paraId="1E0D1D11" w14:textId="77777777" w:rsidR="001F6EAB" w:rsidRDefault="001F6EAB" w:rsidP="001F6EAB">
      <w:pPr>
        <w:pStyle w:val="BodyText"/>
        <w:numPr>
          <w:ilvl w:val="1"/>
          <w:numId w:val="78"/>
        </w:numPr>
      </w:pPr>
      <w:r>
        <w:t xml:space="preserve">IMPORTANT: This parameter is only used when creating volumes for VIC hosts on the default volume store.  </w:t>
      </w:r>
    </w:p>
    <w:p w14:paraId="7820C953" w14:textId="77777777" w:rsidR="001F6EAB" w:rsidRPr="00BF28C9" w:rsidRDefault="001F6EAB" w:rsidP="001F6EAB">
      <w:pPr>
        <w:pStyle w:val="BodyText"/>
        <w:numPr>
          <w:ilvl w:val="1"/>
          <w:numId w:val="78"/>
        </w:numPr>
      </w:pPr>
      <w:r>
        <w:t>Default: “20GB”</w:t>
      </w:r>
    </w:p>
    <w:p w14:paraId="1CD85F2E" w14:textId="2D404E0E" w:rsidR="001F6EAB" w:rsidRDefault="001F6EAB" w:rsidP="001F6EAB">
      <w:pPr>
        <w:pStyle w:val="BodyText"/>
        <w:numPr>
          <w:ilvl w:val="0"/>
          <w:numId w:val="78"/>
        </w:numPr>
      </w:pPr>
      <w:r>
        <w:t>postgresqlLogVolume: This is the name of the named volume for the PostgreSQL data directory.</w:t>
      </w:r>
      <w:r w:rsidR="0071134D" w:rsidRPr="0071134D">
        <w:t xml:space="preserve"> </w:t>
      </w:r>
      <w:r w:rsidR="0071134D">
        <w:t>This named volume will be created by the run harness if it does not exist and postgresqlUseNamedVolumes is set to true.</w:t>
      </w:r>
    </w:p>
    <w:p w14:paraId="33C81C16" w14:textId="14C0BD50" w:rsidR="001F6EAB" w:rsidRPr="00BF28C9" w:rsidRDefault="001F6EAB" w:rsidP="001F6EAB">
      <w:pPr>
        <w:pStyle w:val="BodyText"/>
        <w:numPr>
          <w:ilvl w:val="1"/>
          <w:numId w:val="78"/>
        </w:numPr>
      </w:pPr>
      <w:r>
        <w:t>Default: postgresqlLogs</w:t>
      </w:r>
    </w:p>
    <w:p w14:paraId="1EEA508F" w14:textId="33DC3174" w:rsidR="001F6EAB" w:rsidRDefault="001F6EAB" w:rsidP="001F6EAB">
      <w:pPr>
        <w:pStyle w:val="BodyText"/>
        <w:numPr>
          <w:ilvl w:val="0"/>
          <w:numId w:val="78"/>
        </w:numPr>
      </w:pPr>
      <w:r>
        <w:t>postgresqlLogVolumeSize: The size of the named volume to create for the PostgreSQL log disk when it does not already exist.</w:t>
      </w:r>
    </w:p>
    <w:p w14:paraId="1E214C40" w14:textId="77777777" w:rsidR="001F6EAB" w:rsidRDefault="001F6EAB" w:rsidP="001F6EAB">
      <w:pPr>
        <w:pStyle w:val="BodyText"/>
        <w:numPr>
          <w:ilvl w:val="1"/>
          <w:numId w:val="78"/>
        </w:numPr>
      </w:pPr>
      <w:r>
        <w:t xml:space="preserve">IMPORTANT: This parameter is only used when creating volumes for VIC hosts on the default volume store.  </w:t>
      </w:r>
    </w:p>
    <w:p w14:paraId="7E7705F8" w14:textId="77777777" w:rsidR="001F6EAB" w:rsidRDefault="001F6EAB" w:rsidP="001F6EAB">
      <w:pPr>
        <w:pStyle w:val="BodyText"/>
        <w:numPr>
          <w:ilvl w:val="1"/>
          <w:numId w:val="78"/>
        </w:numPr>
      </w:pPr>
      <w:r>
        <w:t>Default: “20GB”</w:t>
      </w:r>
    </w:p>
    <w:p w14:paraId="6098D37E" w14:textId="770A8515" w:rsidR="001F6EAB" w:rsidRDefault="001F6EAB" w:rsidP="001F6EAB">
      <w:pPr>
        <w:pStyle w:val="BodyText"/>
        <w:numPr>
          <w:ilvl w:val="0"/>
          <w:numId w:val="78"/>
        </w:numPr>
      </w:pPr>
      <w:r>
        <w:t>mongodbUseNamedVolumes: Set to true to use named volumes for the MongoDB data disk.</w:t>
      </w:r>
    </w:p>
    <w:p w14:paraId="61F671BF" w14:textId="77777777" w:rsidR="001F6EAB" w:rsidRDefault="001F6EAB" w:rsidP="001F6EAB">
      <w:pPr>
        <w:pStyle w:val="BodyText"/>
        <w:numPr>
          <w:ilvl w:val="1"/>
          <w:numId w:val="78"/>
        </w:numPr>
      </w:pPr>
      <w:r>
        <w:t>Default: false for non-VIC hosts, true VIC hosts</w:t>
      </w:r>
    </w:p>
    <w:p w14:paraId="63A5FC68" w14:textId="61F2E873" w:rsidR="007C40A3" w:rsidRDefault="007C40A3" w:rsidP="007C40A3">
      <w:pPr>
        <w:pStyle w:val="BodyText"/>
        <w:numPr>
          <w:ilvl w:val="0"/>
          <w:numId w:val="78"/>
        </w:numPr>
      </w:pPr>
      <w:r>
        <w:t>mongodbDataVolume: This is the name of the named volume for the MongoDB data directory.</w:t>
      </w:r>
      <w:r w:rsidR="0071134D" w:rsidRPr="0071134D">
        <w:t xml:space="preserve"> </w:t>
      </w:r>
      <w:r w:rsidR="0071134D">
        <w:t>This named volume will be created by the run harness if it does not exist and mongodbUseNamedVolumes is set to true.</w:t>
      </w:r>
    </w:p>
    <w:p w14:paraId="71D115B1" w14:textId="77777777" w:rsidR="007C40A3" w:rsidRPr="00BF28C9" w:rsidRDefault="007C40A3" w:rsidP="007C40A3">
      <w:pPr>
        <w:pStyle w:val="BodyText"/>
        <w:numPr>
          <w:ilvl w:val="1"/>
          <w:numId w:val="78"/>
        </w:numPr>
      </w:pPr>
      <w:r>
        <w:t>Default: mongoData</w:t>
      </w:r>
    </w:p>
    <w:p w14:paraId="7D3A276D" w14:textId="77777777" w:rsidR="007C40A3" w:rsidRDefault="007C40A3" w:rsidP="007C40A3">
      <w:pPr>
        <w:pStyle w:val="BodyText"/>
        <w:numPr>
          <w:ilvl w:val="0"/>
          <w:numId w:val="78"/>
        </w:numPr>
      </w:pPr>
      <w:r>
        <w:t>mongodbDataVolumeSize: The size of the named volume to create for the MongoDB data disk when it does not already exist.</w:t>
      </w:r>
    </w:p>
    <w:p w14:paraId="3B0771D1" w14:textId="77777777" w:rsidR="007C40A3" w:rsidRDefault="007C40A3" w:rsidP="007C40A3">
      <w:pPr>
        <w:pStyle w:val="BodyText"/>
        <w:numPr>
          <w:ilvl w:val="1"/>
          <w:numId w:val="78"/>
        </w:numPr>
      </w:pPr>
      <w:r>
        <w:t xml:space="preserve">IMPORTANT: This parameter is only used when creating volumes for VIC hosts on the default volume store.  </w:t>
      </w:r>
    </w:p>
    <w:p w14:paraId="27A62416" w14:textId="77777777" w:rsidR="007C40A3" w:rsidRPr="00BF28C9" w:rsidRDefault="007C40A3" w:rsidP="007C40A3">
      <w:pPr>
        <w:pStyle w:val="BodyText"/>
        <w:numPr>
          <w:ilvl w:val="1"/>
          <w:numId w:val="78"/>
        </w:numPr>
      </w:pPr>
      <w:r>
        <w:t>Default: “200GB”</w:t>
      </w:r>
    </w:p>
    <w:p w14:paraId="40DA4D51" w14:textId="24352D12" w:rsidR="007C40A3" w:rsidRDefault="007C40A3" w:rsidP="007C40A3">
      <w:pPr>
        <w:pStyle w:val="BodyText"/>
        <w:numPr>
          <w:ilvl w:val="0"/>
          <w:numId w:val="78"/>
        </w:numPr>
      </w:pPr>
      <w:r>
        <w:t>mongodbC1DataVolume: This is the name of the named volume for the MongoDB configuration server directory for the first config server.</w:t>
      </w:r>
      <w:r w:rsidR="0071134D">
        <w:t xml:space="preserve"> This named volume will be created by the run harness if it does not exist and mongodbUseNamedVolumes is set to true</w:t>
      </w:r>
    </w:p>
    <w:p w14:paraId="11D4FF8F" w14:textId="77777777" w:rsidR="007C40A3" w:rsidRPr="00BF28C9" w:rsidRDefault="007C40A3" w:rsidP="007C40A3">
      <w:pPr>
        <w:pStyle w:val="BodyText"/>
        <w:numPr>
          <w:ilvl w:val="1"/>
          <w:numId w:val="78"/>
        </w:numPr>
      </w:pPr>
      <w:r>
        <w:t>Default: mongoC1Data</w:t>
      </w:r>
    </w:p>
    <w:p w14:paraId="335CD057" w14:textId="77777777" w:rsidR="007C40A3" w:rsidRDefault="007C40A3" w:rsidP="007C40A3">
      <w:pPr>
        <w:pStyle w:val="BodyText"/>
        <w:numPr>
          <w:ilvl w:val="0"/>
          <w:numId w:val="78"/>
        </w:numPr>
      </w:pPr>
      <w:r>
        <w:t>mongodbC1DataVolumeSize: The size of the named volume to create for the MongoDB configuration server disk when it does not already exist.</w:t>
      </w:r>
    </w:p>
    <w:p w14:paraId="0AB166B6" w14:textId="77777777" w:rsidR="007C40A3" w:rsidRDefault="007C40A3" w:rsidP="007C40A3">
      <w:pPr>
        <w:pStyle w:val="BodyText"/>
        <w:numPr>
          <w:ilvl w:val="1"/>
          <w:numId w:val="78"/>
        </w:numPr>
      </w:pPr>
      <w:r>
        <w:t xml:space="preserve">IMPORTANT: This parameter is only used when creating volumes for VIC hosts on the default volume store.  </w:t>
      </w:r>
    </w:p>
    <w:p w14:paraId="52BE0412" w14:textId="77777777" w:rsidR="007C40A3" w:rsidRPr="00BF28C9" w:rsidRDefault="007C40A3" w:rsidP="007C40A3">
      <w:pPr>
        <w:pStyle w:val="BodyText"/>
        <w:numPr>
          <w:ilvl w:val="1"/>
          <w:numId w:val="78"/>
        </w:numPr>
      </w:pPr>
      <w:r>
        <w:t>Default: “10GB”</w:t>
      </w:r>
    </w:p>
    <w:p w14:paraId="5EAF09F8" w14:textId="7F0FE81A" w:rsidR="007C40A3" w:rsidRDefault="007C40A3" w:rsidP="007C40A3">
      <w:pPr>
        <w:pStyle w:val="BodyText"/>
        <w:numPr>
          <w:ilvl w:val="0"/>
          <w:numId w:val="78"/>
        </w:numPr>
      </w:pPr>
      <w:r>
        <w:lastRenderedPageBreak/>
        <w:t>mongodbC2DataVolume: This is the name of the named volume for the MongoDB configuration server directory for the second config server.</w:t>
      </w:r>
      <w:r w:rsidR="0071134D">
        <w:t xml:space="preserve"> This named volume will be created by the run harness if it does not exist and mongodbUseNamedVolumes is set to true</w:t>
      </w:r>
    </w:p>
    <w:p w14:paraId="7C1E4A5A" w14:textId="31BE834E" w:rsidR="007C40A3" w:rsidRPr="00BF28C9" w:rsidRDefault="007C40A3" w:rsidP="007C40A3">
      <w:pPr>
        <w:pStyle w:val="BodyText"/>
        <w:numPr>
          <w:ilvl w:val="1"/>
          <w:numId w:val="78"/>
        </w:numPr>
      </w:pPr>
      <w:r>
        <w:t>Default: mongoC2Data</w:t>
      </w:r>
    </w:p>
    <w:p w14:paraId="3117680A" w14:textId="086F7C6A" w:rsidR="007C40A3" w:rsidRDefault="007C40A3" w:rsidP="007C40A3">
      <w:pPr>
        <w:pStyle w:val="BodyText"/>
        <w:numPr>
          <w:ilvl w:val="0"/>
          <w:numId w:val="78"/>
        </w:numPr>
      </w:pPr>
      <w:r>
        <w:t>mongodbC2DataVolumeSize: The size of the named volume to create for the MongoDB configuration server disk when it does not already exist.</w:t>
      </w:r>
    </w:p>
    <w:p w14:paraId="69FF1F85" w14:textId="77777777" w:rsidR="007C40A3" w:rsidRDefault="007C40A3" w:rsidP="007C40A3">
      <w:pPr>
        <w:pStyle w:val="BodyText"/>
        <w:numPr>
          <w:ilvl w:val="1"/>
          <w:numId w:val="78"/>
        </w:numPr>
      </w:pPr>
      <w:r>
        <w:t xml:space="preserve">IMPORTANT: This parameter is only used when creating volumes for VIC hosts on the default volume store.  </w:t>
      </w:r>
    </w:p>
    <w:p w14:paraId="7B6933FD" w14:textId="77777777" w:rsidR="007C40A3" w:rsidRPr="00BF28C9" w:rsidRDefault="007C40A3" w:rsidP="007C40A3">
      <w:pPr>
        <w:pStyle w:val="BodyText"/>
        <w:numPr>
          <w:ilvl w:val="1"/>
          <w:numId w:val="78"/>
        </w:numPr>
      </w:pPr>
      <w:r>
        <w:t>Default: “10GB”</w:t>
      </w:r>
    </w:p>
    <w:p w14:paraId="0DFC68B9" w14:textId="08A2325F" w:rsidR="007C40A3" w:rsidRDefault="007C40A3" w:rsidP="007C40A3">
      <w:pPr>
        <w:pStyle w:val="BodyText"/>
        <w:numPr>
          <w:ilvl w:val="0"/>
          <w:numId w:val="78"/>
        </w:numPr>
      </w:pPr>
      <w:r>
        <w:t>mongodbC3DataVolume: This is the name of the named volume for the MongoDB configuration server directory for the third config server.</w:t>
      </w:r>
      <w:r w:rsidR="0071134D">
        <w:t xml:space="preserve"> This named volume will be created by the run harness if it does not exist and mongodbUseNamedVolumes is set to true</w:t>
      </w:r>
    </w:p>
    <w:p w14:paraId="274A45C5" w14:textId="60F0EE00" w:rsidR="007C40A3" w:rsidRPr="00BF28C9" w:rsidRDefault="007C40A3" w:rsidP="007C40A3">
      <w:pPr>
        <w:pStyle w:val="BodyText"/>
        <w:numPr>
          <w:ilvl w:val="1"/>
          <w:numId w:val="78"/>
        </w:numPr>
      </w:pPr>
      <w:r>
        <w:t>Default: mongoC3Data</w:t>
      </w:r>
    </w:p>
    <w:p w14:paraId="676351C2" w14:textId="678CAA27" w:rsidR="007C40A3" w:rsidRDefault="007C40A3" w:rsidP="007C40A3">
      <w:pPr>
        <w:pStyle w:val="BodyText"/>
        <w:numPr>
          <w:ilvl w:val="0"/>
          <w:numId w:val="78"/>
        </w:numPr>
      </w:pPr>
      <w:r>
        <w:t>mongodbC3DataVolumeSize: The size of the named volume to create for the MongoDB configuration server disk when it does not already exist.</w:t>
      </w:r>
    </w:p>
    <w:p w14:paraId="68446C58" w14:textId="77777777" w:rsidR="007C40A3" w:rsidRDefault="007C40A3" w:rsidP="007C40A3">
      <w:pPr>
        <w:pStyle w:val="BodyText"/>
        <w:numPr>
          <w:ilvl w:val="1"/>
          <w:numId w:val="78"/>
        </w:numPr>
      </w:pPr>
      <w:r>
        <w:t xml:space="preserve">IMPORTANT: This parameter is only used when creating volumes for VIC hosts on the default volume store.  </w:t>
      </w:r>
    </w:p>
    <w:p w14:paraId="23FD6940" w14:textId="77777777" w:rsidR="007C40A3" w:rsidRPr="00BF28C9" w:rsidRDefault="007C40A3" w:rsidP="007C40A3">
      <w:pPr>
        <w:pStyle w:val="BodyText"/>
        <w:numPr>
          <w:ilvl w:val="1"/>
          <w:numId w:val="78"/>
        </w:numPr>
      </w:pPr>
      <w:r>
        <w:t>Default: “10GB”</w:t>
      </w:r>
    </w:p>
    <w:p w14:paraId="31F4AA0C" w14:textId="4B5BAD12" w:rsidR="00186530" w:rsidRDefault="00186530" w:rsidP="00A251E2">
      <w:pPr>
        <w:pStyle w:val="Heading1"/>
      </w:pPr>
      <w:r>
        <w:t>Running Weathervane with vSphere Integrated Containers</w:t>
      </w:r>
    </w:p>
    <w:p w14:paraId="122C5F96" w14:textId="0CB7D1FB" w:rsidR="00186530" w:rsidRDefault="000B2D33" w:rsidP="000B2D33">
      <w:pPr>
        <w:pStyle w:val="Heading2"/>
      </w:pPr>
      <w:r>
        <w:t>Overview</w:t>
      </w:r>
    </w:p>
    <w:p w14:paraId="422125E6" w14:textId="0340E5A6" w:rsidR="000B2D33" w:rsidRDefault="00B56972" w:rsidP="000B2D33">
      <w:pPr>
        <w:pStyle w:val="BodyText"/>
      </w:pPr>
      <w:r>
        <w:t>vSphere Integrated Containers (VIC)</w:t>
      </w:r>
      <w:r w:rsidR="00AB5A45">
        <w:t xml:space="preserve">, </w:t>
      </w:r>
      <w:hyperlink r:id="rId21" w:history="1">
        <w:r w:rsidR="00AB5A45" w:rsidRPr="00134583">
          <w:rPr>
            <w:rStyle w:val="Hyperlink"/>
          </w:rPr>
          <w:t>https://github.com/vmware/vic</w:t>
        </w:r>
      </w:hyperlink>
      <w:r w:rsidR="00AB5A45">
        <w:t xml:space="preserve">, is a container runtime for VMware vSphere.  </w:t>
      </w:r>
      <w:r w:rsidR="00C978FE">
        <w:t xml:space="preserve">With VIC, developers can deploy workloads to </w:t>
      </w:r>
      <w:r w:rsidR="00AB5A45">
        <w:t>hosts or clusters in a vSphere environment</w:t>
      </w:r>
      <w:r w:rsidR="00C978FE">
        <w:t xml:space="preserve"> using the same interface as any host running the Docker engine.  Containers run on a VIC host are deployed as VMs, and can be managed through the vSphere UI.  This allows containerized workloads to take advantage of the resource management, load-balancing, storage, and networking technologies available in vSphere.</w:t>
      </w:r>
    </w:p>
    <w:p w14:paraId="66EF3E96" w14:textId="2DD6B573" w:rsidR="00C978FE" w:rsidRDefault="00C978FE" w:rsidP="000B2D33">
      <w:pPr>
        <w:pStyle w:val="BodyText"/>
      </w:pPr>
      <w:r>
        <w:t xml:space="preserve">The Weathervane application services can be deployed to a VIC host in the same manner as any other Docker host. </w:t>
      </w:r>
      <w:r w:rsidR="00677C19">
        <w:t xml:space="preserve">As a result, you should read Section </w:t>
      </w:r>
      <w:r w:rsidR="00677C19">
        <w:fldChar w:fldCharType="begin"/>
      </w:r>
      <w:r w:rsidR="00677C19">
        <w:instrText xml:space="preserve"> REF _Ref474842764 \r \h </w:instrText>
      </w:r>
      <w:r w:rsidR="00677C19">
        <w:fldChar w:fldCharType="separate"/>
      </w:r>
      <w:r w:rsidR="00677C19">
        <w:t>10</w:t>
      </w:r>
      <w:r w:rsidR="00677C19">
        <w:fldChar w:fldCharType="end"/>
      </w:r>
      <w:r w:rsidR="00677C19">
        <w:t xml:space="preserve"> about running Weathervane with Docker containers before reading this section.  </w:t>
      </w:r>
      <w:r>
        <w:t xml:space="preserve">However, </w:t>
      </w:r>
      <w:r w:rsidR="00677C19">
        <w:t>there are a few differences between Docker hosts as presented by VIC and normal Docker hosts</w:t>
      </w:r>
      <w:r w:rsidR="00DC15B6">
        <w:t xml:space="preserve">.  These differences </w:t>
      </w:r>
      <w:r w:rsidR="00677C19">
        <w:t>affect the behavior of the Weathervane run har</w:t>
      </w:r>
      <w:r w:rsidR="00DC15B6">
        <w:t>ness, and</w:t>
      </w:r>
      <w:r w:rsidR="00677C19">
        <w:t xml:space="preserve"> are primarily related to the fact that the run harness cannot ssh to the Docker host, as there is no host OS in a VIC-presented Docker host.  As a result, the run harness needs to know which Docker hosts are also VIC hosts.  The remainder of this section discusses the</w:t>
      </w:r>
      <w:r w:rsidR="00E25802">
        <w:t xml:space="preserve"> configuration</w:t>
      </w:r>
      <w:r w:rsidR="00677C19">
        <w:t xml:space="preserve"> parameters </w:t>
      </w:r>
      <w:r w:rsidR="00E25802">
        <w:t>used when running Weathervane with VIC.</w:t>
      </w:r>
    </w:p>
    <w:p w14:paraId="02FF5378" w14:textId="06B40DEC" w:rsidR="000B2D33" w:rsidRDefault="00677C19" w:rsidP="000B2D33">
      <w:pPr>
        <w:pStyle w:val="Heading2"/>
      </w:pPr>
      <w:r>
        <w:lastRenderedPageBreak/>
        <w:t>Configuration Parameters for Weathervane with VIC</w:t>
      </w:r>
    </w:p>
    <w:p w14:paraId="11FF49CB" w14:textId="09BE9CE2" w:rsidR="00485109" w:rsidRPr="00485109" w:rsidRDefault="00485109" w:rsidP="00485109">
      <w:pPr>
        <w:pStyle w:val="Heading3"/>
      </w:pPr>
      <w:r>
        <w:t>Indicating that a host is a VIC host</w:t>
      </w:r>
    </w:p>
    <w:p w14:paraId="73D2B7DE" w14:textId="3497BB89" w:rsidR="00E25802" w:rsidRDefault="00152F92" w:rsidP="00E25802">
      <w:pPr>
        <w:pStyle w:val="BodyText"/>
      </w:pPr>
      <w:r>
        <w:t>In order for a VIC host to be successfully used in a Weathervane deployment, you need to let the run harness know that the hostname is associated with a VIC host.</w:t>
      </w:r>
      <w:r w:rsidR="00BB0A12">
        <w:t xml:space="preserve">  This is done using the </w:t>
      </w:r>
      <w:r w:rsidR="00BB0A12">
        <w:rPr>
          <w:i/>
        </w:rPr>
        <w:t>vicHost</w:t>
      </w:r>
      <w:r w:rsidR="00BB0A12">
        <w:t xml:space="preserve"> parameter. </w:t>
      </w:r>
    </w:p>
    <w:p w14:paraId="5C27E375" w14:textId="5C101DA3" w:rsidR="00BB0A12" w:rsidRDefault="00BB0A12" w:rsidP="00E25802">
      <w:pPr>
        <w:pStyle w:val="BodyText"/>
      </w:pPr>
      <w:r>
        <w:t xml:space="preserve">To indicate to the run harness that a host is a VIC host, you should add a </w:t>
      </w:r>
      <w:r>
        <w:rPr>
          <w:i/>
        </w:rPr>
        <w:t>hosts</w:t>
      </w:r>
      <w:r>
        <w:t xml:space="preserve"> array to your configuration file, and have an object within that array that describes the properties of the VIC host.  The </w:t>
      </w:r>
      <w:r>
        <w:rPr>
          <w:i/>
        </w:rPr>
        <w:t>hosts</w:t>
      </w:r>
      <w:r>
        <w:t xml:space="preserve"> array should be located at the top-level of the configuration file.</w:t>
      </w:r>
    </w:p>
    <w:p w14:paraId="1D6F90BB" w14:textId="291E009A" w:rsidR="00BB0A12" w:rsidRPr="003C2DE0" w:rsidRDefault="00BB0A12" w:rsidP="00E25802">
      <w:pPr>
        <w:pStyle w:val="BodyText"/>
      </w:pPr>
      <w:r>
        <w:t>For example, the following configuration file snippet shows the hosts array and the u</w:t>
      </w:r>
      <w:r w:rsidR="003C2DE0">
        <w:t xml:space="preserve">sage of that host for the load balancer service in a Weathervane deployment.  In the JSON object that defines the properties of the VIC host, the </w:t>
      </w:r>
      <w:r w:rsidR="003C2DE0" w:rsidRPr="003C2DE0">
        <w:rPr>
          <w:i/>
        </w:rPr>
        <w:t>hostName</w:t>
      </w:r>
      <w:r w:rsidR="003C2DE0">
        <w:t xml:space="preserve"> is the IP address assigned to the VIC host, the </w:t>
      </w:r>
      <w:r w:rsidR="003C2DE0">
        <w:rPr>
          <w:i/>
        </w:rPr>
        <w:t>dockerHostPort</w:t>
      </w:r>
      <w:r w:rsidR="003C2DE0">
        <w:t xml:space="preserve"> is the port number at which the docker UI is reachable, and the </w:t>
      </w:r>
      <w:r w:rsidR="003C2DE0">
        <w:rPr>
          <w:i/>
        </w:rPr>
        <w:t>vicHost</w:t>
      </w:r>
      <w:r w:rsidR="003C2DE0">
        <w:t xml:space="preserve"> parameter has been set to true. The load-balancer for the application instance defined in the snippet will be deployed to this VIC host, as its hostname is set to the name of the VIC host.</w:t>
      </w:r>
    </w:p>
    <w:p w14:paraId="30F18138" w14:textId="2629035F"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“hosts” : [</w:t>
      </w:r>
    </w:p>
    <w:p w14:paraId="7304E176" w14:textId="77777777"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hostName” : “192.168.1.149”</w:t>
      </w:r>
      <w:r w:rsidRPr="00B16432">
        <w:rPr>
          <w:rFonts w:ascii="Monaco" w:hAnsi="Monaco" w:cs="Monaco"/>
          <w:color w:val="000000" w:themeColor="text1"/>
          <w:sz w:val="22"/>
          <w:szCs w:val="22"/>
        </w:rPr>
        <w:t>,</w:t>
      </w:r>
    </w:p>
    <w:p w14:paraId="25F0C332" w14:textId="2EE5EEF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dockerHostPort” : 2375</w:t>
      </w:r>
      <w:r w:rsidRPr="00B16432">
        <w:rPr>
          <w:rFonts w:ascii="Monaco" w:hAnsi="Monaco" w:cs="Monaco"/>
          <w:color w:val="000000" w:themeColor="text1"/>
          <w:sz w:val="22"/>
          <w:szCs w:val="22"/>
        </w:rPr>
        <w:t>,</w:t>
      </w:r>
    </w:p>
    <w:p w14:paraId="460D6421" w14:textId="7EE3E490"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“vicHost” : true,</w:t>
      </w:r>
    </w:p>
    <w:p w14:paraId="2D5A5E64" w14:textId="1271FE2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07C45809" w14:textId="3A2FF071"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t>
      </w:r>
    </w:p>
    <w:p w14:paraId="55F923CB" w14:textId="77777777" w:rsidR="00BB0A12" w:rsidRDefault="00BB0A12" w:rsidP="00BB0A12">
      <w:pPr>
        <w:widowControl w:val="0"/>
        <w:spacing w:before="0" w:after="0"/>
        <w:ind w:left="720" w:firstLine="720"/>
        <w:rPr>
          <w:rFonts w:ascii="Monaco" w:hAnsi="Monaco" w:cs="Monaco"/>
          <w:color w:val="000000" w:themeColor="text1"/>
          <w:sz w:val="22"/>
          <w:szCs w:val="22"/>
        </w:rPr>
      </w:pPr>
    </w:p>
    <w:p w14:paraId="51DF0979" w14:textId="315CD6E5"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“workloads” : [</w:t>
      </w:r>
    </w:p>
    <w:p w14:paraId="275635DB" w14:textId="6265030D"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“drivers” : [ {} ],</w:t>
      </w:r>
    </w:p>
    <w:p w14:paraId="04B2BD9C" w14:textId="362C73D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“appInstances” : [</w:t>
      </w:r>
    </w:p>
    <w:p w14:paraId="69901421" w14:textId="583304E7"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29CDC35B" w14:textId="77777777" w:rsidR="003C2DE0"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“lbServers” : [ </w:t>
      </w:r>
    </w:p>
    <w:p w14:paraId="04852DB2"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 xml:space="preserve">{ </w:t>
      </w:r>
    </w:p>
    <w:p w14:paraId="0D20E942"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w:t>
      </w:r>
      <w:r>
        <w:rPr>
          <w:rFonts w:ascii="Monaco" w:hAnsi="Monaco" w:cs="Monaco"/>
          <w:color w:val="000000" w:themeColor="text1"/>
          <w:sz w:val="22"/>
          <w:szCs w:val="22"/>
        </w:rPr>
        <w:t>hostN</w:t>
      </w:r>
      <w:r w:rsidR="00BB0A12">
        <w:rPr>
          <w:rFonts w:ascii="Monaco" w:hAnsi="Monaco" w:cs="Monaco"/>
          <w:color w:val="000000" w:themeColor="text1"/>
          <w:sz w:val="22"/>
          <w:szCs w:val="22"/>
        </w:rPr>
        <w:t xml:space="preserve">ame” : “192.168.1.149” </w:t>
      </w:r>
    </w:p>
    <w:p w14:paraId="06697688" w14:textId="608BEB53" w:rsidR="003C2DE0" w:rsidRDefault="003C2DE0" w:rsidP="003C2DE0">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677306">
        <w:rPr>
          <w:rFonts w:ascii="Monaco" w:hAnsi="Monaco" w:cs="Monaco"/>
          <w:color w:val="000000" w:themeColor="text1"/>
          <w:sz w:val="22"/>
          <w:szCs w:val="22"/>
        </w:rPr>
        <w:t>dockerCpu</w:t>
      </w:r>
      <w:r>
        <w:rPr>
          <w:rFonts w:ascii="Monaco" w:hAnsi="Monaco" w:cs="Monaco"/>
          <w:color w:val="000000" w:themeColor="text1"/>
          <w:sz w:val="22"/>
          <w:szCs w:val="22"/>
        </w:rPr>
        <w:t>s” : 2,</w:t>
      </w:r>
    </w:p>
    <w:p w14:paraId="42510F1A" w14:textId="36CA7C33" w:rsidR="003C2DE0" w:rsidRDefault="003C2DE0" w:rsidP="003C2DE0">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“dockerMemory” : “8G”,</w:t>
      </w:r>
    </w:p>
    <w:p w14:paraId="4B62FA89"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 xml:space="preserve">} </w:t>
      </w:r>
    </w:p>
    <w:p w14:paraId="3850036F" w14:textId="345FF46E" w:rsidR="00BB0A12" w:rsidRPr="00B16432"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w:t>
      </w:r>
    </w:p>
    <w:p w14:paraId="70953D0D" w14:textId="28540958" w:rsidR="00485109" w:rsidRDefault="00485109" w:rsidP="00485109">
      <w:pPr>
        <w:pStyle w:val="Heading3"/>
      </w:pPr>
      <w:r>
        <w:t>Differences between VIC and other Docker Hosts</w:t>
      </w:r>
    </w:p>
    <w:p w14:paraId="3AF744EB" w14:textId="5D276EFD" w:rsidR="00485109" w:rsidRDefault="00677306" w:rsidP="00E25802">
      <w:pPr>
        <w:pStyle w:val="BodyText"/>
      </w:pPr>
      <w:r>
        <w:t>There other</w:t>
      </w:r>
      <w:r w:rsidR="003C2DE0">
        <w:t xml:space="preserve"> important difference between</w:t>
      </w:r>
      <w:r>
        <w:t xml:space="preserve"> containers deployed on </w:t>
      </w:r>
      <w:r w:rsidR="003C2DE0">
        <w:t xml:space="preserve">VIC hosts and </w:t>
      </w:r>
      <w:r>
        <w:t>containers de</w:t>
      </w:r>
      <w:r w:rsidR="00485109">
        <w:t>ployed on normal Docker hosts:</w:t>
      </w:r>
    </w:p>
    <w:p w14:paraId="0361E1FE" w14:textId="4461DA66" w:rsidR="00485109" w:rsidRDefault="00485109" w:rsidP="00485109">
      <w:pPr>
        <w:pStyle w:val="BodyText"/>
        <w:numPr>
          <w:ilvl w:val="0"/>
          <w:numId w:val="77"/>
        </w:numPr>
      </w:pPr>
      <w:r>
        <w:t>You should specify the CPU and memory resources that will be configured on the VM used to run the containers on a VIC host.</w:t>
      </w:r>
      <w:r w:rsidRPr="00485109">
        <w:t xml:space="preserve"> </w:t>
      </w:r>
      <w:r>
        <w:t xml:space="preserve"> Because containers run on a VIC host are deployed as VMs, the number of CPUs and amount </w:t>
      </w:r>
      <w:r>
        <w:lastRenderedPageBreak/>
        <w:t xml:space="preserve">of memory available to the container is dictated by the configuration of the VM.  If the VM parameters are not explicitly specified, VIC will run the container in a VM with 2 CPUs and 2GB of memory.  As this is typically not the desired VM size, you can control the size of the VM by specifying the </w:t>
      </w:r>
      <w:r>
        <w:rPr>
          <w:i/>
        </w:rPr>
        <w:t>dockerCpus</w:t>
      </w:r>
      <w:r>
        <w:t xml:space="preserve"> and </w:t>
      </w:r>
      <w:r>
        <w:rPr>
          <w:i/>
        </w:rPr>
        <w:t>dockerMemory</w:t>
      </w:r>
      <w:r>
        <w:t xml:space="preserve"> parameters for the service, as shown in the snippet above.  </w:t>
      </w:r>
    </w:p>
    <w:p w14:paraId="6EC87E1A" w14:textId="11691B9E" w:rsidR="00485109" w:rsidRPr="00BA319B" w:rsidRDefault="00485109" w:rsidP="00111D12">
      <w:pPr>
        <w:pStyle w:val="BodyText"/>
        <w:numPr>
          <w:ilvl w:val="0"/>
          <w:numId w:val="77"/>
        </w:numPr>
      </w:pPr>
      <w:r>
        <w:t xml:space="preserve">VIC hosts do not support host-mounted volumes.  You must use named volumes instead. When you indicate that a host is a VIC host, using the </w:t>
      </w:r>
      <w:r w:rsidRPr="00111D12">
        <w:rPr>
          <w:i/>
        </w:rPr>
        <w:t>vicHost</w:t>
      </w:r>
      <w:r>
        <w:t xml:space="preserve"> parameter, </w:t>
      </w:r>
      <w:r w:rsidR="00111D12">
        <w:t xml:space="preserve">then the data services containers will use named volumes by default.  See Section </w:t>
      </w:r>
      <w:r w:rsidR="00111D12">
        <w:fldChar w:fldCharType="begin"/>
      </w:r>
      <w:r w:rsidR="00111D12">
        <w:instrText xml:space="preserve"> REF _Ref496170986 \r \h </w:instrText>
      </w:r>
      <w:r w:rsidR="00111D12">
        <w:fldChar w:fldCharType="separate"/>
      </w:r>
      <w:r w:rsidR="00111D12">
        <w:t>10.3</w:t>
      </w:r>
      <w:r w:rsidR="00111D12">
        <w:fldChar w:fldCharType="end"/>
      </w:r>
      <w:r w:rsidR="00111D12">
        <w:t xml:space="preserve"> for information about using named volumes with the Docker containers.  If you do not create the named volumes in advance, then the run harness will create the volumes for you on the default VIC volume store.  It is highly recommended that you manually create the named volumes before running Weathervane with VIC to ensure that they are placed on the correct volume stores and are of the desired size.  See the VIC documentation for information on created named volumes for VIC.</w:t>
      </w:r>
    </w:p>
    <w:p w14:paraId="16AF8370" w14:textId="771578E6" w:rsidR="00A251E2" w:rsidRDefault="00A251E2" w:rsidP="00A251E2">
      <w:pPr>
        <w:pStyle w:val="Heading1"/>
      </w:pPr>
      <w:r>
        <w:t>Weathervane Deployments with Multiple Workloads and Application Instances</w:t>
      </w:r>
      <w:bookmarkEnd w:id="52"/>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rsidR="00787EFE">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w:t>
      </w:r>
      <w:r>
        <w:lastRenderedPageBreak/>
        <w:t xml:space="preserve">the find-max mode of the run harness (see Section </w:t>
      </w:r>
      <w:r>
        <w:fldChar w:fldCharType="begin"/>
      </w:r>
      <w:r>
        <w:instrText xml:space="preserve"> REF _Ref435090103 \r \h </w:instrText>
      </w:r>
      <w:r>
        <w:fldChar w:fldCharType="separate"/>
      </w:r>
      <w:r w:rsidR="00787EFE">
        <w:t>8.7.1.4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787EFE">
        <w:t xml:space="preserve">Figure </w:t>
      </w:r>
      <w:r w:rsidR="00787EFE">
        <w:rPr>
          <w:noProof/>
        </w:rPr>
        <w:t>5</w:t>
      </w:r>
      <w:r w:rsidR="00A251E2">
        <w:fldChar w:fldCharType="end"/>
      </w:r>
      <w:r w:rsidR="00A251E2">
        <w:t xml:space="preserve"> shows the relationships among those abstractions. As will be discussed in Section</w:t>
      </w:r>
      <w:r>
        <w:t xml:space="preserve"> </w:t>
      </w:r>
      <w:r>
        <w:fldChar w:fldCharType="begin"/>
      </w:r>
      <w:r>
        <w:instrText xml:space="preserve"> REF _Ref475982092 \r \h </w:instrText>
      </w:r>
      <w:r>
        <w:fldChar w:fldCharType="separate"/>
      </w:r>
      <w:r w:rsidR="00787EFE">
        <w:t>0</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lastRenderedPageBreak/>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4" w:name="_Ref433876895"/>
      <w:r>
        <w:t xml:space="preserve">Figure </w:t>
      </w:r>
      <w:fldSimple w:instr=" SEQ Figure \* ARABIC ">
        <w:r w:rsidR="00787EFE">
          <w:rPr>
            <w:noProof/>
          </w:rPr>
          <w:t>5</w:t>
        </w:r>
      </w:fldSimple>
      <w:bookmarkEnd w:id="54"/>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Hosts may also have a VM name, which is an identifier within the virtual infrastructure. The VM name is used 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w:t>
      </w:r>
      <w:r>
        <w:lastRenderedPageBreak/>
        <w:t xml:space="preserve">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5" w:name="_Ref440295232"/>
      <w:r>
        <w:t>Specifying Multiple Workloads and/or Application Instances</w:t>
      </w:r>
      <w:bookmarkEnd w:id="55"/>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rsidR="00787EFE">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lastRenderedPageBreak/>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6" w:name="_Ref433982368"/>
      <w:r>
        <w:t>Hierarchical Configuration Descriptions</w:t>
      </w:r>
      <w:bookmarkEnd w:id="56"/>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In order to obtain finer control over the deployment configuration used in a Weathervane run, it is possible to explicitly describe the hierarchy of workloads, application instances, and services to be used, as well as the mapping between 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lastRenderedPageBreak/>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7" w:name="_Ref475982092"/>
      <w:r>
        <w:t>Full Hierarchical Configuration</w:t>
      </w:r>
      <w:bookmarkEnd w:id="57"/>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787EFE">
        <w:t xml:space="preserve">Figure </w:t>
      </w:r>
      <w:r w:rsidR="00787EF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lastRenderedPageBreak/>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t xml:space="preserve">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w:t>
      </w:r>
      <w:r>
        <w:lastRenderedPageBreak/>
        <w:t>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787EF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8" w:name="_Ref475699592"/>
      <w:bookmarkStart w:id="59" w:name="_Ref475698806"/>
      <w:r>
        <w:t>Using findMax and t</w:t>
      </w:r>
      <w:r w:rsidR="008E5C8E">
        <w:t>argetUtilization modes with Multiple Workloads and AppInstances</w:t>
      </w:r>
      <w:bookmarkEnd w:id="58"/>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rsidR="00787EFE">
        <w:t>8.7.1.4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60" w:name="_Ref476046813"/>
      <w:bookmarkStart w:id="61" w:name="_Ref475707082"/>
      <w:r>
        <w:t>Variable Loads</w:t>
      </w:r>
      <w:bookmarkEnd w:id="60"/>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lastRenderedPageBreak/>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lastRenderedPageBreak/>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rsidR="00787EFE">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2" w:name="_Ref476046826"/>
      <w:r>
        <w:t>Application Elasticity in Weathervane</w:t>
      </w:r>
      <w:bookmarkEnd w:id="53"/>
      <w:bookmarkEnd w:id="59"/>
      <w:bookmarkEnd w:id="61"/>
      <w:bookmarkEnd w:id="62"/>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787EFE">
        <w:t xml:space="preserve">Figure </w:t>
      </w:r>
      <w:r w:rsidR="00787EFE">
        <w:rPr>
          <w:noProof/>
        </w:rPr>
        <w:t>1</w:t>
      </w:r>
      <w:r w:rsidR="00A448DF">
        <w:fldChar w:fldCharType="end"/>
      </w:r>
      <w:r w:rsidR="00A448DF">
        <w:t xml:space="preserve">.  The Elasticity Service </w:t>
      </w:r>
      <w:r w:rsidR="00B51288">
        <w:t xml:space="preserve">is the service that is responsible for deciding when service </w:t>
      </w:r>
      <w:r w:rsidR="00B51288">
        <w:lastRenderedPageBreak/>
        <w:t xml:space="preserve">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787EFE">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3" w:name="_Ref475006812"/>
      <w:r>
        <w:t>Default</w:t>
      </w:r>
      <w:r w:rsidR="00481297">
        <w:t xml:space="preserve"> Elasticity Service</w:t>
      </w:r>
      <w:bookmarkEnd w:id="63"/>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 xml:space="preserve">n't specified in the first interval, then all of the services specified by the </w:t>
      </w:r>
      <w:r w:rsidRPr="007C19BF">
        <w:rPr>
          <w:rFonts w:cs="Arial"/>
          <w:color w:val="212121"/>
          <w:sz w:val="24"/>
          <w:szCs w:val="24"/>
        </w:rPr>
        <w:lastRenderedPageBreak/>
        <w:t>"numAppServer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lastRenderedPageBreak/>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D72344" w:rsidP="00354758">
      <w:pPr>
        <w:pStyle w:val="BodyText"/>
      </w:pPr>
      <w:hyperlink r:id="rId23"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4"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lastRenderedPageBreak/>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lastRenderedPageBreak/>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5"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787EFE">
        <w:t>13.3.4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t xml:space="preserve">An individual app server can be pre-warmed by doing an HTTP PUT to the warm URL returned when it is added to the configuration, e.g.: </w:t>
      </w:r>
      <w:hyperlink r:id="rId26"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7"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lastRenderedPageBreak/>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8"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9"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4" w:name="_Ref475627401"/>
      <w:r>
        <w:t>Configuration Change Operations</w:t>
      </w:r>
      <w:bookmarkEnd w:id="64"/>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lastRenderedPageBreak/>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30"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lastRenderedPageBreak/>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 xml:space="preserve">service instances to </w:t>
      </w:r>
      <w:r w:rsidR="00F7432F">
        <w:lastRenderedPageBreak/>
        <w:t>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t>Troubleshooting</w:t>
      </w:r>
    </w:p>
    <w:p w14:paraId="555B315E" w14:textId="6C3CF102" w:rsidR="003B72DD" w:rsidRDefault="003B72DD" w:rsidP="003B72DD">
      <w:pPr>
        <w:pStyle w:val="Heading1"/>
      </w:pPr>
      <w:r>
        <w:t xml:space="preserve">Performance Tuning for </w:t>
      </w:r>
      <w:r w:rsidR="00CF1033">
        <w:t>Weathervane</w:t>
      </w:r>
      <w:bookmarkEnd w:id="49"/>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w:t>
      </w:r>
      <w:r>
        <w:lastRenderedPageBreak/>
        <w:t>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It acts as a reverse-proxy cache, caching any cachable HTTP responses from the application servers.  For the Auction application, cacheable content is limited to images returned by an 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 xml:space="preserve">The following table shows which services are involved in each operation.  Note that some of the operations involve multiple HTTP requests, each of which may </w:t>
      </w:r>
      <w:r>
        <w:lastRenderedPageBreak/>
        <w:t>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787EF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lastRenderedPageBreak/>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lastRenderedPageBreak/>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lastRenderedPageBreak/>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5" w:name="_Ref236981425"/>
      <w:bookmarkStart w:id="66" w:name="_Ref276034013"/>
      <w:r w:rsidRPr="00064396">
        <w:t>Change</w:t>
      </w:r>
      <w:r>
        <w:t xml:space="preserve"> Log</w:t>
      </w:r>
      <w:bookmarkEnd w:id="65"/>
      <w:bookmarkEnd w:id="66"/>
    </w:p>
    <w:p w14:paraId="27D4E7B1" w14:textId="18D6D4FE" w:rsidR="00FA1065" w:rsidRDefault="00FA1065" w:rsidP="00F05904">
      <w:pPr>
        <w:pStyle w:val="Heading2"/>
      </w:pPr>
      <w:r w:rsidRPr="00064396">
        <w:t>Overview</w:t>
      </w:r>
    </w:p>
    <w:p w14:paraId="57F67810" w14:textId="3618AA2C" w:rsidR="00992681" w:rsidRDefault="00FA1065" w:rsidP="00964BB2">
      <w:pPr>
        <w:pStyle w:val="BodyText"/>
      </w:pPr>
      <w:r>
        <w:t xml:space="preserve">This section describes the major changes made in </w:t>
      </w:r>
      <w:r w:rsidR="003C6C38">
        <w:t>previous</w:t>
      </w:r>
      <w:r>
        <w:t xml:space="preserve"> release</w:t>
      </w:r>
      <w:r w:rsidR="003C6C38">
        <w:t>s</w:t>
      </w:r>
      <w:r>
        <w:t>.</w:t>
      </w:r>
    </w:p>
    <w:p w14:paraId="49451D12" w14:textId="5E79B0EA" w:rsidR="005714BC" w:rsidRDefault="005714BC" w:rsidP="005714BC">
      <w:pPr>
        <w:pStyle w:val="Heading2"/>
      </w:pPr>
      <w:r>
        <w:t>Release 1.0.16</w:t>
      </w:r>
    </w:p>
    <w:p w14:paraId="7B792137" w14:textId="77777777" w:rsidR="005714BC" w:rsidRDefault="005714BC" w:rsidP="005714BC">
      <w:pPr>
        <w:pStyle w:val="BodyText"/>
        <w:numPr>
          <w:ilvl w:val="0"/>
          <w:numId w:val="75"/>
        </w:numPr>
      </w:pPr>
      <w:r>
        <w:t>Added support for running the Weathervane Auction application on vSphere Integrated Containers.</w:t>
      </w:r>
    </w:p>
    <w:p w14:paraId="70FC2779" w14:textId="77777777" w:rsidR="005714BC" w:rsidRDefault="005714BC" w:rsidP="005714BC">
      <w:pPr>
        <w:pStyle w:val="BodyText"/>
        <w:numPr>
          <w:ilvl w:val="0"/>
          <w:numId w:val="75"/>
        </w:numPr>
      </w:pPr>
      <w:r>
        <w:t xml:space="preserve">Removed support for automatically configuring CPU affinity for Docker using the dockerHostPin and dockerHostPinMode parameters.  Properly </w:t>
      </w:r>
      <w:r>
        <w:lastRenderedPageBreak/>
        <w:t>configuring affinity requires knowledge of the CPU numbering and I/O device placement, and those factors were not accounted for in the implementation.  If you want to use CPU affinity for services running in Docker containers, you should use the dockerCpuSetCpus parameter to assign CPUs for the container.</w:t>
      </w:r>
    </w:p>
    <w:p w14:paraId="14834DC3" w14:textId="77777777" w:rsidR="005714BC" w:rsidRDefault="005714BC" w:rsidP="005714BC">
      <w:pPr>
        <w:pStyle w:val="BodyText"/>
        <w:numPr>
          <w:ilvl w:val="0"/>
          <w:numId w:val="75"/>
        </w:numPr>
      </w:pPr>
      <w:r>
        <w:t>Added support for using named volume with the data services Docker containers.</w:t>
      </w:r>
    </w:p>
    <w:p w14:paraId="0C4AEE9C" w14:textId="77777777" w:rsidR="005714BC" w:rsidRPr="006F3F13" w:rsidRDefault="005714BC" w:rsidP="005714BC">
      <w:pPr>
        <w:pStyle w:val="BodyText"/>
        <w:numPr>
          <w:ilvl w:val="0"/>
          <w:numId w:val="75"/>
        </w:numPr>
      </w:pPr>
      <w:r>
        <w:t>Minor version updates for packages used by the Auction application</w:t>
      </w:r>
    </w:p>
    <w:p w14:paraId="327B8FB7" w14:textId="77777777" w:rsidR="005714BC" w:rsidRPr="00FD7D9D" w:rsidRDefault="005714BC" w:rsidP="00964BB2">
      <w:pPr>
        <w:pStyle w:val="BodyText"/>
      </w:pPr>
    </w:p>
    <w:sectPr w:rsidR="005714BC" w:rsidRPr="00FD7D9D" w:rsidSect="001B4DC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3F134" w14:textId="77777777" w:rsidR="00B10DB0" w:rsidRDefault="00B10DB0" w:rsidP="00F96999">
      <w:r>
        <w:separator/>
      </w:r>
    </w:p>
  </w:endnote>
  <w:endnote w:type="continuationSeparator" w:id="0">
    <w:p w14:paraId="5E40613E" w14:textId="77777777" w:rsidR="00B10DB0" w:rsidRDefault="00B10DB0"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Ｐゴシック">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swiss"/>
    <w:pitch w:val="fixed"/>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swiss"/>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w:panose1 w:val="02000500000000000000"/>
    <w:charset w:val="00"/>
    <w:family w:val="roman"/>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D72344" w:rsidRPr="009D5331" w:rsidRDefault="00D72344"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C36734">
      <w:rPr>
        <w:rFonts w:cs="Arial"/>
        <w:noProof/>
        <w:sz w:val="14"/>
        <w:szCs w:val="14"/>
      </w:rPr>
      <w:t>54</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D72344" w:rsidRPr="00045389" w:rsidRDefault="00D72344">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C36734">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E6C9A7" w14:textId="77777777" w:rsidR="00B10DB0" w:rsidRDefault="00B10DB0" w:rsidP="00F96999">
      <w:r>
        <w:separator/>
      </w:r>
    </w:p>
  </w:footnote>
  <w:footnote w:type="continuationSeparator" w:id="0">
    <w:p w14:paraId="19BEE04D" w14:textId="77777777" w:rsidR="00B10DB0" w:rsidRDefault="00B10DB0"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D72344" w:rsidRPr="00495E95" w:rsidRDefault="00D72344"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D72344" w:rsidRPr="00F22377" w:rsidRDefault="00D72344"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411988"/>
    <w:multiLevelType w:val="hybridMultilevel"/>
    <w:tmpl w:val="6144D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3">
    <w:nsid w:val="26D44044"/>
    <w:multiLevelType w:val="hybridMultilevel"/>
    <w:tmpl w:val="5590FC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CDD5673"/>
    <w:multiLevelType w:val="hybridMultilevel"/>
    <w:tmpl w:val="8548BD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7">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9">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42">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6">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0">
    <w:nsid w:val="4CD95BF5"/>
    <w:multiLevelType w:val="hybridMultilevel"/>
    <w:tmpl w:val="2A44C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60">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1">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6">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71">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73"/>
  </w:num>
  <w:num w:numId="3">
    <w:abstractNumId w:val="51"/>
  </w:num>
  <w:num w:numId="4">
    <w:abstractNumId w:val="52"/>
  </w:num>
  <w:num w:numId="5">
    <w:abstractNumId w:val="7"/>
  </w:num>
  <w:num w:numId="6">
    <w:abstractNumId w:val="69"/>
  </w:num>
  <w:num w:numId="7">
    <w:abstractNumId w:val="12"/>
  </w:num>
  <w:num w:numId="8">
    <w:abstractNumId w:val="8"/>
  </w:num>
  <w:num w:numId="9">
    <w:abstractNumId w:val="0"/>
  </w:num>
  <w:num w:numId="10">
    <w:abstractNumId w:val="57"/>
  </w:num>
  <w:num w:numId="11">
    <w:abstractNumId w:val="71"/>
  </w:num>
  <w:num w:numId="12">
    <w:abstractNumId w:val="68"/>
  </w:num>
  <w:num w:numId="13">
    <w:abstractNumId w:val="63"/>
  </w:num>
  <w:num w:numId="14">
    <w:abstractNumId w:val="35"/>
  </w:num>
  <w:num w:numId="15">
    <w:abstractNumId w:val="48"/>
  </w:num>
  <w:num w:numId="16">
    <w:abstractNumId w:val="16"/>
  </w:num>
  <w:num w:numId="17">
    <w:abstractNumId w:val="24"/>
  </w:num>
  <w:num w:numId="18">
    <w:abstractNumId w:val="53"/>
  </w:num>
  <w:num w:numId="19">
    <w:abstractNumId w:val="19"/>
  </w:num>
  <w:num w:numId="20">
    <w:abstractNumId w:val="75"/>
  </w:num>
  <w:num w:numId="21">
    <w:abstractNumId w:val="27"/>
  </w:num>
  <w:num w:numId="22">
    <w:abstractNumId w:val="45"/>
  </w:num>
  <w:num w:numId="23">
    <w:abstractNumId w:val="38"/>
  </w:num>
  <w:num w:numId="24">
    <w:abstractNumId w:val="5"/>
  </w:num>
  <w:num w:numId="25">
    <w:abstractNumId w:val="15"/>
  </w:num>
  <w:num w:numId="26">
    <w:abstractNumId w:val="14"/>
  </w:num>
  <w:num w:numId="27">
    <w:abstractNumId w:val="72"/>
  </w:num>
  <w:num w:numId="28">
    <w:abstractNumId w:val="43"/>
  </w:num>
  <w:num w:numId="29">
    <w:abstractNumId w:val="74"/>
  </w:num>
  <w:num w:numId="30">
    <w:abstractNumId w:val="26"/>
  </w:num>
  <w:num w:numId="31">
    <w:abstractNumId w:val="40"/>
  </w:num>
  <w:num w:numId="32">
    <w:abstractNumId w:val="76"/>
  </w:num>
  <w:num w:numId="33">
    <w:abstractNumId w:val="70"/>
  </w:num>
  <w:num w:numId="34">
    <w:abstractNumId w:val="64"/>
  </w:num>
  <w:num w:numId="35">
    <w:abstractNumId w:val="18"/>
  </w:num>
  <w:num w:numId="36">
    <w:abstractNumId w:val="59"/>
  </w:num>
  <w:num w:numId="37">
    <w:abstractNumId w:val="67"/>
  </w:num>
  <w:num w:numId="38">
    <w:abstractNumId w:val="29"/>
  </w:num>
  <w:num w:numId="39">
    <w:abstractNumId w:val="11"/>
  </w:num>
  <w:num w:numId="40">
    <w:abstractNumId w:val="33"/>
  </w:num>
  <w:num w:numId="41">
    <w:abstractNumId w:val="28"/>
  </w:num>
  <w:num w:numId="42">
    <w:abstractNumId w:val="41"/>
  </w:num>
  <w:num w:numId="43">
    <w:abstractNumId w:val="65"/>
  </w:num>
  <w:num w:numId="44">
    <w:abstractNumId w:val="54"/>
  </w:num>
  <w:num w:numId="45">
    <w:abstractNumId w:val="30"/>
  </w:num>
  <w:num w:numId="46">
    <w:abstractNumId w:val="42"/>
  </w:num>
  <w:num w:numId="47">
    <w:abstractNumId w:val="6"/>
  </w:num>
  <w:num w:numId="48">
    <w:abstractNumId w:val="32"/>
  </w:num>
  <w:num w:numId="49">
    <w:abstractNumId w:val="77"/>
  </w:num>
  <w:num w:numId="50">
    <w:abstractNumId w:val="20"/>
  </w:num>
  <w:num w:numId="51">
    <w:abstractNumId w:val="47"/>
  </w:num>
  <w:num w:numId="52">
    <w:abstractNumId w:val="49"/>
  </w:num>
  <w:num w:numId="53">
    <w:abstractNumId w:val="17"/>
  </w:num>
  <w:num w:numId="54">
    <w:abstractNumId w:val="60"/>
  </w:num>
  <w:num w:numId="55">
    <w:abstractNumId w:val="66"/>
  </w:num>
  <w:num w:numId="56">
    <w:abstractNumId w:val="39"/>
  </w:num>
  <w:num w:numId="57">
    <w:abstractNumId w:val="3"/>
  </w:num>
  <w:num w:numId="58">
    <w:abstractNumId w:val="2"/>
  </w:num>
  <w:num w:numId="59">
    <w:abstractNumId w:val="55"/>
  </w:num>
  <w:num w:numId="60">
    <w:abstractNumId w:val="31"/>
  </w:num>
  <w:num w:numId="61">
    <w:abstractNumId w:val="36"/>
  </w:num>
  <w:num w:numId="62">
    <w:abstractNumId w:val="13"/>
  </w:num>
  <w:num w:numId="63">
    <w:abstractNumId w:val="10"/>
  </w:num>
  <w:num w:numId="64">
    <w:abstractNumId w:val="34"/>
  </w:num>
  <w:num w:numId="65">
    <w:abstractNumId w:val="62"/>
  </w:num>
  <w:num w:numId="66">
    <w:abstractNumId w:val="56"/>
  </w:num>
  <w:num w:numId="67">
    <w:abstractNumId w:val="4"/>
  </w:num>
  <w:num w:numId="68">
    <w:abstractNumId w:val="37"/>
  </w:num>
  <w:num w:numId="69">
    <w:abstractNumId w:val="58"/>
  </w:num>
  <w:num w:numId="70">
    <w:abstractNumId w:val="46"/>
  </w:num>
  <w:num w:numId="71">
    <w:abstractNumId w:val="44"/>
  </w:num>
  <w:num w:numId="72">
    <w:abstractNumId w:val="1"/>
  </w:num>
  <w:num w:numId="73">
    <w:abstractNumId w:val="21"/>
  </w:num>
  <w:num w:numId="74">
    <w:abstractNumId w:val="61"/>
  </w:num>
  <w:num w:numId="75">
    <w:abstractNumId w:val="9"/>
  </w:num>
  <w:num w:numId="76">
    <w:abstractNumId w:val="25"/>
  </w:num>
  <w:num w:numId="77">
    <w:abstractNumId w:val="50"/>
  </w:num>
  <w:num w:numId="78">
    <w:abstractNumId w:val="2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2"/>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2D33"/>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0A5A"/>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A1C"/>
    <w:rsid w:val="00102D8E"/>
    <w:rsid w:val="00103479"/>
    <w:rsid w:val="001036F9"/>
    <w:rsid w:val="00103775"/>
    <w:rsid w:val="0010394E"/>
    <w:rsid w:val="00103959"/>
    <w:rsid w:val="00104279"/>
    <w:rsid w:val="0010504C"/>
    <w:rsid w:val="001063CD"/>
    <w:rsid w:val="00107DC9"/>
    <w:rsid w:val="00107FF7"/>
    <w:rsid w:val="001107FC"/>
    <w:rsid w:val="00111D12"/>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2F92"/>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C26"/>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D02"/>
    <w:rsid w:val="00183E72"/>
    <w:rsid w:val="001843FE"/>
    <w:rsid w:val="0018518B"/>
    <w:rsid w:val="00185528"/>
    <w:rsid w:val="00185B01"/>
    <w:rsid w:val="00185FA7"/>
    <w:rsid w:val="001860F6"/>
    <w:rsid w:val="00186503"/>
    <w:rsid w:val="00186530"/>
    <w:rsid w:val="00187308"/>
    <w:rsid w:val="00187712"/>
    <w:rsid w:val="00190902"/>
    <w:rsid w:val="00190E6D"/>
    <w:rsid w:val="00190EF1"/>
    <w:rsid w:val="00191B7F"/>
    <w:rsid w:val="00191ED3"/>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D3D"/>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80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6EAB"/>
    <w:rsid w:val="001F7750"/>
    <w:rsid w:val="001F7991"/>
    <w:rsid w:val="001F7E55"/>
    <w:rsid w:val="002000A9"/>
    <w:rsid w:val="00200C3B"/>
    <w:rsid w:val="00200F5C"/>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81A"/>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49A"/>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58D"/>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1AD3"/>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2DE0"/>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1C09"/>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2CE"/>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9E2"/>
    <w:rsid w:val="00483B38"/>
    <w:rsid w:val="0048416C"/>
    <w:rsid w:val="00485109"/>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0D51"/>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9CF"/>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14BC"/>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696"/>
    <w:rsid w:val="00622DFB"/>
    <w:rsid w:val="0062384A"/>
    <w:rsid w:val="006238CB"/>
    <w:rsid w:val="00623A6C"/>
    <w:rsid w:val="00623D5B"/>
    <w:rsid w:val="00625555"/>
    <w:rsid w:val="0062574F"/>
    <w:rsid w:val="00625BEA"/>
    <w:rsid w:val="00625CA6"/>
    <w:rsid w:val="006262FE"/>
    <w:rsid w:val="006264FE"/>
    <w:rsid w:val="006273D9"/>
    <w:rsid w:val="0062782B"/>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C6F"/>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725"/>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306"/>
    <w:rsid w:val="006775CD"/>
    <w:rsid w:val="00677C19"/>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CCC"/>
    <w:rsid w:val="006A6FF0"/>
    <w:rsid w:val="006A7168"/>
    <w:rsid w:val="006A7BF4"/>
    <w:rsid w:val="006A7DF8"/>
    <w:rsid w:val="006B0C1B"/>
    <w:rsid w:val="006B1CCA"/>
    <w:rsid w:val="006B2173"/>
    <w:rsid w:val="006B25A7"/>
    <w:rsid w:val="006B27E1"/>
    <w:rsid w:val="006B299A"/>
    <w:rsid w:val="006B2FCC"/>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3F13"/>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34D"/>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1FDE"/>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A57"/>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46FD"/>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87EFE"/>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0A3"/>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6FE5"/>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1488"/>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3D6"/>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2D0E"/>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E80"/>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894"/>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7D"/>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3FB"/>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5A45"/>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B0"/>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0AC"/>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972"/>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2BE"/>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2BEA"/>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8E3"/>
    <w:rsid w:val="00BA2FE4"/>
    <w:rsid w:val="00BA319B"/>
    <w:rsid w:val="00BA3EA7"/>
    <w:rsid w:val="00BA452E"/>
    <w:rsid w:val="00BA4545"/>
    <w:rsid w:val="00BA4B82"/>
    <w:rsid w:val="00BA4F11"/>
    <w:rsid w:val="00BA5830"/>
    <w:rsid w:val="00BA6BA8"/>
    <w:rsid w:val="00BA74BC"/>
    <w:rsid w:val="00BA7BE3"/>
    <w:rsid w:val="00BB0406"/>
    <w:rsid w:val="00BB0659"/>
    <w:rsid w:val="00BB0A12"/>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28C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474"/>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837"/>
    <w:rsid w:val="00C3398A"/>
    <w:rsid w:val="00C339C9"/>
    <w:rsid w:val="00C33D08"/>
    <w:rsid w:val="00C33F76"/>
    <w:rsid w:val="00C35D42"/>
    <w:rsid w:val="00C3633B"/>
    <w:rsid w:val="00C364D5"/>
    <w:rsid w:val="00C36734"/>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8C9"/>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8FE"/>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304"/>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1CEE"/>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344"/>
    <w:rsid w:val="00D72958"/>
    <w:rsid w:val="00D729A7"/>
    <w:rsid w:val="00D72B48"/>
    <w:rsid w:val="00D73DC4"/>
    <w:rsid w:val="00D74229"/>
    <w:rsid w:val="00D743CB"/>
    <w:rsid w:val="00D7482C"/>
    <w:rsid w:val="00D74D8D"/>
    <w:rsid w:val="00D755BE"/>
    <w:rsid w:val="00D75D96"/>
    <w:rsid w:val="00D76022"/>
    <w:rsid w:val="00D7610E"/>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5B6"/>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802"/>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3BC"/>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4CD1"/>
    <w:rsid w:val="00EC53DA"/>
    <w:rsid w:val="00EC550F"/>
    <w:rsid w:val="00EC553E"/>
    <w:rsid w:val="00EC5E96"/>
    <w:rsid w:val="00EC649D"/>
    <w:rsid w:val="00EC6F32"/>
    <w:rsid w:val="00ED0055"/>
    <w:rsid w:val="00ED01A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28A"/>
    <w:rsid w:val="00F114D3"/>
    <w:rsid w:val="00F11733"/>
    <w:rsid w:val="00F11D3B"/>
    <w:rsid w:val="00F1248E"/>
    <w:rsid w:val="00F12599"/>
    <w:rsid w:val="00F12A76"/>
    <w:rsid w:val="00F12D9B"/>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A8B"/>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21043780">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hyperlink" Target="https://github.com/vmware/vic" TargetMode="External"/><Relationship Id="rId22" Type="http://schemas.openxmlformats.org/officeDocument/2006/relationships/image" Target="media/image5.jpeg"/><Relationship Id="rId23" Type="http://schemas.openxmlformats.org/officeDocument/2006/relationships/hyperlink" Target="http://auctioncm1:8888/serviceType/defaults" TargetMode="External"/><Relationship Id="rId24" Type="http://schemas.openxmlformats.org/officeDocument/2006/relationships/hyperlink" Target="http://auctioncm1:8888/appServer/defaults" TargetMode="External"/><Relationship Id="rId25" Type="http://schemas.openxmlformats.org/officeDocument/2006/relationships/hyperlink" Target="http://AuctionCm1:8888/appServer/1" TargetMode="External"/><Relationship Id="rId26" Type="http://schemas.openxmlformats.org/officeDocument/2006/relationships/hyperlink" Target="http://AuctionCm1:8888/appServer/1/warm" TargetMode="External"/><Relationship Id="rId27" Type="http://schemas.openxmlformats.org/officeDocument/2006/relationships/hyperlink" Target="http://AuctionCm1:8888/appServer/warm" TargetMode="External"/><Relationship Id="rId28" Type="http://schemas.openxmlformats.org/officeDocument/2006/relationships/hyperlink" Target="http://auctioncm1:8888/serviceType/entityId"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auctioncm1:8888/configuration" TargetMode="External"/><Relationship Id="rId31" Type="http://schemas.openxmlformats.org/officeDocument/2006/relationships/footer" Target="footer1.xm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AEB50-FCBC-7640-B62E-75E621CE3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129</TotalTime>
  <Pages>103</Pages>
  <Words>33507</Words>
  <Characters>190993</Characters>
  <Application>Microsoft Macintosh Word</Application>
  <DocSecurity>0</DocSecurity>
  <Lines>1591</Lines>
  <Paragraphs>448</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224052</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40</cp:revision>
  <cp:lastPrinted>2017-04-18T15:21:00Z</cp:lastPrinted>
  <dcterms:created xsi:type="dcterms:W3CDTF">2017-04-18T15:21:00Z</dcterms:created>
  <dcterms:modified xsi:type="dcterms:W3CDTF">2017-11-10T17:03:00Z</dcterms:modified>
</cp:coreProperties>
</file>