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28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No7.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Subtitle"/>
      </w:pPr>
      <w:r>
        <w:t xml:space="preserve">НПМбв-01-21</w:t>
      </w:r>
    </w:p>
    <w:p>
      <w:pPr>
        <w:pStyle w:val="Author"/>
      </w:pPr>
      <w:r>
        <w:t xml:space="preserve">Ермаков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команды условного и безусловного переходов. Получить навыки написания</w:t>
      </w:r>
      <w:r>
        <w:t xml:space="preserve"> </w:t>
      </w:r>
      <w:r>
        <w:t xml:space="preserve">программ с использованием переходов.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No 6.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Вид функции 𝑓(𝑥)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No 6. Создайте исполняемый файл и проверьте</w:t>
      </w:r>
      <w:r>
        <w:t xml:space="preserve"> </w:t>
      </w:r>
      <w:r>
        <w:t xml:space="preserve">его работу для значений 𝑥 и 𝑎 из 7.6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No 7, перешёл в него и создал файл lab7-1.asm и поместил в него пример программы с использованием инструкции jmp. (рис. ??).</w:t>
      </w:r>
    </w:p>
    <w:p>
      <w:pPr>
        <w:pStyle w:val="CaptionedFigure"/>
      </w:pPr>
      <w:r>
        <w:drawing>
          <wp:inline>
            <wp:extent cx="3733800" cy="3222215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7-29-4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2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Создал исполняемый файл и получил результат работы данной программы (рис. ??).</w:t>
      </w:r>
    </w:p>
    <w:p>
      <w:pPr>
        <w:pStyle w:val="CaptionedFigure"/>
      </w:pPr>
      <w:r>
        <w:drawing>
          <wp:inline>
            <wp:extent cx="3733800" cy="596973"/>
            <wp:effectExtent b="0" l="0" r="0" t="0"/>
            <wp:docPr descr="рис.2" title="fig:" id="2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7-29-2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Изменил текст программы в соответствии с листингом и получил другой вывод(рис. ??).</w:t>
      </w:r>
    </w:p>
    <w:p>
      <w:pPr>
        <w:pStyle w:val="CaptionedFigure"/>
      </w:pPr>
      <w:r>
        <w:drawing>
          <wp:inline>
            <wp:extent cx="3733800" cy="1092560"/>
            <wp:effectExtent b="0" l="0" r="0" t="0"/>
            <wp:docPr descr="рис.3" title="fig:" id="2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7-34-2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програм-</w:t>
      </w:r>
      <w:r>
        <w:t xml:space="preserve"> </w:t>
      </w:r>
      <w:r>
        <w:t xml:space="preserve">мы был (рис. ??).</w:t>
      </w:r>
    </w:p>
    <w:p>
      <w:pPr>
        <w:pStyle w:val="CaptionedFigure"/>
      </w:pPr>
      <w:r>
        <w:drawing>
          <wp:inline>
            <wp:extent cx="3733800" cy="1145701"/>
            <wp:effectExtent b="0" l="0" r="0" t="0"/>
            <wp:docPr descr="рис.4" title="fig: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7-38-09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5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Листинг измененной программы для требуемого вывода 3,2,1(рис. ??).</w:t>
      </w:r>
    </w:p>
    <w:p>
      <w:pPr>
        <w:pStyle w:val="CaptionedFigure"/>
      </w:pPr>
      <w:r>
        <w:drawing>
          <wp:inline>
            <wp:extent cx="3733800" cy="3664938"/>
            <wp:effectExtent b="0" l="0" r="0" t="0"/>
            <wp:docPr descr="рис.5" title="fig:" id="3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7-37-4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4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Программа, которая определяет и выводит на экран наибольшую из 3 целочисленных переменных: A,B и C при различных значений B. (рис. ??).</w:t>
      </w:r>
    </w:p>
    <w:p>
      <w:pPr>
        <w:pStyle w:val="CaptionedFigure"/>
      </w:pPr>
      <w:r>
        <w:drawing>
          <wp:inline>
            <wp:extent cx="3733800" cy="1366024"/>
            <wp:effectExtent b="0" l="0" r="0" t="0"/>
            <wp:docPr descr="рис.6" title="fig:" id="3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7-43-30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Создал программу нахождения наименьшей из 3 целочисленных переменных 𝑎,𝑏 и с.(рис. ??).</w:t>
      </w:r>
    </w:p>
    <w:p>
      <w:pPr>
        <w:pStyle w:val="CaptionedFigure"/>
      </w:pPr>
      <w:r>
        <w:drawing>
          <wp:inline>
            <wp:extent cx="3733800" cy="449672"/>
            <wp:effectExtent b="0" l="0" r="0" t="0"/>
            <wp:docPr descr="рис.7" title="fig:" id="4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8-42-4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Написал программу, которая для введенных с клавиатуры значений 𝑥 и 𝑎 вычисляет</w:t>
      </w:r>
      <w:r>
        <w:t xml:space="preserve"> </w:t>
      </w:r>
      <w:r>
        <w:t xml:space="preserve">значение заданной функции 𝑓(𝑥) и выводит результат вычислений. (рис. ??).</w:t>
      </w:r>
    </w:p>
    <w:p>
      <w:pPr>
        <w:pStyle w:val="CaptionedFigure"/>
      </w:pPr>
      <w:r>
        <w:drawing>
          <wp:inline>
            <wp:extent cx="3733800" cy="4148160"/>
            <wp:effectExtent b="0" l="0" r="0" t="0"/>
            <wp:docPr descr="рис.8" title="fig: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9-48-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Создал исполняемый файл и проверил его работу для значений 𝑥 и 𝑎 из 7.6.(рис. ??).</w:t>
      </w:r>
    </w:p>
    <w:p>
      <w:pPr>
        <w:pStyle w:val="CaptionedFigure"/>
      </w:pPr>
      <w:r>
        <w:drawing>
          <wp:inline>
            <wp:extent cx="3733800" cy="946535"/>
            <wp:effectExtent b="0" l="0" r="0" t="0"/>
            <wp:docPr descr="рис.9" title="fig:" id="4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1-02%2019-48-3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были освоены команды условного и безусловного переходов. Получены навыки написания программ математических вычислений с использованием переходов.</w:t>
      </w:r>
      <w:r>
        <w:t xml:space="preserve"> </w:t>
      </w:r>
      <w:r>
        <w:t xml:space="preserve"># Список литературы{.unnumbered}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No7. Команды безусловного и условного переходов в Nasm. Программирование ветвлений.</dc:title>
  <dc:creator>Ермаков Алексей</dc:creator>
  <dc:language>ru-RU</dc:language>
  <cp:keywords/>
  <dcterms:created xsi:type="dcterms:W3CDTF">2023-11-02T17:24:24Z</dcterms:created>
  <dcterms:modified xsi:type="dcterms:W3CDTF">2023-11-02T17:24:24Z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