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17" w:rsidRPr="00A92C4B" w:rsidRDefault="00E74A17" w:rsidP="00E74A1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Lab Assignment 3 </w:t>
      </w:r>
    </w:p>
    <w:p w:rsidR="00E74A17" w:rsidRDefault="00E74A17" w:rsidP="00E74A17">
      <w:pPr>
        <w:pStyle w:val="NoSpacing"/>
      </w:pPr>
      <w:proofErr w:type="spellStart"/>
      <w:r w:rsidRPr="00A92C4B">
        <w:t>Vinutha</w:t>
      </w:r>
      <w:proofErr w:type="spellEnd"/>
      <w:r w:rsidRPr="00A92C4B">
        <w:t xml:space="preserve"> </w:t>
      </w:r>
      <w:proofErr w:type="spellStart"/>
      <w:r w:rsidRPr="00A92C4B">
        <w:t>Nuchimaniyanda</w:t>
      </w:r>
      <w:proofErr w:type="spellEnd"/>
    </w:p>
    <w:p w:rsidR="00E74A17" w:rsidRDefault="00E74A17" w:rsidP="00E74A17">
      <w:pPr>
        <w:pStyle w:val="NoSpacing"/>
      </w:pPr>
      <w:bookmarkStart w:id="0" w:name="_GoBack"/>
      <w:bookmarkEnd w:id="0"/>
    </w:p>
    <w:p w:rsidR="007120AB" w:rsidRPr="006D76EA" w:rsidRDefault="007120AB" w:rsidP="000D524F">
      <w:pPr>
        <w:rPr>
          <w:rStyle w:val="apple-converted-space"/>
          <w:rFonts w:cs="Arial"/>
          <w:shd w:val="clear" w:color="auto" w:fill="FFFFFF"/>
        </w:rPr>
      </w:pPr>
      <w:r w:rsidRPr="006D76EA">
        <w:rPr>
          <w:rFonts w:cs="Arial"/>
          <w:shd w:val="clear" w:color="auto" w:fill="FFFFFF"/>
        </w:rPr>
        <w:t>Extend</w:t>
      </w:r>
      <w:r w:rsidRPr="006D76EA">
        <w:rPr>
          <w:rFonts w:cs="Arial"/>
          <w:shd w:val="clear" w:color="auto" w:fill="FFFFFF"/>
        </w:rPr>
        <w:t>ing</w:t>
      </w:r>
      <w:r w:rsidRPr="006D76EA">
        <w:rPr>
          <w:rFonts w:cs="Arial"/>
          <w:shd w:val="clear" w:color="auto" w:fill="FFFFFF"/>
        </w:rPr>
        <w:t xml:space="preserve"> the Mobile Web Client </w:t>
      </w:r>
      <w:r w:rsidR="000D524F" w:rsidRPr="006D76EA">
        <w:rPr>
          <w:rFonts w:cs="Arial"/>
          <w:shd w:val="clear" w:color="auto" w:fill="FFFFFF"/>
        </w:rPr>
        <w:t>Application with</w:t>
      </w:r>
      <w:r w:rsidRPr="006D76EA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HTML5 Local Database</w:t>
      </w:r>
      <w:r w:rsidRPr="006D76EA">
        <w:rPr>
          <w:rStyle w:val="apple-converted-space"/>
          <w:rFonts w:cs="Arial"/>
          <w:shd w:val="clear" w:color="auto" w:fill="FFFFFF"/>
        </w:rPr>
        <w:t> </w:t>
      </w:r>
    </w:p>
    <w:p w:rsidR="00E217F9" w:rsidRDefault="00E217F9" w:rsidP="007120AB">
      <w:pPr>
        <w:rPr>
          <w:rStyle w:val="apple-converted-space"/>
          <w:rFonts w:cs="Arial"/>
          <w:shd w:val="clear" w:color="auto" w:fill="FFFFFF"/>
        </w:rPr>
      </w:pPr>
      <w:r w:rsidRPr="006D76EA">
        <w:rPr>
          <w:rStyle w:val="apple-converted-space"/>
          <w:rFonts w:cs="Arial"/>
          <w:shd w:val="clear" w:color="auto" w:fill="FFFFFF"/>
        </w:rPr>
        <w:t>The mobile application has be</w:t>
      </w:r>
      <w:r w:rsidR="006D76EA" w:rsidRPr="006D76EA">
        <w:rPr>
          <w:rStyle w:val="apple-converted-space"/>
          <w:rFonts w:cs="Arial"/>
          <w:shd w:val="clear" w:color="auto" w:fill="FFFFFF"/>
        </w:rPr>
        <w:t>en</w:t>
      </w:r>
      <w:r w:rsidRPr="006D76EA">
        <w:rPr>
          <w:rStyle w:val="apple-converted-space"/>
          <w:rFonts w:cs="Arial"/>
          <w:shd w:val="clear" w:color="auto" w:fill="FFFFFF"/>
        </w:rPr>
        <w:t xml:space="preserve"> extended with the </w:t>
      </w:r>
      <w:r w:rsidR="007C40B5">
        <w:rPr>
          <w:rStyle w:val="apple-converted-space"/>
          <w:rFonts w:cs="Arial"/>
          <w:shd w:val="clear" w:color="auto" w:fill="FFFFFF"/>
        </w:rPr>
        <w:t>inclusion of Order Online p</w:t>
      </w:r>
      <w:r w:rsidRPr="006D76EA">
        <w:rPr>
          <w:rStyle w:val="apple-converted-space"/>
          <w:rFonts w:cs="Arial"/>
          <w:shd w:val="clear" w:color="auto" w:fill="FFFFFF"/>
        </w:rPr>
        <w:t xml:space="preserve">age and Mash up page. </w:t>
      </w:r>
    </w:p>
    <w:p w:rsidR="00E217F9" w:rsidRPr="006D76EA" w:rsidRDefault="00E217F9">
      <w:r w:rsidRPr="006D76EA">
        <w:rPr>
          <w:noProof/>
        </w:rPr>
        <w:drawing>
          <wp:inline distT="0" distB="0" distL="0" distR="0" wp14:anchorId="7A9F20F8" wp14:editId="45C0C44D">
            <wp:extent cx="5762625" cy="68865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A">
        <w:br w:type="page"/>
      </w:r>
    </w:p>
    <w:p w:rsidR="000A61EB" w:rsidRPr="006D76EA" w:rsidRDefault="00A815B9" w:rsidP="007120AB">
      <w:pPr>
        <w:rPr>
          <w:rFonts w:cs="Arial"/>
          <w:shd w:val="clear" w:color="auto" w:fill="FFFFFF"/>
        </w:rPr>
      </w:pPr>
      <w:r w:rsidRPr="006D76EA">
        <w:lastRenderedPageBreak/>
        <w:t xml:space="preserve">Order online  involves the local data storage where customers can add the items for carry out in the textbox and review the items added with the review items button. </w:t>
      </w:r>
      <w:proofErr w:type="spellStart"/>
      <w:proofErr w:type="gramStart"/>
      <w:r w:rsidR="00D024F5" w:rsidRPr="006D76EA">
        <w:rPr>
          <w:rFonts w:cs="Arial"/>
          <w:shd w:val="clear" w:color="auto" w:fill="FFFFFF"/>
        </w:rPr>
        <w:t>ustomers</w:t>
      </w:r>
      <w:proofErr w:type="spellEnd"/>
      <w:proofErr w:type="gramEnd"/>
      <w:r w:rsidR="00D024F5" w:rsidRPr="006D76EA">
        <w:rPr>
          <w:rFonts w:cs="Arial"/>
          <w:shd w:val="clear" w:color="auto" w:fill="FFFFFF"/>
        </w:rPr>
        <w:t xml:space="preserve"> can add the items for the carry out.</w:t>
      </w:r>
    </w:p>
    <w:p w:rsidR="000D524F" w:rsidRPr="006D76EA" w:rsidRDefault="000D524F" w:rsidP="007120AB"/>
    <w:p w:rsidR="000D524F" w:rsidRPr="006D76EA" w:rsidRDefault="000D524F" w:rsidP="007120AB">
      <w:r w:rsidRPr="006D76EA">
        <w:rPr>
          <w:noProof/>
        </w:rPr>
        <w:drawing>
          <wp:inline distT="0" distB="0" distL="0" distR="0" wp14:anchorId="1B6AC038" wp14:editId="695CEFF2">
            <wp:extent cx="5705475" cy="688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EB" w:rsidRPr="006D76EA" w:rsidRDefault="000D524F" w:rsidP="007120AB">
      <w:r w:rsidRPr="006D76EA">
        <w:lastRenderedPageBreak/>
        <w:t>Review the items added to the local database with the review the items button.</w:t>
      </w:r>
    </w:p>
    <w:p w:rsidR="000A61EB" w:rsidRPr="006D76EA" w:rsidRDefault="000A61EB" w:rsidP="007120AB"/>
    <w:p w:rsidR="000A61EB" w:rsidRPr="006D76EA" w:rsidRDefault="000A61EB" w:rsidP="007120AB">
      <w:r w:rsidRPr="006D76EA">
        <w:rPr>
          <w:noProof/>
        </w:rPr>
        <w:drawing>
          <wp:inline distT="0" distB="0" distL="0" distR="0" wp14:anchorId="2077D148" wp14:editId="2FA46922">
            <wp:extent cx="574357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F5" w:rsidRPr="006D76EA" w:rsidRDefault="00D024F5">
      <w:r w:rsidRPr="006D76EA">
        <w:br w:type="page"/>
      </w:r>
    </w:p>
    <w:p w:rsidR="000D524F" w:rsidRPr="006D76EA" w:rsidRDefault="000D524F" w:rsidP="000D524F">
      <w:r w:rsidRPr="006D76EA">
        <w:lastRenderedPageBreak/>
        <w:t>The items stored in the database can be cleared with Clear Items button</w:t>
      </w:r>
      <w:r w:rsidRPr="006D76EA">
        <w:t>.</w:t>
      </w:r>
    </w:p>
    <w:p w:rsidR="000D524F" w:rsidRPr="006D76EA" w:rsidRDefault="000D524F" w:rsidP="007120AB"/>
    <w:p w:rsidR="000A61EB" w:rsidRPr="006D76EA" w:rsidRDefault="000D524F" w:rsidP="007120AB">
      <w:r w:rsidRPr="006D76EA">
        <w:rPr>
          <w:noProof/>
        </w:rPr>
        <w:drawing>
          <wp:inline distT="0" distB="0" distL="0" distR="0" wp14:anchorId="024DCB8F" wp14:editId="7D86E571">
            <wp:extent cx="562927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EB" w:rsidRPr="006D76EA" w:rsidRDefault="000A61EB" w:rsidP="007120AB"/>
    <w:p w:rsidR="00E217F9" w:rsidRPr="006D76EA" w:rsidRDefault="00E217F9" w:rsidP="007120AB"/>
    <w:p w:rsidR="00E55E98" w:rsidRDefault="00E55E98" w:rsidP="007120AB">
      <w:proofErr w:type="spellStart"/>
      <w:r>
        <w:lastRenderedPageBreak/>
        <w:t>Mashup</w:t>
      </w:r>
      <w:proofErr w:type="spellEnd"/>
      <w:r>
        <w:t xml:space="preserve"> Application</w:t>
      </w:r>
    </w:p>
    <w:p w:rsidR="00E217F9" w:rsidRPr="006D76EA" w:rsidRDefault="00E217F9" w:rsidP="007120AB">
      <w:proofErr w:type="spellStart"/>
      <w:r w:rsidRPr="006D76EA">
        <w:t>Mashup</w:t>
      </w:r>
      <w:proofErr w:type="spellEnd"/>
      <w:r w:rsidRPr="006D76EA">
        <w:t xml:space="preserve"> application with Google</w:t>
      </w:r>
      <w:r w:rsidR="00E55E98">
        <w:t xml:space="preserve"> w</w:t>
      </w:r>
      <w:r w:rsidRPr="006D76EA">
        <w:t xml:space="preserve">eather </w:t>
      </w:r>
      <w:proofErr w:type="spellStart"/>
      <w:proofErr w:type="gramStart"/>
      <w:r w:rsidRPr="006D76EA">
        <w:t>Api</w:t>
      </w:r>
      <w:proofErr w:type="spellEnd"/>
      <w:proofErr w:type="gramEnd"/>
      <w:r w:rsidRPr="006D76EA">
        <w:t xml:space="preserve"> and Yahoo Finance</w:t>
      </w:r>
      <w:r w:rsidR="00E55E98">
        <w:t xml:space="preserve"> chart</w:t>
      </w:r>
      <w:r w:rsidRPr="006D76EA">
        <w:t xml:space="preserve">. The chart displays the stock values of the Restaurant for that day and Google Weather </w:t>
      </w:r>
      <w:proofErr w:type="spellStart"/>
      <w:r w:rsidR="00EA7809" w:rsidRPr="006D76EA">
        <w:t>Api</w:t>
      </w:r>
      <w:proofErr w:type="spellEnd"/>
      <w:r w:rsidR="00EA7809" w:rsidRPr="006D76EA">
        <w:t xml:space="preserve"> </w:t>
      </w:r>
      <w:r w:rsidR="008865E1" w:rsidRPr="006D76EA">
        <w:t xml:space="preserve">that </w:t>
      </w:r>
      <w:r w:rsidR="00EA7809" w:rsidRPr="006D76EA">
        <w:t>includes</w:t>
      </w:r>
      <w:r w:rsidR="008865E1" w:rsidRPr="006D76EA">
        <w:t xml:space="preserve"> m</w:t>
      </w:r>
      <w:r w:rsidRPr="006D76EA">
        <w:t xml:space="preserve">ap of the surrounding areas </w:t>
      </w:r>
      <w:r w:rsidRPr="006D76EA">
        <w:t>of the Restaurant</w:t>
      </w:r>
      <w:r w:rsidRPr="006D76EA">
        <w:t xml:space="preserve"> along with the temperatures.</w:t>
      </w:r>
    </w:p>
    <w:p w:rsidR="008172B0" w:rsidRPr="006D76EA" w:rsidRDefault="000A61EB" w:rsidP="007120AB">
      <w:r w:rsidRPr="006D76EA">
        <w:rPr>
          <w:noProof/>
        </w:rPr>
        <w:drawing>
          <wp:inline distT="0" distB="0" distL="0" distR="0" wp14:anchorId="1C72C976" wp14:editId="7AA76DB5">
            <wp:extent cx="5705475" cy="690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2B0" w:rsidRPr="006D76EA">
        <w:br w:type="page"/>
      </w:r>
    </w:p>
    <w:p w:rsidR="005B52ED" w:rsidRPr="006D76EA" w:rsidRDefault="005B52ED">
      <w:pPr>
        <w:rPr>
          <w:noProof/>
        </w:rPr>
      </w:pPr>
    </w:p>
    <w:p w:rsidR="00045BA9" w:rsidRPr="006D76EA" w:rsidRDefault="00295496">
      <w:r w:rsidRPr="006D76EA">
        <w:rPr>
          <w:noProof/>
        </w:rPr>
        <w:drawing>
          <wp:inline distT="0" distB="0" distL="0" distR="0" wp14:anchorId="7D4BC8B8" wp14:editId="5F604456">
            <wp:extent cx="5781675" cy="686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E1" w:rsidRPr="006D76EA" w:rsidRDefault="008865E1"/>
    <w:p w:rsidR="008865E1" w:rsidRPr="006D76EA" w:rsidRDefault="008865E1"/>
    <w:p w:rsidR="008865E1" w:rsidRPr="006D76EA" w:rsidRDefault="008865E1"/>
    <w:p w:rsidR="008865E1" w:rsidRPr="006D76EA" w:rsidRDefault="008865E1"/>
    <w:p w:rsidR="008865E1" w:rsidRPr="006D76EA" w:rsidRDefault="008865E1">
      <w:pPr>
        <w:rPr>
          <w:rFonts w:cs="Arial"/>
          <w:shd w:val="clear" w:color="auto" w:fill="FFFFFF"/>
        </w:rPr>
      </w:pPr>
      <w:r w:rsidRPr="006D76EA">
        <w:rPr>
          <w:rStyle w:val="apple-converted-space"/>
          <w:rFonts w:cs="Arial"/>
          <w:shd w:val="clear" w:color="auto" w:fill="FFFFFF"/>
        </w:rPr>
        <w:t> </w:t>
      </w:r>
      <w:r w:rsidRPr="006D76EA">
        <w:rPr>
          <w:rStyle w:val="apple-converted-space"/>
          <w:rFonts w:cs="Arial"/>
          <w:shd w:val="clear" w:color="auto" w:fill="FFFFFF"/>
        </w:rPr>
        <w:t xml:space="preserve">Calling </w:t>
      </w:r>
      <w:r w:rsidRPr="006D76EA">
        <w:rPr>
          <w:rFonts w:cs="Arial"/>
          <w:shd w:val="clear" w:color="auto" w:fill="FFFFFF"/>
        </w:rPr>
        <w:t>REST Web Services</w:t>
      </w:r>
    </w:p>
    <w:p w:rsidR="008865E1" w:rsidRPr="006D76EA" w:rsidRDefault="008865E1">
      <w:r w:rsidRPr="006D76EA">
        <w:rPr>
          <w:rFonts w:cs="Arial"/>
          <w:shd w:val="clear" w:color="auto" w:fill="FFFFFF"/>
        </w:rPr>
        <w:t xml:space="preserve">Upon clicking the Menu items below the application makes a call to the REST </w:t>
      </w:r>
      <w:proofErr w:type="spellStart"/>
      <w:r w:rsidRPr="006D76EA">
        <w:rPr>
          <w:rFonts w:cs="Arial"/>
          <w:shd w:val="clear" w:color="auto" w:fill="FFFFFF"/>
        </w:rPr>
        <w:t>webservice</w:t>
      </w:r>
      <w:proofErr w:type="spellEnd"/>
      <w:r w:rsidRPr="006D76EA">
        <w:rPr>
          <w:rFonts w:cs="Arial"/>
          <w:shd w:val="clear" w:color="auto" w:fill="FFFFFF"/>
        </w:rPr>
        <w:t xml:space="preserve"> and passes the selected menu item name as the identifier. The service then returns the price for the requested item. If the requ</w:t>
      </w:r>
      <w:r w:rsidR="003E41FD" w:rsidRPr="006D76EA">
        <w:rPr>
          <w:rFonts w:cs="Arial"/>
          <w:shd w:val="clear" w:color="auto" w:fill="FFFFFF"/>
        </w:rPr>
        <w:t>e</w:t>
      </w:r>
      <w:r w:rsidRPr="006D76EA">
        <w:rPr>
          <w:rFonts w:cs="Arial"/>
          <w:shd w:val="clear" w:color="auto" w:fill="FFFFFF"/>
        </w:rPr>
        <w:t xml:space="preserve">sted item is invalid then returns zero for price. </w:t>
      </w:r>
      <w:r w:rsidR="00DE10E8" w:rsidRPr="006D76EA">
        <w:rPr>
          <w:rFonts w:cs="Arial"/>
          <w:shd w:val="clear" w:color="auto" w:fill="FFFFFF"/>
        </w:rPr>
        <w:t xml:space="preserve">The </w:t>
      </w:r>
      <w:r w:rsidR="006362F1" w:rsidRPr="006D76EA">
        <w:rPr>
          <w:rFonts w:cs="Arial"/>
          <w:shd w:val="clear" w:color="auto" w:fill="FFFFFF"/>
        </w:rPr>
        <w:t>selected Item and price is displayed on the screen.</w:t>
      </w:r>
    </w:p>
    <w:p w:rsidR="005B52ED" w:rsidRPr="006D76EA" w:rsidRDefault="005B52ED">
      <w:r w:rsidRPr="006D76EA">
        <w:rPr>
          <w:noProof/>
        </w:rPr>
        <w:drawing>
          <wp:inline distT="0" distB="0" distL="0" distR="0" wp14:anchorId="15CCFA27" wp14:editId="73A560CA">
            <wp:extent cx="5943600" cy="5486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D" w:rsidRPr="006D76EA" w:rsidRDefault="005B52ED"/>
    <w:p w:rsidR="003E41FD" w:rsidRPr="006D76EA" w:rsidRDefault="003E41FD"/>
    <w:p w:rsidR="003E41FD" w:rsidRPr="006D76EA" w:rsidRDefault="003E41FD"/>
    <w:p w:rsidR="003E41FD" w:rsidRPr="006D76EA" w:rsidRDefault="003E41FD"/>
    <w:p w:rsidR="003E41FD" w:rsidRPr="006D76EA" w:rsidRDefault="003E41FD"/>
    <w:p w:rsidR="003E41FD" w:rsidRPr="006D76EA" w:rsidRDefault="003E41FD">
      <w:r w:rsidRPr="006D76EA">
        <w:t>Below screenshot demonstrates that the reque</w:t>
      </w:r>
      <w:r w:rsidR="003937FD" w:rsidRPr="006D76EA">
        <w:t xml:space="preserve">st was sent to REST </w:t>
      </w:r>
      <w:r w:rsidR="00732F08" w:rsidRPr="006D76EA">
        <w:t>web service</w:t>
      </w:r>
      <w:r w:rsidR="003937FD" w:rsidRPr="006D76EA">
        <w:t xml:space="preserve"> and response for specified input.</w:t>
      </w:r>
    </w:p>
    <w:p w:rsidR="00732F08" w:rsidRPr="006D76EA" w:rsidRDefault="00732F08">
      <w:pPr>
        <w:rPr>
          <w:noProof/>
        </w:rPr>
      </w:pPr>
    </w:p>
    <w:p w:rsidR="00732F08" w:rsidRPr="006D76EA" w:rsidRDefault="008865E1">
      <w:r w:rsidRPr="006D76EA">
        <w:rPr>
          <w:noProof/>
        </w:rPr>
        <w:drawing>
          <wp:inline distT="0" distB="0" distL="0" distR="0" wp14:anchorId="0A828629" wp14:editId="4C61985A">
            <wp:extent cx="5943600" cy="2578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08" w:rsidRPr="006D76EA" w:rsidRDefault="00732F08" w:rsidP="00732F08"/>
    <w:p w:rsidR="00732F08" w:rsidRPr="006D76EA" w:rsidRDefault="00732F08" w:rsidP="00732F08"/>
    <w:p w:rsidR="00732F08" w:rsidRPr="006D76EA" w:rsidRDefault="00732F08" w:rsidP="00732F08"/>
    <w:p w:rsidR="00732F08" w:rsidRPr="006D76EA" w:rsidRDefault="00732F08" w:rsidP="00732F08"/>
    <w:p w:rsidR="00732F08" w:rsidRPr="006D76EA" w:rsidRDefault="00732F08" w:rsidP="00732F08"/>
    <w:p w:rsidR="00732F08" w:rsidRPr="006D76EA" w:rsidRDefault="00732F08" w:rsidP="00732F08"/>
    <w:p w:rsidR="008865E1" w:rsidRPr="006D76EA" w:rsidRDefault="008865E1" w:rsidP="00732F08">
      <w:pPr>
        <w:jc w:val="center"/>
      </w:pPr>
    </w:p>
    <w:p w:rsidR="00732F08" w:rsidRPr="006D76EA" w:rsidRDefault="00732F08" w:rsidP="00732F08">
      <w:pPr>
        <w:jc w:val="center"/>
      </w:pPr>
    </w:p>
    <w:p w:rsidR="00732F08" w:rsidRPr="006D76EA" w:rsidRDefault="00732F08" w:rsidP="00732F08">
      <w:pPr>
        <w:jc w:val="center"/>
      </w:pPr>
    </w:p>
    <w:p w:rsidR="00732F08" w:rsidRPr="006D76EA" w:rsidRDefault="00732F08">
      <w:r w:rsidRPr="006D76EA">
        <w:br w:type="page"/>
      </w:r>
    </w:p>
    <w:p w:rsidR="00732F08" w:rsidRDefault="00732F08" w:rsidP="00732F08">
      <w:r w:rsidRPr="006D76EA">
        <w:lastRenderedPageBreak/>
        <w:t>Another set of screenshots for web service request for different input parameter.</w:t>
      </w:r>
    </w:p>
    <w:p w:rsidR="003A28B4" w:rsidRPr="006D76EA" w:rsidRDefault="003A28B4" w:rsidP="00732F08"/>
    <w:p w:rsidR="00732F08" w:rsidRPr="006D76EA" w:rsidRDefault="00732F08">
      <w:r w:rsidRPr="006D76EA">
        <w:rPr>
          <w:noProof/>
        </w:rPr>
        <w:drawing>
          <wp:inline distT="0" distB="0" distL="0" distR="0" wp14:anchorId="223992CA" wp14:editId="15C110F3">
            <wp:extent cx="5943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E1" w:rsidRPr="006D76EA" w:rsidRDefault="008865E1"/>
    <w:p w:rsidR="008865E1" w:rsidRPr="006D76EA" w:rsidRDefault="008865E1"/>
    <w:p w:rsidR="00732F08" w:rsidRPr="006D76EA" w:rsidRDefault="00732F08">
      <w:r w:rsidRPr="006D76EA">
        <w:rPr>
          <w:noProof/>
        </w:rPr>
        <w:lastRenderedPageBreak/>
        <w:drawing>
          <wp:inline distT="0" distB="0" distL="0" distR="0" wp14:anchorId="37C64D17" wp14:editId="4D882CC4">
            <wp:extent cx="5943600" cy="25787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08" w:rsidRPr="006D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1E" w:rsidRDefault="00E4781E" w:rsidP="008865E1">
      <w:pPr>
        <w:spacing w:after="0" w:line="240" w:lineRule="auto"/>
      </w:pPr>
      <w:r>
        <w:separator/>
      </w:r>
    </w:p>
  </w:endnote>
  <w:endnote w:type="continuationSeparator" w:id="0">
    <w:p w:rsidR="00E4781E" w:rsidRDefault="00E4781E" w:rsidP="0088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1E" w:rsidRDefault="00E4781E" w:rsidP="008865E1">
      <w:pPr>
        <w:spacing w:after="0" w:line="240" w:lineRule="auto"/>
      </w:pPr>
      <w:r>
        <w:separator/>
      </w:r>
    </w:p>
  </w:footnote>
  <w:footnote w:type="continuationSeparator" w:id="0">
    <w:p w:rsidR="00E4781E" w:rsidRDefault="00E4781E" w:rsidP="0088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7533"/>
    <w:multiLevelType w:val="hybridMultilevel"/>
    <w:tmpl w:val="4BA8C0A6"/>
    <w:lvl w:ilvl="0" w:tplc="063EF61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91800"/>
    <w:multiLevelType w:val="hybridMultilevel"/>
    <w:tmpl w:val="E95A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425B"/>
    <w:multiLevelType w:val="hybridMultilevel"/>
    <w:tmpl w:val="0F42ACD0"/>
    <w:lvl w:ilvl="0" w:tplc="7E702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12B29"/>
    <w:multiLevelType w:val="hybridMultilevel"/>
    <w:tmpl w:val="0716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C1124"/>
    <w:multiLevelType w:val="hybridMultilevel"/>
    <w:tmpl w:val="E69E034C"/>
    <w:lvl w:ilvl="0" w:tplc="5ED0B32A">
      <w:start w:val="2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F7350"/>
    <w:multiLevelType w:val="hybridMultilevel"/>
    <w:tmpl w:val="923A3FA2"/>
    <w:lvl w:ilvl="0" w:tplc="EF8A0FC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9C"/>
    <w:rsid w:val="00045BA9"/>
    <w:rsid w:val="00057C80"/>
    <w:rsid w:val="00080560"/>
    <w:rsid w:val="00081170"/>
    <w:rsid w:val="000A61EB"/>
    <w:rsid w:val="000D2E35"/>
    <w:rsid w:val="000D524F"/>
    <w:rsid w:val="00101884"/>
    <w:rsid w:val="001427EB"/>
    <w:rsid w:val="001B60D7"/>
    <w:rsid w:val="001C6A3D"/>
    <w:rsid w:val="001F5114"/>
    <w:rsid w:val="00295496"/>
    <w:rsid w:val="00326236"/>
    <w:rsid w:val="003447B8"/>
    <w:rsid w:val="003937FD"/>
    <w:rsid w:val="003A28B4"/>
    <w:rsid w:val="003E41FD"/>
    <w:rsid w:val="00425A72"/>
    <w:rsid w:val="00473A9C"/>
    <w:rsid w:val="004A4127"/>
    <w:rsid w:val="004F04AB"/>
    <w:rsid w:val="00546DF7"/>
    <w:rsid w:val="00574E94"/>
    <w:rsid w:val="00583C43"/>
    <w:rsid w:val="005B52ED"/>
    <w:rsid w:val="005C15CE"/>
    <w:rsid w:val="005E22AB"/>
    <w:rsid w:val="006362F1"/>
    <w:rsid w:val="00670485"/>
    <w:rsid w:val="006B45F1"/>
    <w:rsid w:val="006C7B8C"/>
    <w:rsid w:val="006D76EA"/>
    <w:rsid w:val="006E2608"/>
    <w:rsid w:val="006F0A69"/>
    <w:rsid w:val="007120AB"/>
    <w:rsid w:val="00732F08"/>
    <w:rsid w:val="00766F0B"/>
    <w:rsid w:val="007A13A3"/>
    <w:rsid w:val="007B7290"/>
    <w:rsid w:val="007C40B5"/>
    <w:rsid w:val="007F117A"/>
    <w:rsid w:val="008172B0"/>
    <w:rsid w:val="008865E1"/>
    <w:rsid w:val="008E2E68"/>
    <w:rsid w:val="00965D11"/>
    <w:rsid w:val="00980237"/>
    <w:rsid w:val="009B1E24"/>
    <w:rsid w:val="009C3241"/>
    <w:rsid w:val="009E2D28"/>
    <w:rsid w:val="009F79B2"/>
    <w:rsid w:val="00A23F16"/>
    <w:rsid w:val="00A24677"/>
    <w:rsid w:val="00A45FB6"/>
    <w:rsid w:val="00A815B9"/>
    <w:rsid w:val="00AF5999"/>
    <w:rsid w:val="00B06B68"/>
    <w:rsid w:val="00B11FF8"/>
    <w:rsid w:val="00B15FB1"/>
    <w:rsid w:val="00B34946"/>
    <w:rsid w:val="00B80803"/>
    <w:rsid w:val="00BE1C2E"/>
    <w:rsid w:val="00BE2C40"/>
    <w:rsid w:val="00BF4F21"/>
    <w:rsid w:val="00C1074C"/>
    <w:rsid w:val="00C63332"/>
    <w:rsid w:val="00C82837"/>
    <w:rsid w:val="00D024F5"/>
    <w:rsid w:val="00D93D46"/>
    <w:rsid w:val="00DA7BD1"/>
    <w:rsid w:val="00DC4A79"/>
    <w:rsid w:val="00DE10E8"/>
    <w:rsid w:val="00DF18F0"/>
    <w:rsid w:val="00E059BD"/>
    <w:rsid w:val="00E217B3"/>
    <w:rsid w:val="00E217F9"/>
    <w:rsid w:val="00E221D6"/>
    <w:rsid w:val="00E35754"/>
    <w:rsid w:val="00E4781E"/>
    <w:rsid w:val="00E54BFE"/>
    <w:rsid w:val="00E55E98"/>
    <w:rsid w:val="00E71758"/>
    <w:rsid w:val="00E74A17"/>
    <w:rsid w:val="00EA7809"/>
    <w:rsid w:val="00EC263C"/>
    <w:rsid w:val="00F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06B68"/>
  </w:style>
  <w:style w:type="paragraph" w:styleId="ListParagraph">
    <w:name w:val="List Paragraph"/>
    <w:basedOn w:val="Normal"/>
    <w:uiPriority w:val="34"/>
    <w:qFormat/>
    <w:rsid w:val="00B06B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0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E1"/>
  </w:style>
  <w:style w:type="paragraph" w:styleId="Footer">
    <w:name w:val="footer"/>
    <w:basedOn w:val="Normal"/>
    <w:link w:val="FooterChar"/>
    <w:uiPriority w:val="99"/>
    <w:unhideWhenUsed/>
    <w:rsid w:val="0088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E1"/>
  </w:style>
  <w:style w:type="paragraph" w:styleId="NoSpacing">
    <w:name w:val="No Spacing"/>
    <w:uiPriority w:val="1"/>
    <w:qFormat/>
    <w:rsid w:val="00E74A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06B68"/>
  </w:style>
  <w:style w:type="paragraph" w:styleId="ListParagraph">
    <w:name w:val="List Paragraph"/>
    <w:basedOn w:val="Normal"/>
    <w:uiPriority w:val="34"/>
    <w:qFormat/>
    <w:rsid w:val="00B06B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0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E1"/>
  </w:style>
  <w:style w:type="paragraph" w:styleId="Footer">
    <w:name w:val="footer"/>
    <w:basedOn w:val="Normal"/>
    <w:link w:val="FooterChar"/>
    <w:uiPriority w:val="99"/>
    <w:unhideWhenUsed/>
    <w:rsid w:val="0088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E1"/>
  </w:style>
  <w:style w:type="paragraph" w:styleId="NoSpacing">
    <w:name w:val="No Spacing"/>
    <w:uiPriority w:val="1"/>
    <w:qFormat/>
    <w:rsid w:val="00E74A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Ganapathy Bollianda</dc:creator>
  <cp:lastModifiedBy>Ganapathy Bollianda</cp:lastModifiedBy>
  <cp:revision>17</cp:revision>
  <dcterms:created xsi:type="dcterms:W3CDTF">2014-02-14T02:07:00Z</dcterms:created>
  <dcterms:modified xsi:type="dcterms:W3CDTF">2014-02-14T05:31:00Z</dcterms:modified>
</cp:coreProperties>
</file>