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56CE" w14:textId="61A3A2A1" w:rsidR="00EE16DA" w:rsidRDefault="004E6FB6">
      <w:pPr>
        <w:pStyle w:val="Title"/>
      </w:pPr>
      <w:r w:rsidRPr="004E6FB6">
        <w:t>RV_D5SK1_L3_Lab</w:t>
      </w:r>
      <w:r>
        <w:t xml:space="preserve"> t</w:t>
      </w:r>
      <w:r w:rsidRPr="004E6FB6">
        <w:t>o</w:t>
      </w:r>
      <w:r>
        <w:t xml:space="preserve"> </w:t>
      </w:r>
      <w:r w:rsidRPr="004E6FB6">
        <w:t>Code</w:t>
      </w:r>
      <w:r>
        <w:t xml:space="preserve"> </w:t>
      </w:r>
      <w:r w:rsidRPr="004E6FB6">
        <w:t>3-Cycle</w:t>
      </w:r>
      <w:r>
        <w:t xml:space="preserve"> </w:t>
      </w:r>
      <w:r w:rsidRPr="004E6FB6">
        <w:t>RISC-V</w:t>
      </w:r>
      <w:r>
        <w:t xml:space="preserve"> t</w:t>
      </w:r>
      <w:r w:rsidRPr="004E6FB6">
        <w:t>o</w:t>
      </w:r>
      <w:r>
        <w:t xml:space="preserve"> t</w:t>
      </w:r>
      <w:r w:rsidRPr="004E6FB6">
        <w:t>ake</w:t>
      </w:r>
      <w:r>
        <w:t xml:space="preserve"> c</w:t>
      </w:r>
      <w:r w:rsidRPr="004E6FB6">
        <w:t>are</w:t>
      </w:r>
      <w:r>
        <w:t xml:space="preserve"> o</w:t>
      </w:r>
      <w:r w:rsidRPr="004E6FB6">
        <w:t>f</w:t>
      </w:r>
      <w:r>
        <w:t xml:space="preserve"> i</w:t>
      </w:r>
      <w:r w:rsidRPr="004E6FB6">
        <w:t>nvalid</w:t>
      </w:r>
      <w:r>
        <w:t xml:space="preserve"> c</w:t>
      </w:r>
      <w:r w:rsidRPr="004E6FB6">
        <w:t>ycles</w:t>
      </w:r>
    </w:p>
    <w:p w14:paraId="5AFDDD6C" w14:textId="700E086C" w:rsidR="00EE16DA" w:rsidRDefault="00000000">
      <w:pPr>
        <w:spacing w:after="120"/>
      </w:pPr>
      <w:r>
        <w:t xml:space="preserve">This note explains </w:t>
      </w:r>
      <w:r w:rsidR="004E6FB6" w:rsidRPr="004E6FB6">
        <w:rPr>
          <w:b/>
          <w:bCs/>
        </w:rPr>
        <w:t>RV_D5SK1_L3_Lab_To_Code_3-Cycle_RISC-V_To_Take_Care_Of_Invalid_Cycles</w:t>
      </w:r>
      <w:r w:rsidR="004E6FB6" w:rsidRPr="004E6FB6">
        <w:rPr>
          <w:b/>
          <w:bCs/>
        </w:rPr>
        <w:t>.v</w:t>
      </w:r>
      <w:r>
        <w:t>. It takes the working single-stage-per-instruction RISC-V CPU from the earlier labs (add + branch support, still solving "sum 1 to 9") and reorganises it, per the "Lab: 3-Cycle RISC-V" diagram, into a 4-stage pipeline (@0 fetch, @1 decode, @2 register read, @3 execute/write-back) in which only every third cycle carries a real instruction. The focus, as stated in the task, is instruction validity tracking, handling invalid pipeline slots, and correctly aligning inter-stage dependencies across the deeper pipeline.</w:t>
      </w:r>
    </w:p>
    <w:p w14:paraId="1448675B" w14:textId="26E314E8" w:rsidR="004E6FB6" w:rsidRDefault="004E6FB6">
      <w:pPr>
        <w:pStyle w:val="Heading1"/>
      </w:pPr>
      <w:r>
        <w:t>Ask</w:t>
      </w:r>
    </w:p>
    <w:p w14:paraId="2622D979" w14:textId="3B0875AC" w:rsidR="004E6FB6" w:rsidRDefault="004E6FB6">
      <w:pPr>
        <w:pStyle w:val="Heading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4D6EE94D" wp14:editId="01BF7507">
            <wp:extent cx="5219700" cy="2715895"/>
            <wp:effectExtent l="19050" t="19050" r="19050" b="27305"/>
            <wp:docPr id="5443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687" cy="2719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5D0BF4" w14:textId="6D0B44DD" w:rsidR="004E6FB6" w:rsidRDefault="004E6FB6" w:rsidP="004E6FB6">
      <w:pPr>
        <w:pStyle w:val="Heading1"/>
      </w:pPr>
      <w:r>
        <w:t>Code</w:t>
      </w:r>
    </w:p>
    <w:p w14:paraId="5549176F" w14:textId="32F7230C" w:rsidR="00CB12D2" w:rsidRPr="00CB12D2" w:rsidRDefault="00CB12D2" w:rsidP="004E6FB6">
      <w:pPr>
        <w:pStyle w:val="Heading1"/>
        <w:rPr>
          <w:b w:val="0"/>
          <w:bCs w:val="0"/>
          <w:sz w:val="24"/>
          <w:szCs w:val="24"/>
        </w:rPr>
      </w:pPr>
      <w:proofErr w:type="spellStart"/>
      <w:r w:rsidRPr="00CB12D2">
        <w:rPr>
          <w:b w:val="0"/>
          <w:bCs w:val="0"/>
          <w:sz w:val="24"/>
          <w:szCs w:val="24"/>
        </w:rPr>
        <w:t>Makerchip</w:t>
      </w:r>
      <w:proofErr w:type="spellEnd"/>
      <w:r w:rsidRPr="00CB12D2">
        <w:rPr>
          <w:b w:val="0"/>
          <w:bCs w:val="0"/>
          <w:sz w:val="24"/>
          <w:szCs w:val="24"/>
        </w:rPr>
        <w:t xml:space="preserve"> URL - </w:t>
      </w:r>
      <w:hyperlink r:id="rId8" w:history="1">
        <w:r w:rsidRPr="00CB12D2">
          <w:rPr>
            <w:rStyle w:val="Hyperlink"/>
            <w:b w:val="0"/>
            <w:bCs w:val="0"/>
            <w:sz w:val="24"/>
            <w:szCs w:val="24"/>
          </w:rPr>
          <w:t>https://www.makerchip.com/v186/ide/~0o2fLcpK/p-0KXcqY</w:t>
        </w:r>
      </w:hyperlink>
    </w:p>
    <w:p w14:paraId="018B3833" w14:textId="05F6DC32" w:rsidR="004E6FB6" w:rsidRPr="004E6FB6" w:rsidRDefault="004E6FB6">
      <w:pPr>
        <w:pStyle w:val="Heading1"/>
        <w:rPr>
          <w:b w:val="0"/>
          <w:bCs w:val="0"/>
          <w:color w:val="auto"/>
          <w:sz w:val="22"/>
          <w:szCs w:val="22"/>
        </w:rPr>
      </w:pPr>
      <w:r w:rsidRPr="004E6FB6">
        <w:rPr>
          <w:b w:val="0"/>
          <w:bCs w:val="0"/>
          <w:color w:val="auto"/>
          <w:sz w:val="22"/>
          <w:szCs w:val="22"/>
        </w:rPr>
        <w:drawing>
          <wp:inline distT="0" distB="0" distL="0" distR="0" wp14:anchorId="6A6A10AD" wp14:editId="6D16EAB4">
            <wp:extent cx="5242560" cy="2339251"/>
            <wp:effectExtent l="19050" t="19050" r="15240" b="23495"/>
            <wp:docPr id="173984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64" cy="2346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24FE01" w14:textId="77777777" w:rsidR="004E6FB6" w:rsidRDefault="004E6FB6">
      <w:r w:rsidRPr="004E6FB6">
        <w:lastRenderedPageBreak/>
        <w:drawing>
          <wp:inline distT="0" distB="0" distL="0" distR="0" wp14:anchorId="12DBCECD" wp14:editId="0D8FFCDE">
            <wp:extent cx="5731510" cy="3988435"/>
            <wp:effectExtent l="19050" t="19050" r="21590" b="12065"/>
            <wp:docPr id="7013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6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9FDABC" w14:textId="77E5EC50" w:rsidR="004E6FB6" w:rsidRDefault="004E6FB6">
      <w:pPr>
        <w:rPr>
          <w:b/>
          <w:bCs/>
          <w:color w:val="1F3864"/>
          <w:sz w:val="30"/>
          <w:szCs w:val="30"/>
        </w:rPr>
      </w:pPr>
      <w:r w:rsidRPr="004E6FB6">
        <w:drawing>
          <wp:inline distT="0" distB="0" distL="0" distR="0" wp14:anchorId="4AA7B5E5" wp14:editId="7724FB7B">
            <wp:extent cx="5750560" cy="4739465"/>
            <wp:effectExtent l="19050" t="19050" r="21590" b="23495"/>
            <wp:docPr id="203334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7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585" cy="47510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A260263" w14:textId="77777777" w:rsidR="004E6FB6" w:rsidRDefault="004E6FB6">
      <w:r w:rsidRPr="004E6FB6">
        <w:lastRenderedPageBreak/>
        <w:drawing>
          <wp:inline distT="0" distB="0" distL="0" distR="0" wp14:anchorId="6ABDFA04" wp14:editId="05A73B97">
            <wp:extent cx="5646420" cy="5026025"/>
            <wp:effectExtent l="19050" t="19050" r="11430" b="22225"/>
            <wp:docPr id="150323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8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171" cy="50275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4F3348" w14:textId="1BBF8B0C" w:rsidR="004E6FB6" w:rsidRDefault="004E6FB6">
      <w:pPr>
        <w:rPr>
          <w:b/>
          <w:bCs/>
          <w:color w:val="1F3864"/>
          <w:sz w:val="30"/>
          <w:szCs w:val="30"/>
        </w:rPr>
      </w:pPr>
      <w:r w:rsidRPr="004E6FB6">
        <w:drawing>
          <wp:inline distT="0" distB="0" distL="0" distR="0" wp14:anchorId="1E461850" wp14:editId="324F4BEB">
            <wp:extent cx="5623560" cy="3418840"/>
            <wp:effectExtent l="19050" t="19050" r="15240" b="10160"/>
            <wp:docPr id="57722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1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5064" cy="34197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842ED16" w14:textId="1B2A45BF" w:rsidR="000C64E3" w:rsidRDefault="000C64E3" w:rsidP="000C64E3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</w:t>
      </w:r>
      <w:r>
        <w:t xml:space="preserve">LOG &amp; </w:t>
      </w:r>
      <w:r>
        <w:t>Diagram</w:t>
      </w:r>
    </w:p>
    <w:p w14:paraId="65A964D4" w14:textId="11FFC3F2" w:rsidR="000C64E3" w:rsidRDefault="000C64E3">
      <w:r w:rsidRPr="000C64E3">
        <w:drawing>
          <wp:inline distT="0" distB="0" distL="0" distR="0" wp14:anchorId="1C0CDECD" wp14:editId="1D13E068">
            <wp:extent cx="5731510" cy="2730500"/>
            <wp:effectExtent l="19050" t="19050" r="21590" b="12700"/>
            <wp:docPr id="155977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8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895E12" w14:textId="77777777" w:rsidR="000C64E3" w:rsidRDefault="000C64E3"/>
    <w:p w14:paraId="2A7D6123" w14:textId="305358EC" w:rsidR="000C64E3" w:rsidRDefault="000C64E3" w:rsidP="000C64E3">
      <w:pPr>
        <w:pStyle w:val="Heading1"/>
      </w:pPr>
      <w:proofErr w:type="spellStart"/>
      <w:r>
        <w:t>Makerchip</w:t>
      </w:r>
      <w:proofErr w:type="spellEnd"/>
      <w:r>
        <w:t xml:space="preserve"> execution – </w:t>
      </w:r>
      <w:r>
        <w:t>VIZ</w:t>
      </w:r>
    </w:p>
    <w:p w14:paraId="59BB062A" w14:textId="77777777" w:rsidR="000C64E3" w:rsidRDefault="000C64E3"/>
    <w:p w14:paraId="4C411B4D" w14:textId="35ACC438" w:rsidR="000C64E3" w:rsidRDefault="000C64E3">
      <w:r w:rsidRPr="000C64E3">
        <w:drawing>
          <wp:inline distT="0" distB="0" distL="0" distR="0" wp14:anchorId="3FF05F73" wp14:editId="4795C181">
            <wp:extent cx="5731510" cy="2375535"/>
            <wp:effectExtent l="19050" t="19050" r="21590" b="24765"/>
            <wp:docPr id="12675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15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AEF248" w14:textId="28E5A6D6" w:rsidR="000C64E3" w:rsidRDefault="000C64E3" w:rsidP="000C64E3">
      <w:pPr>
        <w:pStyle w:val="Heading1"/>
      </w:pPr>
      <w:proofErr w:type="spellStart"/>
      <w:r>
        <w:t>Makerchip</w:t>
      </w:r>
      <w:proofErr w:type="spellEnd"/>
      <w:r>
        <w:t xml:space="preserve"> execution – </w:t>
      </w:r>
      <w:r>
        <w:t>Waveform</w:t>
      </w:r>
    </w:p>
    <w:p w14:paraId="255F4FE2" w14:textId="255112C8" w:rsidR="000C64E3" w:rsidRDefault="000C64E3" w:rsidP="000C64E3">
      <w:pPr>
        <w:pStyle w:val="Heading1"/>
      </w:pPr>
      <w:r w:rsidRPr="000C64E3">
        <w:drawing>
          <wp:inline distT="0" distB="0" distL="0" distR="0" wp14:anchorId="324A3FB0" wp14:editId="7DE97F24">
            <wp:extent cx="5731510" cy="877570"/>
            <wp:effectExtent l="19050" t="19050" r="21590" b="17780"/>
            <wp:docPr id="465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7C6A03" w14:textId="14ED10C7" w:rsidR="000C64E3" w:rsidRDefault="000C64E3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4C406F87" w14:textId="77777777" w:rsidR="000C64E3" w:rsidRDefault="000C64E3" w:rsidP="000C64E3">
      <w:pPr>
        <w:pStyle w:val="Heading1"/>
      </w:pPr>
      <w:r>
        <w:lastRenderedPageBreak/>
        <w:t>Implementation Elaboration</w:t>
      </w:r>
    </w:p>
    <w:p w14:paraId="07BA8E8E" w14:textId="2733CD5D" w:rsidR="00EE16DA" w:rsidRDefault="00000000">
      <w:pPr>
        <w:pStyle w:val="Heading1"/>
      </w:pPr>
      <w:r>
        <w:t>1. The diagram, stage by stage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5826"/>
      </w:tblGrid>
      <w:tr w:rsidR="00EE16DA" w14:paraId="649CB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A0A6" w14:textId="77777777" w:rsidR="00EE16DA" w:rsidRDefault="00000000">
            <w:r>
              <w:rPr>
                <w:b/>
                <w:bCs/>
              </w:rPr>
              <w:t>Diagram block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C996" w14:textId="77777777" w:rsidR="00EE16DA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4BB1" w14:textId="77777777" w:rsidR="00EE16DA" w:rsidRDefault="00000000">
            <w:r>
              <w:rPr>
                <w:b/>
                <w:bCs/>
              </w:rPr>
              <w:t>Code</w:t>
            </w:r>
          </w:p>
        </w:tc>
      </w:tr>
      <w:tr w:rsidR="00EE16DA" w14:paraId="471943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2982" w14:textId="77777777" w:rsidR="00EE16D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PC mux, "+1"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5D5C" w14:textId="77777777" w:rsidR="00EE16DA" w:rsidRDefault="00000000">
            <w:r>
              <w:t>@0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5316" w14:textId="77777777" w:rsidR="00EE16DA" w:rsidRDefault="00000000">
            <w:r>
              <w:t>$pc selects 0 on reset, a valid redirect target, or the previous $</w:t>
            </w:r>
            <w:proofErr w:type="spellStart"/>
            <w:r>
              <w:t>inc_pc</w:t>
            </w:r>
            <w:proofErr w:type="spellEnd"/>
            <w:r>
              <w:t>; $</w:t>
            </w:r>
            <w:proofErr w:type="spellStart"/>
            <w:r>
              <w:t>inc_pc</w:t>
            </w:r>
            <w:proofErr w:type="spellEnd"/>
            <w:r>
              <w:t xml:space="preserve"> = $pc + 4</w:t>
            </w:r>
          </w:p>
        </w:tc>
      </w:tr>
      <w:tr w:rsidR="00EE16DA" w14:paraId="1A7C92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0938" w14:textId="77777777" w:rsidR="00EE16D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Validity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46CC7" w14:textId="77777777" w:rsidR="00EE16DA" w:rsidRDefault="00000000">
            <w:r>
              <w:t>@0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FA6A" w14:textId="77777777" w:rsidR="00EE16DA" w:rsidRDefault="00000000">
            <w:r>
              <w:t>$valid: a period-3 schedule seeded by $start (see section 2)</w:t>
            </w:r>
          </w:p>
        </w:tc>
      </w:tr>
      <w:tr w:rsidR="00EE16DA" w14:paraId="201971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B6C3" w14:textId="77777777" w:rsidR="00EE16DA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2FA2" w14:textId="77777777" w:rsidR="00EE16DA" w:rsidRDefault="00000000">
            <w:r>
              <w:t>@0 / 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16B1" w14:textId="77777777" w:rsidR="00EE16DA" w:rsidRDefault="00000000">
            <w:r>
              <w:t>$</w:t>
            </w:r>
            <w:proofErr w:type="spellStart"/>
            <w:r>
              <w:t>imem_rd_addr</w:t>
            </w:r>
            <w:proofErr w:type="spellEnd"/>
            <w:r>
              <w:t>, $</w:t>
            </w:r>
            <w:proofErr w:type="spellStart"/>
            <w:r>
              <w:t>imem_rd_en</w:t>
            </w:r>
            <w:proofErr w:type="spellEnd"/>
            <w:r>
              <w:t xml:space="preserve"> in @0; $</w:t>
            </w:r>
            <w:proofErr w:type="spellStart"/>
            <w:r>
              <w:t>instr</w:t>
            </w:r>
            <w:proofErr w:type="spellEnd"/>
            <w:r>
              <w:t xml:space="preserve"> in @1 (m4+imem macro)</w:t>
            </w:r>
          </w:p>
        </w:tc>
      </w:tr>
      <w:tr w:rsidR="00EE16DA" w14:paraId="46BEA7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BC2A" w14:textId="77777777" w:rsidR="00EE16D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4796" w14:textId="77777777" w:rsidR="00EE16DA" w:rsidRDefault="00000000">
            <w:r>
              <w:t>@1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2566" w14:textId="77777777" w:rsidR="00EE16DA" w:rsidRDefault="00000000">
            <w:r>
              <w:t>$is_*_</w:t>
            </w:r>
            <w:proofErr w:type="spellStart"/>
            <w:r>
              <w:t>instr</w:t>
            </w:r>
            <w:proofErr w:type="spellEnd"/>
            <w:r>
              <w:t>, $</w:t>
            </w:r>
            <w:proofErr w:type="spellStart"/>
            <w:r>
              <w:t>imm</w:t>
            </w:r>
            <w:proofErr w:type="spellEnd"/>
            <w:r>
              <w:t>, $rs1, $rs2, $</w:t>
            </w:r>
            <w:proofErr w:type="spellStart"/>
            <w:r>
              <w:t>rd</w:t>
            </w:r>
            <w:proofErr w:type="spellEnd"/>
            <w:r>
              <w:t>, $funct3, $funct7, the specific $</w:t>
            </w:r>
            <w:proofErr w:type="spellStart"/>
            <w:r>
              <w:t>is_add</w:t>
            </w:r>
            <w:proofErr w:type="spellEnd"/>
            <w:r>
              <w:t xml:space="preserve"> / $</w:t>
            </w:r>
            <w:proofErr w:type="spellStart"/>
            <w:r>
              <w:t>is_addi</w:t>
            </w:r>
            <w:proofErr w:type="spellEnd"/>
            <w:r>
              <w:t xml:space="preserve"> / $</w:t>
            </w:r>
            <w:proofErr w:type="spellStart"/>
            <w:r>
              <w:t>is_beq</w:t>
            </w:r>
            <w:proofErr w:type="spellEnd"/>
            <w:r>
              <w:t xml:space="preserve"> ... $</w:t>
            </w:r>
            <w:proofErr w:type="spellStart"/>
            <w:r>
              <w:t>is_bgeu</w:t>
            </w:r>
            <w:proofErr w:type="spellEnd"/>
            <w:r>
              <w:t xml:space="preserve"> / $</w:t>
            </w:r>
            <w:proofErr w:type="spellStart"/>
            <w:r>
              <w:t>is_jal</w:t>
            </w:r>
            <w:proofErr w:type="spellEnd"/>
            <w:r>
              <w:t xml:space="preserve"> flags, and $</w:t>
            </w:r>
            <w:proofErr w:type="spellStart"/>
            <w:r>
              <w:t>illegal_instr</w:t>
            </w:r>
            <w:proofErr w:type="spellEnd"/>
          </w:p>
        </w:tc>
      </w:tr>
      <w:tr w:rsidR="00EE16DA" w14:paraId="17638E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68C2" w14:textId="77777777" w:rsidR="00EE16D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RF Rd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A0B0" w14:textId="77777777" w:rsidR="00EE16DA" w:rsidRDefault="00000000">
            <w:r>
              <w:t>@2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3AFC" w14:textId="77777777" w:rsidR="00EE16DA" w:rsidRDefault="00000000">
            <w:r>
              <w:t>$</w:t>
            </w:r>
            <w:proofErr w:type="spellStart"/>
            <w:r>
              <w:t>rf_rd_en</w:t>
            </w:r>
            <w:proofErr w:type="spellEnd"/>
            <w:r>
              <w:t>*, $</w:t>
            </w:r>
            <w:proofErr w:type="spellStart"/>
            <w:r>
              <w:t>rf_rd_index</w:t>
            </w:r>
            <w:proofErr w:type="spellEnd"/>
            <w:r>
              <w:t>*, giving $src1_value, $src2_value directly from the register file (m4+rf macro) - no manual bypass</w:t>
            </w:r>
          </w:p>
        </w:tc>
      </w:tr>
      <w:tr w:rsidR="00EE16DA" w14:paraId="3B31CB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F40E" w14:textId="77777777" w:rsidR="00EE16D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ALU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B126" w14:textId="77777777" w:rsidR="00EE16DA" w:rsidRDefault="00000000">
            <w:r>
              <w:t>@3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E682" w14:textId="77777777" w:rsidR="00EE16DA" w:rsidRDefault="00000000">
            <w:r>
              <w:t>$result</w:t>
            </w:r>
          </w:p>
        </w:tc>
      </w:tr>
      <w:tr w:rsidR="00EE16DA" w14:paraId="750419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FD34" w14:textId="77777777" w:rsidR="00EE16D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5455" w14:textId="77777777" w:rsidR="00EE16DA" w:rsidRDefault="00000000">
            <w:r>
              <w:t>@3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33AB" w14:textId="77777777" w:rsidR="00EE16DA" w:rsidRDefault="00000000">
            <w:r>
              <w:t>$</w:t>
            </w:r>
            <w:proofErr w:type="spellStart"/>
            <w:r>
              <w:t>rf_wr_en</w:t>
            </w:r>
            <w:proofErr w:type="spellEnd"/>
            <w:r>
              <w:t>, $</w:t>
            </w:r>
            <w:proofErr w:type="spellStart"/>
            <w:r>
              <w:t>rf_wr_index</w:t>
            </w:r>
            <w:proofErr w:type="spellEnd"/>
            <w:r>
              <w:t>, $</w:t>
            </w:r>
            <w:proofErr w:type="spellStart"/>
            <w:r>
              <w:t>rf_wr_data</w:t>
            </w:r>
            <w:proofErr w:type="spellEnd"/>
          </w:p>
        </w:tc>
      </w:tr>
      <w:tr w:rsidR="00EE16DA" w14:paraId="63E033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041B" w14:textId="77777777" w:rsidR="00EE16D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"+" (branch/jump target), "&lt; &gt;" (compare)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3FE0" w14:textId="77777777" w:rsidR="00EE16DA" w:rsidRDefault="00000000">
            <w:r>
              <w:t>@3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3377" w14:textId="77777777" w:rsidR="00EE16DA" w:rsidRDefault="00000000">
            <w:r>
              <w:t>$</w:t>
            </w:r>
            <w:proofErr w:type="spellStart"/>
            <w:r>
              <w:t>br_tgt_pc</w:t>
            </w:r>
            <w:proofErr w:type="spellEnd"/>
            <w:r>
              <w:t>, $</w:t>
            </w:r>
            <w:proofErr w:type="spellStart"/>
            <w:r>
              <w:t>taken_br</w:t>
            </w:r>
            <w:proofErr w:type="spellEnd"/>
            <w:r>
              <w:t>, $</w:t>
            </w:r>
            <w:proofErr w:type="spellStart"/>
            <w:r>
              <w:t>valid_taken_br</w:t>
            </w:r>
            <w:proofErr w:type="spellEnd"/>
            <w:r>
              <w:t>, $</w:t>
            </w:r>
            <w:proofErr w:type="spellStart"/>
            <w:r>
              <w:t>valid_jal</w:t>
            </w:r>
            <w:proofErr w:type="spellEnd"/>
            <w:r>
              <w:t>, $</w:t>
            </w:r>
            <w:proofErr w:type="spellStart"/>
            <w:r>
              <w:t>pc_redirect</w:t>
            </w:r>
            <w:proofErr w:type="spellEnd"/>
          </w:p>
        </w:tc>
      </w:tr>
    </w:tbl>
    <w:p w14:paraId="2B30E618" w14:textId="77777777" w:rsidR="00EE16DA" w:rsidRDefault="00EE16DA">
      <w:pPr>
        <w:spacing w:after="120"/>
      </w:pPr>
    </w:p>
    <w:p w14:paraId="0DF7E24A" w14:textId="77777777" w:rsidR="00EE16DA" w:rsidRDefault="00000000">
      <w:pPr>
        <w:spacing w:after="120"/>
      </w:pPr>
      <w:r>
        <w:t>Four stages instead of two means an instruction now takes 3 extra cycles to reach the point where it can redirect the PC or write the register file. Rather than overlap several in-flight instructions (which would need forwarding/bypass and hazard detection across three stages), this design keeps the pipeline non-overlapping: it only starts a new "real" instruction once every 3 cycles, using $valid to mark which cycles are real.</w:t>
      </w:r>
    </w:p>
    <w:p w14:paraId="79B0F3DE" w14:textId="77777777" w:rsidR="00EE16DA" w:rsidRDefault="00000000">
      <w:pPr>
        <w:pStyle w:val="Heading1"/>
      </w:pPr>
      <w:r>
        <w:t>2. The $valid scheme</w:t>
      </w:r>
    </w:p>
    <w:p w14:paraId="14887454" w14:textId="77777777" w:rsidR="00EE16DA" w:rsidRDefault="00000000">
      <w:pPr>
        <w:spacing w:after="120"/>
      </w:pPr>
      <w:r>
        <w:t>The pipeline resets $valid to 0, sets it to 1 the cycle after reset drops (</w:t>
      </w:r>
      <w:r>
        <w:rPr>
          <w:rFonts w:ascii="Consolas" w:eastAsia="Consolas" w:hAnsi="Consolas" w:cs="Consolas"/>
          <w:sz w:val="20"/>
          <w:szCs w:val="20"/>
        </w:rPr>
        <w:t>$start</w:t>
      </w:r>
      <w:r>
        <w:t>), and afterwards simply repeats the previous value from 3 cycles ago:</w:t>
      </w:r>
    </w:p>
    <w:p w14:paraId="51E3648D" w14:textId="77777777" w:rsidR="00EE16DA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$start =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(&gt;&gt;1$reset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</w:t>
      </w:r>
      <w:proofErr w:type="gramStart"/>
      <w:r>
        <w:rPr>
          <w:rFonts w:ascii="Consolas" w:eastAsia="Consolas" w:hAnsi="Consolas" w:cs="Consolas"/>
          <w:sz w:val="18"/>
          <w:szCs w:val="18"/>
        </w:rPr>
        <w:t>1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1'b0;</w:t>
      </w:r>
    </w:p>
    <w:p w14:paraId="1B954B3E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$valid =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gramStart"/>
      <w:r>
        <w:rPr>
          <w:rFonts w:ascii="Consolas" w:eastAsia="Consolas" w:hAnsi="Consolas" w:cs="Consolas"/>
          <w:sz w:val="18"/>
          <w:szCs w:val="18"/>
        </w:rPr>
        <w:t>start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</w:t>
      </w:r>
      <w:proofErr w:type="gramStart"/>
      <w:r>
        <w:rPr>
          <w:rFonts w:ascii="Consolas" w:eastAsia="Consolas" w:hAnsi="Consolas" w:cs="Consolas"/>
          <w:sz w:val="18"/>
          <w:szCs w:val="18"/>
        </w:rPr>
        <w:t>1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(&gt;&gt;3$valid);</w:t>
      </w:r>
    </w:p>
    <w:p w14:paraId="49745114" w14:textId="77777777" w:rsidR="00EE16DA" w:rsidRDefault="00EE16DA">
      <w:pPr>
        <w:spacing w:after="120"/>
      </w:pPr>
    </w:p>
    <w:p w14:paraId="0E575804" w14:textId="77777777" w:rsidR="00EE16DA" w:rsidRDefault="00000000">
      <w:pPr>
        <w:spacing w:after="120"/>
      </w:pPr>
      <w:r>
        <w:t xml:space="preserve">Because $start is 1 for exactly one cycle, this produces a fixed pattern: valid, invalid, invalid, valid, invalid, invalid, ... forever. A "valid" cycle carries a real instruction all the way through @0-@1-@2-@3; the two cycles in between carry stale/don't-care fetches that must never be allowed to write architectural state. Every check in the design that matters architecturally - the register write enable, the branch/JAL redirect, and every error condition - is therefore gated on $valid (this instruction's own validity, picked up automatically at whichever stage it is referenced, since a bare reference to $valid is auto-delayed </w:t>
      </w:r>
      <w:proofErr w:type="gramStart"/>
      <w:r>
        <w:t>to match</w:t>
      </w:r>
      <w:proofErr w:type="gramEnd"/>
      <w:r>
        <w:t xml:space="preserve"> the referencing stage).</w:t>
      </w:r>
    </w:p>
    <w:p w14:paraId="47D84C92" w14:textId="77777777" w:rsidR="00EE16DA" w:rsidRDefault="00000000">
      <w:pPr>
        <w:spacing w:after="120"/>
      </w:pPr>
      <w:r>
        <w:rPr>
          <w:b/>
          <w:bCs/>
        </w:rPr>
        <w:t xml:space="preserve">Why no read-after-write bypass is needed. </w:t>
      </w:r>
      <w:r>
        <w:t xml:space="preserve">Two successive VALID instructions are always exactly 3 cycles apart. The register-file macro is instantiated as </w:t>
      </w:r>
      <w:r>
        <w:rPr>
          <w:rFonts w:ascii="Consolas" w:eastAsia="Consolas" w:hAnsi="Consolas" w:cs="Consolas"/>
          <w:sz w:val="20"/>
          <w:szCs w:val="20"/>
        </w:rPr>
        <w:t>m4+</w:t>
      </w:r>
      <w:proofErr w:type="gramStart"/>
      <w:r>
        <w:rPr>
          <w:rFonts w:ascii="Consolas" w:eastAsia="Consolas" w:hAnsi="Consolas" w:cs="Consolas"/>
          <w:sz w:val="20"/>
          <w:szCs w:val="20"/>
        </w:rPr>
        <w:t>rf(</w:t>
      </w:r>
      <w:proofErr w:type="gramEnd"/>
      <w:r>
        <w:rPr>
          <w:rFonts w:ascii="Consolas" w:eastAsia="Consolas" w:hAnsi="Consolas" w:cs="Consolas"/>
          <w:sz w:val="20"/>
          <w:szCs w:val="20"/>
        </w:rPr>
        <w:t>@2, @3)</w:t>
      </w:r>
      <w:r>
        <w:t xml:space="preserve"> (read stage @2, write stage @3), so its own internal read timing already looks back far enough to see the immediately preceding </w:t>
      </w:r>
      <w:r>
        <w:lastRenderedPageBreak/>
        <w:t>valid instruction's write by the time the next valid instruction reads at @2. Concretely, if instruction K is valid and writes at its own @3 (absolute cycle c), the next valid instruction K+1 reads at its own @2 at absolute cycle c+2, and the RF macro's read already incorporates writes through cycle c+2-1 = c+1, which already includes K's write at c. No manual forwarding logic is required, and I verified this with a cycle-accurate model (section 6) rather than assuming it.</w:t>
      </w:r>
    </w:p>
    <w:p w14:paraId="4FFE62F1" w14:textId="77777777" w:rsidR="00EE16DA" w:rsidRDefault="00000000">
      <w:pPr>
        <w:pStyle w:val="Heading1"/>
      </w:pPr>
      <w:r>
        <w:t>3. Bug found and fixed: $</w:t>
      </w:r>
      <w:proofErr w:type="spellStart"/>
      <w:r>
        <w:t>br_tgt_pc</w:t>
      </w:r>
      <w:proofErr w:type="spellEnd"/>
      <w:r>
        <w:t xml:space="preserve"> stage misalignment</w:t>
      </w:r>
    </w:p>
    <w:p w14:paraId="6D269296" w14:textId="77777777" w:rsidR="00EE16DA" w:rsidRDefault="00000000">
      <w:pPr>
        <w:spacing w:after="120"/>
      </w:pPr>
      <w:r>
        <w:t xml:space="preserve">The reference computes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br_tgt_pc</w:t>
      </w:r>
      <w:proofErr w:type="spellEnd"/>
      <w:r>
        <w:t xml:space="preserve"> in @2 (home stage @2) but computes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valid_taken_br</w:t>
      </w:r>
      <w:proofErr w:type="spellEnd"/>
      <w:r>
        <w:t xml:space="preserve"> and the PC redirect condition in @3 (home stage @3), then uses a single </w:t>
      </w:r>
      <w:r>
        <w:rPr>
          <w:rFonts w:ascii="Consolas" w:eastAsia="Consolas" w:hAnsi="Consolas" w:cs="Consolas"/>
          <w:sz w:val="20"/>
          <w:szCs w:val="20"/>
        </w:rPr>
        <w:t>&gt;&gt;3</w:t>
      </w:r>
      <w:r>
        <w:t xml:space="preserve"> in the @0 PC mux to read both:</w:t>
      </w:r>
    </w:p>
    <w:p w14:paraId="7BD278ED" w14:textId="77777777" w:rsidR="00EE16DA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 @2:  $</w:t>
      </w:r>
      <w:proofErr w:type="spellStart"/>
      <w:r>
        <w:rPr>
          <w:rFonts w:ascii="Consolas" w:eastAsia="Consolas" w:hAnsi="Consolas" w:cs="Consolas"/>
          <w:sz w:val="18"/>
          <w:szCs w:val="18"/>
        </w:rPr>
        <w:t>br_tgt_</w:t>
      </w:r>
      <w:proofErr w:type="gramStart"/>
      <w:r>
        <w:rPr>
          <w:rFonts w:ascii="Consolas" w:eastAsia="Consolas" w:hAnsi="Consolas" w:cs="Consolas"/>
          <w:sz w:val="18"/>
          <w:szCs w:val="18"/>
        </w:rPr>
        <w:t>pc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$pc + $</w:t>
      </w:r>
      <w:proofErr w:type="spellStart"/>
      <w:r>
        <w:rPr>
          <w:rFonts w:ascii="Consolas" w:eastAsia="Consolas" w:hAnsi="Consolas" w:cs="Consolas"/>
          <w:sz w:val="18"/>
          <w:szCs w:val="18"/>
        </w:rPr>
        <w:t>imm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47626CA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 @3: 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valid_taken_br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$valid &amp;&amp; $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taken_br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3BAF59D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 @0:  $pc = ... (&gt;&gt;3$valid_taken_br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(&gt;&gt;3$br_tgt_pc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...</w:t>
      </w:r>
    </w:p>
    <w:p w14:paraId="466D66E5" w14:textId="77777777" w:rsidR="00EE16DA" w:rsidRDefault="00EE16DA">
      <w:pPr>
        <w:spacing w:after="120"/>
      </w:pPr>
    </w:p>
    <w:p w14:paraId="6E113761" w14:textId="77777777" w:rsidR="00EE16DA" w:rsidRDefault="00000000">
      <w:pPr>
        <w:spacing w:after="120"/>
      </w:pPr>
      <w:r>
        <w:t xml:space="preserve">A "&gt;&gt;N" reference always means "N cycles ago", regardless of which stage the code is written in - it is not stage-relative. So "&gt;&gt;3$br_tgt_pc" (home stage @2) and "&gt;&gt;3$valid_taken_br" (home stage @3) are read from the SAME absolute cycle, but they were computed by two DIFFERENT instructions: </w:t>
      </w:r>
      <w:proofErr w:type="spellStart"/>
      <w:r>
        <w:t>br_tgt_pc</w:t>
      </w:r>
      <w:proofErr w:type="spellEnd"/>
      <w:r>
        <w:t xml:space="preserve"> from the instruction that was at @2 three cycles ago (i.e. the instruction one slot earlier in program order than the one whose redirect decision is being read), and </w:t>
      </w:r>
      <w:proofErr w:type="spellStart"/>
      <w:r>
        <w:t>valid_taken_br</w:t>
      </w:r>
      <w:proofErr w:type="spellEnd"/>
      <w:r>
        <w:t xml:space="preserve"> from the instruction that was at @3 three cycles ago. Combining them steers the PC to the wrong instruction's target - a one-instruction misalignment.</w:t>
      </w:r>
    </w:p>
    <w:p w14:paraId="25867C6D" w14:textId="77777777" w:rsidR="00EE16DA" w:rsidRDefault="00000000">
      <w:pPr>
        <w:spacing w:after="120"/>
      </w:pPr>
      <w:r>
        <w:rPr>
          <w:b/>
          <w:bCs/>
        </w:rPr>
        <w:t xml:space="preserve">Fix: </w:t>
      </w:r>
      <w:r>
        <w:t xml:space="preserve">move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br_tgt_pc</w:t>
      </w:r>
      <w:proofErr w:type="spellEnd"/>
      <w:r>
        <w:t xml:space="preserve"> to home stage @3, alongside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valid_taken_br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valid_jal</w:t>
      </w:r>
      <w:proofErr w:type="spellEnd"/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pc_redirect</w:t>
      </w:r>
      <w:proofErr w:type="spellEnd"/>
      <w:r>
        <w:t xml:space="preserve">. Now a single </w:t>
      </w:r>
      <w:r>
        <w:rPr>
          <w:rFonts w:ascii="Consolas" w:eastAsia="Consolas" w:hAnsi="Consolas" w:cs="Consolas"/>
          <w:sz w:val="20"/>
          <w:szCs w:val="20"/>
        </w:rPr>
        <w:t>&gt;&gt;3</w:t>
      </w:r>
      <w:r>
        <w:t xml:space="preserve"> in the @0 mux reads all of them from the same instruction:</w:t>
      </w:r>
    </w:p>
    <w:p w14:paraId="33602290" w14:textId="77777777" w:rsidR="00EE16DA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 @3:</w:t>
      </w:r>
    </w:p>
    <w:p w14:paraId="0A1AB44D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valid_taken_br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$valid &amp;&amp; $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taken_br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D83941D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valid_jal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$valid &amp;&amp; $</w:t>
      </w:r>
      <w:proofErr w:type="spellStart"/>
      <w:r>
        <w:rPr>
          <w:rFonts w:ascii="Consolas" w:eastAsia="Consolas" w:hAnsi="Consolas" w:cs="Consolas"/>
          <w:sz w:val="18"/>
          <w:szCs w:val="18"/>
        </w:rPr>
        <w:t>is_jal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BD5E177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pc_redirect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valid_taken_br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valid_jal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73796A1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br_tgt_</w:t>
      </w:r>
      <w:proofErr w:type="gramStart"/>
      <w:r>
        <w:rPr>
          <w:rFonts w:ascii="Consolas" w:eastAsia="Consolas" w:hAnsi="Consolas" w:cs="Consolas"/>
          <w:sz w:val="18"/>
          <w:szCs w:val="18"/>
        </w:rPr>
        <w:t>pc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$pc +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$pc: home @0 (3-cyc bare delay); $</w:t>
      </w:r>
      <w:proofErr w:type="spellStart"/>
      <w:r>
        <w:rPr>
          <w:rFonts w:ascii="Consolas" w:eastAsia="Consolas" w:hAnsi="Consolas" w:cs="Consolas"/>
          <w:sz w:val="18"/>
          <w:szCs w:val="18"/>
        </w:rPr>
        <w:t>imm</w:t>
      </w:r>
      <w:proofErr w:type="spellEnd"/>
      <w:r>
        <w:rPr>
          <w:rFonts w:ascii="Consolas" w:eastAsia="Consolas" w:hAnsi="Consolas" w:cs="Consolas"/>
          <w:sz w:val="18"/>
          <w:szCs w:val="18"/>
        </w:rPr>
        <w:t>: home @1 (2-cyc bare delay)</w:t>
      </w:r>
    </w:p>
    <w:p w14:paraId="0A9A76D5" w14:textId="77777777" w:rsidR="00EE16DA" w:rsidRDefault="00EE16DA">
      <w:pPr>
        <w:shd w:val="clear" w:color="auto" w:fill="F2F2F2"/>
        <w:ind w:left="120" w:right="120"/>
      </w:pPr>
    </w:p>
    <w:p w14:paraId="62CD82C6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 @0:</w:t>
      </w:r>
    </w:p>
    <w:p w14:paraId="011EC505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pc[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(&gt;&gt;1$reset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32'd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(&gt;&gt;3$pc_redirect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(&gt;&gt;3$br_tgt_pc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(&gt;&gt;3$inc_pc);</w:t>
      </w:r>
    </w:p>
    <w:p w14:paraId="1478F130" w14:textId="77777777" w:rsidR="00EE16DA" w:rsidRDefault="00EE16DA">
      <w:pPr>
        <w:spacing w:after="120"/>
      </w:pPr>
    </w:p>
    <w:p w14:paraId="7EC983E5" w14:textId="77777777" w:rsidR="00EE16DA" w:rsidRDefault="00000000">
      <w:pPr>
        <w:spacing w:after="120"/>
      </w:pPr>
      <w:r>
        <w:t>I verified this numerically with a cycle-accurate Python model of both versions (section 6): with the reference's alignment, the sum-1-to-9 loop never reaches the correct answer (r10 stays 0, and r13 gets stuck instead of counting to 10); with $</w:t>
      </w:r>
      <w:proofErr w:type="spellStart"/>
      <w:r>
        <w:t>br_tgt_pc</w:t>
      </w:r>
      <w:proofErr w:type="spellEnd"/>
      <w:r>
        <w:t xml:space="preserve"> moved to @3, the loop runs correctly and r10 settles to 45.</w:t>
      </w:r>
    </w:p>
    <w:p w14:paraId="13D5DC25" w14:textId="77777777" w:rsidR="00EE16DA" w:rsidRDefault="00000000">
      <w:pPr>
        <w:pStyle w:val="Heading1"/>
      </w:pPr>
      <w:r>
        <w:t>4. Change: removed the manual RF bypass</w:t>
      </w:r>
    </w:p>
    <w:p w14:paraId="0E6B418D" w14:textId="77777777" w:rsidR="00EE16DA" w:rsidRDefault="00000000">
      <w:pPr>
        <w:spacing w:after="120"/>
      </w:pPr>
      <w:r>
        <w:t>The reference reads source operands with a manual forwarding mux:</w:t>
      </w:r>
    </w:p>
    <w:p w14:paraId="43BE63FD" w14:textId="77777777" w:rsidR="00EE16DA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$src1_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((&gt;&gt;2$rf_wr_en) &amp;&amp; ((&gt;&gt;1$rd) == $rs1)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(&gt;&gt;1$result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$rf_rd_data1;</w:t>
      </w:r>
    </w:p>
    <w:p w14:paraId="7A0EA95D" w14:textId="77777777" w:rsidR="00EE16DA" w:rsidRDefault="00EE16DA">
      <w:pPr>
        <w:spacing w:after="120"/>
      </w:pPr>
    </w:p>
    <w:p w14:paraId="1F84476E" w14:textId="77777777" w:rsidR="00EE16DA" w:rsidRDefault="00000000">
      <w:pPr>
        <w:spacing w:after="120"/>
      </w:pPr>
      <w:r>
        <w:t>This mixes three different instructions in one expression: &gt;&gt;2$rf_wr_en and &gt;&gt;1$rd/&gt;&gt;1$result are read with different delays (2 cycles vs 1 cycle) from a stage (@2) whose own home-stage delays to $</w:t>
      </w:r>
      <w:proofErr w:type="spellStart"/>
      <w:r>
        <w:t>rf_wr_en</w:t>
      </w:r>
      <w:proofErr w:type="spellEnd"/>
      <w:r>
        <w:t xml:space="preserve"> (home @3) and $</w:t>
      </w:r>
      <w:proofErr w:type="spellStart"/>
      <w:r>
        <w:t>rd</w:t>
      </w:r>
      <w:proofErr w:type="spellEnd"/>
      <w:r>
        <w:t>/$result (home @1, @3) do not match those literal &gt;&gt; amounts either. Working through the actual delays this produces, it does not correctly implement "forward last valid instruction's result" - it compares register indices and forwards data from mismatched cycles.</w:t>
      </w:r>
    </w:p>
    <w:p w14:paraId="30B4F724" w14:textId="77777777" w:rsidR="00EE16DA" w:rsidRDefault="00000000">
      <w:pPr>
        <w:spacing w:after="120"/>
      </w:pPr>
      <w:r>
        <w:rPr>
          <w:b/>
          <w:bCs/>
        </w:rPr>
        <w:lastRenderedPageBreak/>
        <w:t xml:space="preserve">Fix: </w:t>
      </w:r>
      <w:r>
        <w:t xml:space="preserve">as explained in section 2, valid instructions are always 3 cycles apart in this design, which is exactly the spacing the RF macro's own </w:t>
      </w:r>
      <w:r>
        <w:rPr>
          <w:rFonts w:ascii="Consolas" w:eastAsia="Consolas" w:hAnsi="Consolas" w:cs="Consolas"/>
          <w:sz w:val="20"/>
          <w:szCs w:val="20"/>
        </w:rPr>
        <w:t>m4+</w:t>
      </w:r>
      <w:proofErr w:type="gramStart"/>
      <w:r>
        <w:rPr>
          <w:rFonts w:ascii="Consolas" w:eastAsia="Consolas" w:hAnsi="Consolas" w:cs="Consolas"/>
          <w:sz w:val="20"/>
          <w:szCs w:val="20"/>
        </w:rPr>
        <w:t>rf(</w:t>
      </w:r>
      <w:proofErr w:type="gramEnd"/>
      <w:r>
        <w:rPr>
          <w:rFonts w:ascii="Consolas" w:eastAsia="Consolas" w:hAnsi="Consolas" w:cs="Consolas"/>
          <w:sz w:val="20"/>
          <w:szCs w:val="20"/>
        </w:rPr>
        <w:t>@2, @3)</w:t>
      </w:r>
      <w:r>
        <w:t xml:space="preserve"> read timing is built to handle. </w:t>
      </w:r>
      <w:proofErr w:type="gramStart"/>
      <w:r>
        <w:t>So</w:t>
      </w:r>
      <w:proofErr w:type="gramEnd"/>
      <w:r>
        <w:t xml:space="preserve"> the operands are read straight from the register file with no manual logic at all:</w:t>
      </w:r>
    </w:p>
    <w:p w14:paraId="2979F20D" w14:textId="77777777" w:rsidR="00EE16DA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$src1_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$rf_rd_data1;</w:t>
      </w:r>
    </w:p>
    <w:p w14:paraId="4647AB9F" w14:textId="77777777" w:rsidR="00EE16DA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$src2_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$rf_rd_data2;</w:t>
      </w:r>
    </w:p>
    <w:p w14:paraId="468FD6DE" w14:textId="77777777" w:rsidR="00EE16DA" w:rsidRDefault="00EE16DA">
      <w:pPr>
        <w:spacing w:after="120"/>
      </w:pPr>
    </w:p>
    <w:p w14:paraId="1732CFE7" w14:textId="77777777" w:rsidR="00EE16DA" w:rsidRDefault="00000000">
      <w:pPr>
        <w:spacing w:after="120"/>
      </w:pPr>
      <w:r>
        <w:t>I confirmed this is sufficient (not just simpler) by comparing the full-program simulation with and without a manual bypass term; the plain reads reproduce the correct sum, and adding a bypass on top makes no further difference, as expected given the timing margin.</w:t>
      </w:r>
    </w:p>
    <w:p w14:paraId="135E8ED0" w14:textId="77777777" w:rsidR="00EE16DA" w:rsidRDefault="00000000">
      <w:pPr>
        <w:pStyle w:val="Heading1"/>
      </w:pPr>
      <w:r>
        <w:t>5. Other changes carried over or added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EE16DA" w14:paraId="34234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7663" w14:textId="77777777" w:rsidR="00EE16DA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8FF9" w14:textId="77777777" w:rsidR="00EE16DA" w:rsidRDefault="00000000">
            <w:r>
              <w:rPr>
                <w:b/>
                <w:bCs/>
              </w:rPr>
              <w:t>Notes</w:t>
            </w:r>
          </w:p>
        </w:tc>
      </w:tr>
      <w:tr w:rsidR="00EE16DA" w14:paraId="62A3C5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F885" w14:textId="77777777" w:rsidR="00EE16DA" w:rsidRDefault="00000000">
            <w:r>
              <w:t>$</w:t>
            </w:r>
            <w:proofErr w:type="spellStart"/>
            <w:r>
              <w:t>inc_pc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E660" w14:textId="77777777" w:rsidR="00EE16DA" w:rsidRDefault="00000000">
            <w:r>
              <w:t>Added as its own signal at @0 ($</w:t>
            </w:r>
            <w:proofErr w:type="spellStart"/>
            <w:r>
              <w:t>inc_pc</w:t>
            </w:r>
            <w:proofErr w:type="spellEnd"/>
            <w:r>
              <w:t xml:space="preserve"> = $pc + 32'd4) to name the diagram's "+1" block explicitly, instead of inlining "$pc + 32'd4" into the PC mux.</w:t>
            </w:r>
          </w:p>
        </w:tc>
      </w:tr>
      <w:tr w:rsidR="00EE16DA" w14:paraId="7BB63A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6935" w14:textId="77777777" w:rsidR="00EE16DA" w:rsidRDefault="00000000">
            <w:r>
              <w:t>JAL support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DD36" w14:textId="77777777" w:rsidR="00EE16DA" w:rsidRDefault="00000000">
            <w:r>
              <w:t>Kept from the branch-support lab: $</w:t>
            </w:r>
            <w:proofErr w:type="spellStart"/>
            <w:r>
              <w:t>is_jal</w:t>
            </w:r>
            <w:proofErr w:type="spellEnd"/>
            <w:r>
              <w:t>, $result = $pc + 4 for JAL, $</w:t>
            </w:r>
            <w:proofErr w:type="spellStart"/>
            <w:r>
              <w:t>valid_jal</w:t>
            </w:r>
            <w:proofErr w:type="spellEnd"/>
            <w:r>
              <w:t>, and $</w:t>
            </w:r>
            <w:proofErr w:type="spellStart"/>
            <w:r>
              <w:t>pc_redirect</w:t>
            </w:r>
            <w:proofErr w:type="spellEnd"/>
            <w:r>
              <w:t xml:space="preserve"> = $</w:t>
            </w:r>
            <w:proofErr w:type="spellStart"/>
            <w:r>
              <w:t>valid_taken_br</w:t>
            </w:r>
            <w:proofErr w:type="spellEnd"/>
            <w:r>
              <w:t xml:space="preserve"> || $</w:t>
            </w:r>
            <w:proofErr w:type="spellStart"/>
            <w:r>
              <w:t>valid_jal</w:t>
            </w:r>
            <w:proofErr w:type="spellEnd"/>
            <w:r>
              <w:t>. Used for the halt-loop instruction appended to the program (see section 7) and, as a side effect, for the timing margin discussed in section 7.</w:t>
            </w:r>
          </w:p>
        </w:tc>
      </w:tr>
      <w:tr w:rsidR="00EE16DA" w14:paraId="5FEFD92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8B46" w14:textId="77777777" w:rsidR="00EE16DA" w:rsidRDefault="00000000">
            <w:r>
              <w:t>$</w:t>
            </w:r>
            <w:proofErr w:type="spellStart"/>
            <w:r>
              <w:t>illegal_instr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B90B" w14:textId="77777777" w:rsidR="00EE16DA" w:rsidRDefault="00000000">
            <w:r>
              <w:t>Gated on $valid (this instruction's own validity) rather than on $</w:t>
            </w:r>
            <w:proofErr w:type="spellStart"/>
            <w:r>
              <w:t>imem_rd_en</w:t>
            </w:r>
            <w:proofErr w:type="spellEnd"/>
            <w:proofErr w:type="gramStart"/>
            <w:r>
              <w:t>/!$</w:t>
            </w:r>
            <w:proofErr w:type="gramEnd"/>
            <w:r>
              <w:t>reset, since in this design most fetched "instructions" are invalid slots by construction, not just during reset.</w:t>
            </w:r>
          </w:p>
        </w:tc>
      </w:tr>
      <w:tr w:rsidR="00EE16DA" w14:paraId="4F18E6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68B2" w14:textId="77777777" w:rsidR="00EE16DA" w:rsidRDefault="00000000">
            <w:r>
              <w:t>$</w:t>
            </w:r>
            <w:proofErr w:type="spellStart"/>
            <w:r>
              <w:t>misaligned_tgt</w:t>
            </w:r>
            <w:proofErr w:type="spellEnd"/>
            <w:r>
              <w:t>, $</w:t>
            </w:r>
            <w:proofErr w:type="spellStart"/>
            <w:r>
              <w:t>tgt_out_of_range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23DF" w14:textId="77777777" w:rsidR="00EE16DA" w:rsidRDefault="00000000">
            <w:r>
              <w:t>New/renamed checks on a taken redirect's target: must be 4-byte aligned and must lie inside the program. Both are qualified through $</w:t>
            </w:r>
            <w:proofErr w:type="spellStart"/>
            <w:r>
              <w:t>pc_redirect</w:t>
            </w:r>
            <w:proofErr w:type="spellEnd"/>
            <w:r>
              <w:t>, which already implies $valid.</w:t>
            </w:r>
          </w:p>
        </w:tc>
      </w:tr>
      <w:tr w:rsidR="00EE16DA" w14:paraId="76A79C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1160" w14:textId="77777777" w:rsidR="00EE16DA" w:rsidRDefault="00000000">
            <w:r>
              <w:t>$</w:t>
            </w:r>
            <w:proofErr w:type="spellStart"/>
            <w:r>
              <w:t>pc_out_of_range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48BF" w14:textId="77777777" w:rsidR="00EE16DA" w:rsidRDefault="00000000">
            <w:r>
              <w:t>This valid instruction's own PC has run past the last instruction. Qualified directly by $valid (it does not depend on a redirect).</w:t>
            </w:r>
          </w:p>
        </w:tc>
      </w:tr>
      <w:tr w:rsidR="00EE16DA" w14:paraId="54A7F39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A8AB" w14:textId="77777777" w:rsidR="00EE16DA" w:rsidRDefault="00000000">
            <w:r>
              <w:t>$</w:t>
            </w:r>
            <w:proofErr w:type="spellStart"/>
            <w:r>
              <w:t>rf_wr_en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6B07" w14:textId="77777777" w:rsidR="00EE16DA" w:rsidRDefault="00000000">
            <w:r>
              <w:t>Blocks the write when the instruction is invalid, writes x0, or is illegal - the same three conditions as the earlier labs, now including the validity gate.</w:t>
            </w:r>
          </w:p>
        </w:tc>
      </w:tr>
      <w:tr w:rsidR="00EE16DA" w14:paraId="4A5BF3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A27B" w14:textId="77777777" w:rsidR="00EE16DA" w:rsidRDefault="00000000">
            <w:r>
              <w:t>$error / *failed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175C" w14:textId="77777777" w:rsidR="00EE16DA" w:rsidRDefault="00000000">
            <w:r>
              <w:t>The OR of the four error conditions; *failed also ignores the first few cycles (*</w:t>
            </w:r>
            <w:proofErr w:type="spellStart"/>
            <w:r>
              <w:t>cyc_cnt</w:t>
            </w:r>
            <w:proofErr w:type="spellEnd"/>
            <w:r>
              <w:t xml:space="preserve"> &gt; 6) so start-up, before the pipeline flops have loaded, cannot end the simulation with a blank waveform - the same fix applied to the two previous RISC-V labs after that was reported.</w:t>
            </w:r>
          </w:p>
        </w:tc>
      </w:tr>
    </w:tbl>
    <w:p w14:paraId="449DF460" w14:textId="77777777" w:rsidR="00EE16DA" w:rsidRDefault="00000000">
      <w:pPr>
        <w:pStyle w:val="Heading1"/>
      </w:pPr>
      <w:r>
        <w:t>6. Verification method</w:t>
      </w:r>
    </w:p>
    <w:p w14:paraId="7AB4EA00" w14:textId="77777777" w:rsidR="00EE16DA" w:rsidRDefault="00000000">
      <w:pPr>
        <w:spacing w:after="120"/>
      </w:pPr>
      <w:r>
        <w:t xml:space="preserve">I could not compile this in </w:t>
      </w:r>
      <w:proofErr w:type="spellStart"/>
      <w:r>
        <w:t>Makerchip</w:t>
      </w:r>
      <w:proofErr w:type="spellEnd"/>
      <w:r>
        <w:t xml:space="preserve"> from here, so I built a cycle-accurate Python model that implements the same bare-reference and &gt;&gt;N timing rules as TL-V (a bare reference to a signal is auto-delayed by the stage gap within the same transaction; a &gt;&gt;N reference is always N cycles ago, in absolute terms, regardless of stage), the same decode/immediate/branch logic as the previous labs, and the same 32-entry register file with $reset-to-index defaults. I ran it on:</w:t>
      </w:r>
    </w:p>
    <w:p w14:paraId="09820E1F" w14:textId="77777777" w:rsidR="00EE16D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The full sum-1-to-9 program (with the JAL halt appended): r10 first reaches 45 at cycle 134 (for a 2-cycle reset) and stays there; no error occurs before it settles.</w:t>
      </w:r>
    </w:p>
    <w:p w14:paraId="5D646226" w14:textId="77777777" w:rsidR="00EE16DA" w:rsidRDefault="00000000">
      <w:pPr>
        <w:pStyle w:val="ListParagraph"/>
        <w:numPr>
          <w:ilvl w:val="0"/>
          <w:numId w:val="2"/>
        </w:numPr>
        <w:spacing w:after="80"/>
      </w:pPr>
      <w:r>
        <w:t>The same program with different reset lengths (1 to 4 cycles): r10 always reaches 45 and the timing margin described in section 7 holds in every case.</w:t>
      </w:r>
    </w:p>
    <w:p w14:paraId="6F16300E" w14:textId="77777777" w:rsidR="00EE16DA" w:rsidRDefault="00000000">
      <w:pPr>
        <w:pStyle w:val="ListParagraph"/>
        <w:numPr>
          <w:ilvl w:val="0"/>
          <w:numId w:val="2"/>
        </w:numPr>
        <w:spacing w:after="80"/>
      </w:pPr>
      <w:r>
        <w:t>An isolated illegal-instruction program (an LW, which is not in the supported set): $</w:t>
      </w:r>
      <w:proofErr w:type="spellStart"/>
      <w:r>
        <w:t>illegal_instr</w:t>
      </w:r>
      <w:proofErr w:type="spellEnd"/>
      <w:r>
        <w:t xml:space="preserve"> fires, and the instruction does not write the register file.</w:t>
      </w:r>
    </w:p>
    <w:p w14:paraId="413E8AA3" w14:textId="77777777" w:rsidR="00EE16DA" w:rsidRDefault="00000000">
      <w:pPr>
        <w:pStyle w:val="ListParagraph"/>
        <w:numPr>
          <w:ilvl w:val="0"/>
          <w:numId w:val="2"/>
        </w:numPr>
        <w:spacing w:after="80"/>
      </w:pPr>
      <w:r>
        <w:t>An isolated misaligned-branch-target program: a taken branch to a non-multiple-of-4 offset raises $</w:t>
      </w:r>
      <w:proofErr w:type="spellStart"/>
      <w:r>
        <w:t>misaligned_tgt</w:t>
      </w:r>
      <w:proofErr w:type="spellEnd"/>
      <w:r>
        <w:t>.</w:t>
      </w:r>
    </w:p>
    <w:p w14:paraId="17596B4E" w14:textId="77777777" w:rsidR="00EE16DA" w:rsidRDefault="00000000">
      <w:pPr>
        <w:pStyle w:val="ListParagraph"/>
        <w:numPr>
          <w:ilvl w:val="0"/>
          <w:numId w:val="2"/>
        </w:numPr>
        <w:spacing w:after="80"/>
      </w:pPr>
      <w:r>
        <w:t>Isolated out-of-range branch and JAL targets: both raise $</w:t>
      </w:r>
      <w:proofErr w:type="spellStart"/>
      <w:r>
        <w:t>tgt_out_of_range</w:t>
      </w:r>
      <w:proofErr w:type="spellEnd"/>
      <w:r>
        <w:t xml:space="preserve"> at the redirecting instruction itself, one cycle before a bad fetch would otherwise happen; an untaken far branch raises nothing.</w:t>
      </w:r>
    </w:p>
    <w:p w14:paraId="5C764BE0" w14:textId="77777777" w:rsidR="00EE16DA" w:rsidRDefault="00000000">
      <w:pPr>
        <w:pStyle w:val="ListParagraph"/>
        <w:numPr>
          <w:ilvl w:val="0"/>
          <w:numId w:val="2"/>
        </w:numPr>
        <w:spacing w:after="80"/>
      </w:pPr>
      <w:r>
        <w:t>A short, clean 4-instruction program with no branches: settles with no errors at all before the result is reached.</w:t>
      </w:r>
    </w:p>
    <w:p w14:paraId="4149C796" w14:textId="77777777" w:rsidR="00EE16DA" w:rsidRDefault="00000000">
      <w:pPr>
        <w:spacing w:after="120"/>
      </w:pPr>
      <w:r>
        <w:t>The model does not check TL-V syntax; it checks the timing and logic the .</w:t>
      </w:r>
      <w:proofErr w:type="spellStart"/>
      <w:r>
        <w:t>tlv</w:t>
      </w:r>
      <w:proofErr w:type="spellEnd"/>
      <w:r>
        <w:t xml:space="preserve"> file implements.</w:t>
      </w:r>
    </w:p>
    <w:p w14:paraId="467A9EF5" w14:textId="77777777" w:rsidR="00EE16DA" w:rsidRDefault="00000000">
      <w:pPr>
        <w:pStyle w:val="Heading1"/>
      </w:pPr>
      <w:r>
        <w:t>7. Why the design still needs the JAL halt, and why *passed safely wins the race</w:t>
      </w:r>
    </w:p>
    <w:p w14:paraId="6930F232" w14:textId="77777777" w:rsidR="00EE16DA" w:rsidRDefault="00000000">
      <w:pPr>
        <w:spacing w:after="120"/>
      </w:pPr>
      <w:r>
        <w:t>The $valid scheme in section 2 is a fixed schedule: it does not know that a taken branch or JAL has redirected the PC, so it keeps marking every third cycle "valid" regardless of whether that cycle's fetch is actually the intended next instruction or a stale sequential fetch that the redirect has already superseded. During the normal BLT loop this is harmless - the loop's own redirect target is itself always 3 cycles after a valid instruction, so the schedule and the redirects stay in step, and any stray re-fetch gets overwritten by a later correct write before r10 is ever read.</w:t>
      </w:r>
    </w:p>
    <w:p w14:paraId="15C85629" w14:textId="77777777" w:rsidR="00EE16DA" w:rsidRDefault="00000000">
      <w:pPr>
        <w:spacing w:after="120"/>
      </w:pPr>
      <w:r>
        <w:t>Once the program reaches the JAL-to-itself halt, however, the same fixed schedule keeps producing a "valid" fetch 3 cycles after every JAL redirect - and that fetch is always the instruction one past the end of the 9-instruction program, which is genuinely out of range. This repeats forever, every 6 cycles (140, 146, 152, ... in the model), and correctly raises $</w:t>
      </w:r>
      <w:proofErr w:type="spellStart"/>
      <w:r>
        <w:t>illegal_instr</w:t>
      </w:r>
      <w:proofErr w:type="spellEnd"/>
      <w:r>
        <w:t xml:space="preserve"> and $</w:t>
      </w:r>
      <w:proofErr w:type="spellStart"/>
      <w:r>
        <w:t>pc_out_of_range</w:t>
      </w:r>
      <w:proofErr w:type="spellEnd"/>
      <w:r>
        <w:t xml:space="preserve"> together. This is an inherent limitation of a fixed-period validity scheme with no explicit flush/cancel logic, not a bug in this implementation - flushing wrong-path fetches on a redirect would need extra state that the lab's diagram does not include.</w:t>
      </w:r>
    </w:p>
    <w:p w14:paraId="419E2F3F" w14:textId="77777777" w:rsidR="00EE16DA" w:rsidRDefault="00000000">
      <w:pPr>
        <w:spacing w:after="120"/>
      </w:pPr>
      <w:r>
        <w:t xml:space="preserve">Since these tail errors are architectural and expected, the design instead relies on </w:t>
      </w:r>
      <w:r>
        <w:rPr>
          <w:b/>
          <w:bCs/>
        </w:rPr>
        <w:t>*passed always firing first</w:t>
      </w:r>
      <w:r>
        <w:t xml:space="preserve">. I checked this by comparing, for several reset lengths, the cycle at which r10 settles to 45 plus the </w:t>
      </w:r>
      <w:r>
        <w:rPr>
          <w:rFonts w:ascii="Consolas" w:eastAsia="Consolas" w:hAnsi="Consolas" w:cs="Consolas"/>
          <w:sz w:val="20"/>
          <w:szCs w:val="20"/>
        </w:rPr>
        <w:t>&gt;&gt;3</w:t>
      </w:r>
      <w:r>
        <w:t xml:space="preserve"> delay used by </w:t>
      </w:r>
      <w:r>
        <w:rPr>
          <w:rFonts w:ascii="Consolas" w:eastAsia="Consolas" w:hAnsi="Consolas" w:cs="Consolas"/>
          <w:sz w:val="20"/>
          <w:szCs w:val="20"/>
        </w:rPr>
        <w:t>*passed</w:t>
      </w:r>
      <w:r>
        <w:t>, against the cycle of the first tail error. In every case tested the margin was exactly 3 cycles (</w:t>
      </w:r>
      <w:r>
        <w:rPr>
          <w:rFonts w:ascii="Consolas" w:eastAsia="Consolas" w:hAnsi="Consolas" w:cs="Consolas"/>
          <w:sz w:val="20"/>
          <w:szCs w:val="20"/>
        </w:rPr>
        <w:t>*passed</w:t>
      </w:r>
      <w:r>
        <w:t xml:space="preserve"> always fires 3 cycles before the first tail error). I also checked the case with the JAL halt removed: without it, the first tail error would occur only 2 cycles after *passed with this same delay - a much thinner margin - which is itself a reason to keep the halt loop, beyond simply stopping the PC from wrapping.</w:t>
      </w:r>
    </w:p>
    <w:p w14:paraId="6C87613F" w14:textId="77777777" w:rsidR="00EE16DA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*passed = |</w:t>
      </w:r>
      <w:proofErr w:type="spellStart"/>
      <w:r>
        <w:rPr>
          <w:rFonts w:ascii="Consolas" w:eastAsia="Consolas" w:hAnsi="Consolas" w:cs="Consolas"/>
          <w:sz w:val="20"/>
          <w:szCs w:val="20"/>
        </w:rPr>
        <w:t>cpu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xreg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10]&gt;&gt;3$value == (1 + 2 + ... + 9);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*failed = $error &amp;&amp; (*</w:t>
      </w:r>
      <w:proofErr w:type="spellStart"/>
      <w:r>
        <w:rPr>
          <w:rFonts w:ascii="Consolas" w:eastAsia="Consolas" w:hAnsi="Consolas" w:cs="Consolas"/>
          <w:sz w:val="20"/>
          <w:szCs w:val="20"/>
        </w:rPr>
        <w:t>cyc_cnt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6);</w:t>
      </w:r>
      <w:r>
        <w:t xml:space="preserve"> are both read at $error's and the register file's natural, undelayed timing (no extra stage offset beyond what is written), matching exactly what the verification model checked.</w:t>
      </w:r>
    </w:p>
    <w:sectPr w:rsidR="00EE16DA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EB4FC" w14:textId="77777777" w:rsidR="00097148" w:rsidRDefault="00097148">
      <w:r>
        <w:separator/>
      </w:r>
    </w:p>
  </w:endnote>
  <w:endnote w:type="continuationSeparator" w:id="0">
    <w:p w14:paraId="244F05EA" w14:textId="77777777" w:rsidR="00097148" w:rsidRDefault="0009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FFE7" w14:textId="77777777" w:rsidR="00EE16DA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E6FB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87674" w14:textId="77777777" w:rsidR="00097148" w:rsidRDefault="00097148">
      <w:r>
        <w:separator/>
      </w:r>
    </w:p>
  </w:footnote>
  <w:footnote w:type="continuationSeparator" w:id="0">
    <w:p w14:paraId="581A416A" w14:textId="77777777" w:rsidR="00097148" w:rsidRDefault="000971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5EB9"/>
    <w:multiLevelType w:val="hybridMultilevel"/>
    <w:tmpl w:val="313A0938"/>
    <w:lvl w:ilvl="0" w:tplc="18387AC4">
      <w:start w:val="1"/>
      <w:numFmt w:val="bullet"/>
      <w:lvlText w:val="•"/>
      <w:lvlJc w:val="left"/>
      <w:pPr>
        <w:ind w:left="720" w:hanging="360"/>
      </w:pPr>
    </w:lvl>
    <w:lvl w:ilvl="1" w:tplc="528AD1CE">
      <w:numFmt w:val="decimal"/>
      <w:lvlText w:val=""/>
      <w:lvlJc w:val="left"/>
    </w:lvl>
    <w:lvl w:ilvl="2" w:tplc="528EA518">
      <w:numFmt w:val="decimal"/>
      <w:lvlText w:val=""/>
      <w:lvlJc w:val="left"/>
    </w:lvl>
    <w:lvl w:ilvl="3" w:tplc="09EC04A2">
      <w:numFmt w:val="decimal"/>
      <w:lvlText w:val=""/>
      <w:lvlJc w:val="left"/>
    </w:lvl>
    <w:lvl w:ilvl="4" w:tplc="08E470CA">
      <w:numFmt w:val="decimal"/>
      <w:lvlText w:val=""/>
      <w:lvlJc w:val="left"/>
    </w:lvl>
    <w:lvl w:ilvl="5" w:tplc="664A7F8E">
      <w:numFmt w:val="decimal"/>
      <w:lvlText w:val=""/>
      <w:lvlJc w:val="left"/>
    </w:lvl>
    <w:lvl w:ilvl="6" w:tplc="D95E90C4">
      <w:numFmt w:val="decimal"/>
      <w:lvlText w:val=""/>
      <w:lvlJc w:val="left"/>
    </w:lvl>
    <w:lvl w:ilvl="7" w:tplc="3C3C507C">
      <w:numFmt w:val="decimal"/>
      <w:lvlText w:val=""/>
      <w:lvlJc w:val="left"/>
    </w:lvl>
    <w:lvl w:ilvl="8" w:tplc="F9D63BDE">
      <w:numFmt w:val="decimal"/>
      <w:lvlText w:val=""/>
      <w:lvlJc w:val="left"/>
    </w:lvl>
  </w:abstractNum>
  <w:abstractNum w:abstractNumId="1" w15:restartNumberingAfterBreak="0">
    <w:nsid w:val="264274E6"/>
    <w:multiLevelType w:val="hybridMultilevel"/>
    <w:tmpl w:val="D9B6B5EE"/>
    <w:lvl w:ilvl="0" w:tplc="FF808994">
      <w:start w:val="1"/>
      <w:numFmt w:val="bullet"/>
      <w:lvlText w:val="●"/>
      <w:lvlJc w:val="left"/>
      <w:pPr>
        <w:ind w:left="720" w:hanging="360"/>
      </w:pPr>
    </w:lvl>
    <w:lvl w:ilvl="1" w:tplc="67DE2DA4">
      <w:start w:val="1"/>
      <w:numFmt w:val="bullet"/>
      <w:lvlText w:val="○"/>
      <w:lvlJc w:val="left"/>
      <w:pPr>
        <w:ind w:left="1440" w:hanging="360"/>
      </w:pPr>
    </w:lvl>
    <w:lvl w:ilvl="2" w:tplc="4E5C871A">
      <w:start w:val="1"/>
      <w:numFmt w:val="bullet"/>
      <w:lvlText w:val="■"/>
      <w:lvlJc w:val="left"/>
      <w:pPr>
        <w:ind w:left="2160" w:hanging="360"/>
      </w:pPr>
    </w:lvl>
    <w:lvl w:ilvl="3" w:tplc="833283D4">
      <w:start w:val="1"/>
      <w:numFmt w:val="bullet"/>
      <w:lvlText w:val="●"/>
      <w:lvlJc w:val="left"/>
      <w:pPr>
        <w:ind w:left="2880" w:hanging="360"/>
      </w:pPr>
    </w:lvl>
    <w:lvl w:ilvl="4" w:tplc="F2ECE5B4">
      <w:start w:val="1"/>
      <w:numFmt w:val="bullet"/>
      <w:lvlText w:val="○"/>
      <w:lvlJc w:val="left"/>
      <w:pPr>
        <w:ind w:left="3600" w:hanging="360"/>
      </w:pPr>
    </w:lvl>
    <w:lvl w:ilvl="5" w:tplc="E44E26FC">
      <w:start w:val="1"/>
      <w:numFmt w:val="bullet"/>
      <w:lvlText w:val="■"/>
      <w:lvlJc w:val="left"/>
      <w:pPr>
        <w:ind w:left="4320" w:hanging="360"/>
      </w:pPr>
    </w:lvl>
    <w:lvl w:ilvl="6" w:tplc="D5526D04">
      <w:start w:val="1"/>
      <w:numFmt w:val="bullet"/>
      <w:lvlText w:val="●"/>
      <w:lvlJc w:val="left"/>
      <w:pPr>
        <w:ind w:left="5040" w:hanging="360"/>
      </w:pPr>
    </w:lvl>
    <w:lvl w:ilvl="7" w:tplc="B2E0C6EE">
      <w:start w:val="1"/>
      <w:numFmt w:val="bullet"/>
      <w:lvlText w:val="●"/>
      <w:lvlJc w:val="left"/>
      <w:pPr>
        <w:ind w:left="5760" w:hanging="360"/>
      </w:pPr>
    </w:lvl>
    <w:lvl w:ilvl="8" w:tplc="1EE459A6">
      <w:start w:val="1"/>
      <w:numFmt w:val="bullet"/>
      <w:lvlText w:val="●"/>
      <w:lvlJc w:val="left"/>
      <w:pPr>
        <w:ind w:left="6480" w:hanging="360"/>
      </w:pPr>
    </w:lvl>
  </w:abstractNum>
  <w:num w:numId="1" w16cid:durableId="815878434">
    <w:abstractNumId w:val="1"/>
    <w:lvlOverride w:ilvl="0">
      <w:startOverride w:val="1"/>
    </w:lvlOverride>
  </w:num>
  <w:num w:numId="2" w16cid:durableId="1473713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6DA"/>
    <w:rsid w:val="00097148"/>
    <w:rsid w:val="000C64E3"/>
    <w:rsid w:val="004E6FB6"/>
    <w:rsid w:val="00CB12D2"/>
    <w:rsid w:val="00E73E3B"/>
    <w:rsid w:val="00EE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2149"/>
  <w15:docId w15:val="{1DA95D80-ACCB-4EBA-BFB3-F065B600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1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86/ide/~0o2fLcpK/p-0KXcqY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1841</Words>
  <Characters>10497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3-Cycle RISC-V Pipeline: Validity Tracking in TL-Verilog</vt:lpstr>
    </vt:vector>
  </TitlesOfParts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3-Cycle RISC-V Pipeline: Validity Tracking in TL-Verilog</dc:title>
  <dc:creator>Claude</dc:creator>
  <cp:lastModifiedBy>Natrajan Vittal</cp:lastModifiedBy>
  <cp:revision>3</cp:revision>
  <dcterms:created xsi:type="dcterms:W3CDTF">2026-09-22T12:17:00Z</dcterms:created>
  <dcterms:modified xsi:type="dcterms:W3CDTF">2026-09-22T12:41:00Z</dcterms:modified>
</cp:coreProperties>
</file>