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D4B28" w14:textId="2C399E91" w:rsidR="00A65CDD" w:rsidRDefault="00A65CDD">
      <w:pPr>
        <w:spacing w:after="120"/>
        <w:rPr>
          <w:b/>
          <w:bCs/>
          <w:color w:val="1F3864"/>
          <w:sz w:val="44"/>
          <w:szCs w:val="44"/>
        </w:rPr>
      </w:pPr>
      <w:r w:rsidRPr="00A65CDD">
        <w:rPr>
          <w:b/>
          <w:bCs/>
          <w:color w:val="1F3864"/>
          <w:sz w:val="44"/>
          <w:szCs w:val="44"/>
        </w:rPr>
        <w:t xml:space="preserve">RV_D5SK1_L4_Lab </w:t>
      </w:r>
      <w:r w:rsidR="007216F8">
        <w:rPr>
          <w:b/>
          <w:bCs/>
          <w:color w:val="1F3864"/>
          <w:sz w:val="44"/>
          <w:szCs w:val="44"/>
        </w:rPr>
        <w:t>t</w:t>
      </w:r>
      <w:r w:rsidRPr="00A65CDD">
        <w:rPr>
          <w:b/>
          <w:bCs/>
          <w:color w:val="1F3864"/>
          <w:sz w:val="44"/>
          <w:szCs w:val="44"/>
        </w:rPr>
        <w:t xml:space="preserve">o </w:t>
      </w:r>
      <w:r w:rsidR="007216F8">
        <w:rPr>
          <w:b/>
          <w:bCs/>
          <w:color w:val="1F3864"/>
          <w:sz w:val="44"/>
          <w:szCs w:val="44"/>
        </w:rPr>
        <w:t>m</w:t>
      </w:r>
      <w:r w:rsidRPr="00A65CDD">
        <w:rPr>
          <w:b/>
          <w:bCs/>
          <w:color w:val="1F3864"/>
          <w:sz w:val="44"/>
          <w:szCs w:val="44"/>
        </w:rPr>
        <w:t xml:space="preserve">odify 3-Cycle RISC-V </w:t>
      </w:r>
      <w:r w:rsidR="007216F8">
        <w:rPr>
          <w:b/>
          <w:bCs/>
          <w:color w:val="1F3864"/>
          <w:sz w:val="44"/>
          <w:szCs w:val="44"/>
        </w:rPr>
        <w:t>t</w:t>
      </w:r>
      <w:r w:rsidRPr="00A65CDD">
        <w:rPr>
          <w:b/>
          <w:bCs/>
          <w:color w:val="1F3864"/>
          <w:sz w:val="44"/>
          <w:szCs w:val="44"/>
        </w:rPr>
        <w:t xml:space="preserve">o </w:t>
      </w:r>
      <w:r w:rsidR="007216F8">
        <w:rPr>
          <w:b/>
          <w:bCs/>
          <w:color w:val="1F3864"/>
          <w:sz w:val="44"/>
          <w:szCs w:val="44"/>
        </w:rPr>
        <w:t>d</w:t>
      </w:r>
      <w:r w:rsidRPr="00A65CDD">
        <w:rPr>
          <w:b/>
          <w:bCs/>
          <w:color w:val="1F3864"/>
          <w:sz w:val="44"/>
          <w:szCs w:val="44"/>
        </w:rPr>
        <w:t xml:space="preserve">istribute </w:t>
      </w:r>
      <w:r w:rsidR="007216F8">
        <w:rPr>
          <w:b/>
          <w:bCs/>
          <w:color w:val="1F3864"/>
          <w:sz w:val="44"/>
          <w:szCs w:val="44"/>
        </w:rPr>
        <w:t>l</w:t>
      </w:r>
      <w:r w:rsidRPr="00A65CDD">
        <w:rPr>
          <w:b/>
          <w:bCs/>
          <w:color w:val="1F3864"/>
          <w:sz w:val="44"/>
          <w:szCs w:val="44"/>
        </w:rPr>
        <w:t>ogic</w:t>
      </w:r>
    </w:p>
    <w:p w14:paraId="5104AAB6" w14:textId="2BAC4D25" w:rsidR="007D26CD" w:rsidRDefault="00000000">
      <w:pPr>
        <w:spacing w:after="120"/>
      </w:pPr>
      <w:r>
        <w:t xml:space="preserve">This note documents </w:t>
      </w:r>
      <w:r w:rsidR="00A65CDD" w:rsidRPr="00A65CDD">
        <w:rPr>
          <w:b/>
          <w:bCs/>
        </w:rPr>
        <w:t>RV_D5SK1_L4_Lab_To_Modify_3-Cycle_RISC-V_To_Distribute_Logic</w:t>
      </w:r>
      <w:r w:rsidRPr="00A65CDD">
        <w:rPr>
          <w:b/>
          <w:bCs/>
        </w:rPr>
        <w:t>.v</w:t>
      </w:r>
      <w:r>
        <w:t xml:space="preserve"> following three instructions: (1) partition logic into the pipeline stages shown, adding stages and cutting-and-pasting code; (2) use m4+</w:t>
      </w:r>
      <w:proofErr w:type="gramStart"/>
      <w:r>
        <w:t>rf(</w:t>
      </w:r>
      <w:proofErr w:type="gramEnd"/>
      <w:r>
        <w:t>@2, @3) for the register file, which implies a &gt;&gt;2 read, noting that since the previous 2 instructions never update the RF, &gt;&gt;1, &gt;&gt;2 and &gt;&gt;3 are functionally equivalent; (3) debug as needed</w:t>
      </w:r>
      <w:r w:rsidR="00A65CDD">
        <w:t>. Current code</w:t>
      </w:r>
      <w:r>
        <w:t xml:space="preserve"> is the same starting point as the earlier single/dual-stage CPU (with the "sum 1 to 9" program and branch support), not yet reorganised into four stages.</w:t>
      </w:r>
    </w:p>
    <w:p w14:paraId="3B15DBF6" w14:textId="0FD1C9B5" w:rsidR="007D26CD" w:rsidRDefault="00000000">
      <w:pPr>
        <w:spacing w:after="120"/>
      </w:pPr>
      <w:r>
        <w:t xml:space="preserve">The resulting file, </w:t>
      </w:r>
      <w:r w:rsidR="00A65CDD" w:rsidRPr="00A65CDD">
        <w:rPr>
          <w:b/>
          <w:bCs/>
        </w:rPr>
        <w:t>RV_D5SK1_L4_Lab_To_Modify_3-Cycle_RISC-V_To_Distribute_Logic.v</w:t>
      </w:r>
      <w:r w:rsidR="00A65CDD">
        <w:t xml:space="preserve"> </w:t>
      </w:r>
      <w:r>
        <w:t>reports the one issue debugging turned up (step 3).</w:t>
      </w:r>
    </w:p>
    <w:p w14:paraId="2884C3E1" w14:textId="218BB8EB" w:rsidR="00A65CDD" w:rsidRDefault="00A65CDD">
      <w:pPr>
        <w:pStyle w:val="Heading1"/>
      </w:pPr>
      <w:r>
        <w:t>Ask</w:t>
      </w:r>
    </w:p>
    <w:p w14:paraId="5E9D67D6" w14:textId="5897F35C" w:rsidR="00A65CDD" w:rsidRDefault="00A65CDD">
      <w:pPr>
        <w:pStyle w:val="Heading1"/>
      </w:pPr>
      <w:r>
        <w:rPr>
          <w:noProof/>
        </w:rPr>
        <w:drawing>
          <wp:inline distT="0" distB="0" distL="0" distR="0" wp14:anchorId="1B244281" wp14:editId="43DDEBDF">
            <wp:extent cx="5737860" cy="2133498"/>
            <wp:effectExtent l="19050" t="19050" r="15240" b="19685"/>
            <wp:docPr id="87073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2009" cy="2142477"/>
                    </a:xfrm>
                    <a:prstGeom prst="rect">
                      <a:avLst/>
                    </a:prstGeom>
                    <a:noFill/>
                    <a:ln>
                      <a:solidFill>
                        <a:schemeClr val="accent1"/>
                      </a:solidFill>
                    </a:ln>
                  </pic:spPr>
                </pic:pic>
              </a:graphicData>
            </a:graphic>
          </wp:inline>
        </w:drawing>
      </w:r>
    </w:p>
    <w:p w14:paraId="64794298" w14:textId="77777777" w:rsidR="00A65CDD" w:rsidRDefault="00A65CDD" w:rsidP="00A65CDD">
      <w:pPr>
        <w:pStyle w:val="Heading1"/>
      </w:pPr>
      <w:r>
        <w:t>Code</w:t>
      </w:r>
    </w:p>
    <w:p w14:paraId="13110D5A" w14:textId="2F9E52AA" w:rsidR="00A65CDD" w:rsidRPr="00CB12D2" w:rsidRDefault="00A65CDD" w:rsidP="00A65CDD">
      <w:pPr>
        <w:pStyle w:val="Heading1"/>
        <w:spacing w:before="0"/>
        <w:rPr>
          <w:b w:val="0"/>
          <w:bCs w:val="0"/>
          <w:sz w:val="24"/>
          <w:szCs w:val="24"/>
        </w:rPr>
      </w:pPr>
      <w:proofErr w:type="spellStart"/>
      <w:r w:rsidRPr="00CB12D2">
        <w:rPr>
          <w:b w:val="0"/>
          <w:bCs w:val="0"/>
          <w:sz w:val="24"/>
          <w:szCs w:val="24"/>
        </w:rPr>
        <w:t>Makerchip</w:t>
      </w:r>
      <w:proofErr w:type="spellEnd"/>
      <w:r w:rsidRPr="00CB12D2">
        <w:rPr>
          <w:b w:val="0"/>
          <w:bCs w:val="0"/>
          <w:sz w:val="24"/>
          <w:szCs w:val="24"/>
        </w:rPr>
        <w:t xml:space="preserve"> URL - </w:t>
      </w:r>
      <w:hyperlink r:id="rId8" w:history="1">
        <w:r w:rsidRPr="00A65CDD">
          <w:rPr>
            <w:rStyle w:val="Hyperlink"/>
            <w:b w:val="0"/>
            <w:bCs w:val="0"/>
            <w:sz w:val="24"/>
            <w:szCs w:val="24"/>
          </w:rPr>
          <w:t>https://www.makerchip.com/v186/ide/~0o2fLcpK/p-0OlcAy</w:t>
        </w:r>
      </w:hyperlink>
    </w:p>
    <w:p w14:paraId="72D03C54" w14:textId="7AE5E9A3" w:rsidR="00A65CDD" w:rsidRDefault="00A65CDD">
      <w:pPr>
        <w:pStyle w:val="Heading1"/>
      </w:pPr>
      <w:r w:rsidRPr="00A65CDD">
        <w:rPr>
          <w:noProof/>
        </w:rPr>
        <w:drawing>
          <wp:inline distT="0" distB="0" distL="0" distR="0" wp14:anchorId="61411DF4" wp14:editId="4CFBFD70">
            <wp:extent cx="5682863" cy="2674620"/>
            <wp:effectExtent l="19050" t="19050" r="13335" b="11430"/>
            <wp:docPr id="23106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61078" name=""/>
                    <pic:cNvPicPr/>
                  </pic:nvPicPr>
                  <pic:blipFill>
                    <a:blip r:embed="rId9"/>
                    <a:stretch>
                      <a:fillRect/>
                    </a:stretch>
                  </pic:blipFill>
                  <pic:spPr>
                    <a:xfrm>
                      <a:off x="0" y="0"/>
                      <a:ext cx="5721597" cy="2692850"/>
                    </a:xfrm>
                    <a:prstGeom prst="rect">
                      <a:avLst/>
                    </a:prstGeom>
                    <a:ln>
                      <a:solidFill>
                        <a:schemeClr val="accent1"/>
                      </a:solidFill>
                    </a:ln>
                  </pic:spPr>
                </pic:pic>
              </a:graphicData>
            </a:graphic>
          </wp:inline>
        </w:drawing>
      </w:r>
    </w:p>
    <w:p w14:paraId="6E359CDF" w14:textId="77777777" w:rsidR="00982EB3" w:rsidRDefault="00982EB3">
      <w:r w:rsidRPr="00982EB3">
        <w:rPr>
          <w:noProof/>
        </w:rPr>
        <w:lastRenderedPageBreak/>
        <w:drawing>
          <wp:inline distT="0" distB="0" distL="0" distR="0" wp14:anchorId="00BEDBCB" wp14:editId="3036F87F">
            <wp:extent cx="5731510" cy="3473450"/>
            <wp:effectExtent l="19050" t="19050" r="21590" b="12700"/>
            <wp:docPr id="988710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10744" name=""/>
                    <pic:cNvPicPr/>
                  </pic:nvPicPr>
                  <pic:blipFill>
                    <a:blip r:embed="rId10"/>
                    <a:stretch>
                      <a:fillRect/>
                    </a:stretch>
                  </pic:blipFill>
                  <pic:spPr>
                    <a:xfrm>
                      <a:off x="0" y="0"/>
                      <a:ext cx="5731510" cy="3473450"/>
                    </a:xfrm>
                    <a:prstGeom prst="rect">
                      <a:avLst/>
                    </a:prstGeom>
                    <a:ln>
                      <a:solidFill>
                        <a:schemeClr val="accent1"/>
                      </a:solidFill>
                    </a:ln>
                  </pic:spPr>
                </pic:pic>
              </a:graphicData>
            </a:graphic>
          </wp:inline>
        </w:drawing>
      </w:r>
    </w:p>
    <w:p w14:paraId="2965EB11" w14:textId="77777777" w:rsidR="00982EB3" w:rsidRDefault="00982EB3">
      <w:r w:rsidRPr="00982EB3">
        <w:rPr>
          <w:noProof/>
        </w:rPr>
        <w:drawing>
          <wp:inline distT="0" distB="0" distL="0" distR="0" wp14:anchorId="087FAF55" wp14:editId="1B0D46F2">
            <wp:extent cx="5750560" cy="5090160"/>
            <wp:effectExtent l="19050" t="19050" r="21590" b="15240"/>
            <wp:docPr id="207829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97593" name=""/>
                    <pic:cNvPicPr/>
                  </pic:nvPicPr>
                  <pic:blipFill>
                    <a:blip r:embed="rId11"/>
                    <a:stretch>
                      <a:fillRect/>
                    </a:stretch>
                  </pic:blipFill>
                  <pic:spPr>
                    <a:xfrm>
                      <a:off x="0" y="0"/>
                      <a:ext cx="5751060" cy="5090603"/>
                    </a:xfrm>
                    <a:prstGeom prst="rect">
                      <a:avLst/>
                    </a:prstGeom>
                    <a:ln>
                      <a:solidFill>
                        <a:schemeClr val="accent1"/>
                      </a:solidFill>
                    </a:ln>
                  </pic:spPr>
                </pic:pic>
              </a:graphicData>
            </a:graphic>
          </wp:inline>
        </w:drawing>
      </w:r>
    </w:p>
    <w:p w14:paraId="4D08FF3A" w14:textId="77777777" w:rsidR="00982EB3" w:rsidRDefault="00982EB3"/>
    <w:p w14:paraId="071B44A9" w14:textId="77777777" w:rsidR="00982EB3" w:rsidRDefault="00982EB3">
      <w:r w:rsidRPr="00982EB3">
        <w:rPr>
          <w:noProof/>
        </w:rPr>
        <w:lastRenderedPageBreak/>
        <w:drawing>
          <wp:inline distT="0" distB="0" distL="0" distR="0" wp14:anchorId="639BB950" wp14:editId="06220E10">
            <wp:extent cx="5731510" cy="6047105"/>
            <wp:effectExtent l="19050" t="19050" r="21590" b="10795"/>
            <wp:docPr id="239143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43569" name=""/>
                    <pic:cNvPicPr/>
                  </pic:nvPicPr>
                  <pic:blipFill>
                    <a:blip r:embed="rId12"/>
                    <a:stretch>
                      <a:fillRect/>
                    </a:stretch>
                  </pic:blipFill>
                  <pic:spPr>
                    <a:xfrm>
                      <a:off x="0" y="0"/>
                      <a:ext cx="5731510" cy="6047105"/>
                    </a:xfrm>
                    <a:prstGeom prst="rect">
                      <a:avLst/>
                    </a:prstGeom>
                    <a:ln>
                      <a:solidFill>
                        <a:schemeClr val="accent1"/>
                      </a:solidFill>
                    </a:ln>
                  </pic:spPr>
                </pic:pic>
              </a:graphicData>
            </a:graphic>
          </wp:inline>
        </w:drawing>
      </w:r>
    </w:p>
    <w:p w14:paraId="76BDE48B" w14:textId="77777777" w:rsidR="00982EB3" w:rsidRDefault="00982EB3">
      <w:r w:rsidRPr="00982EB3">
        <w:rPr>
          <w:noProof/>
        </w:rPr>
        <w:drawing>
          <wp:inline distT="0" distB="0" distL="0" distR="0" wp14:anchorId="16A479AE" wp14:editId="5A849C75">
            <wp:extent cx="5750560" cy="2247900"/>
            <wp:effectExtent l="19050" t="19050" r="21590" b="19050"/>
            <wp:docPr id="1072622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22631" name=""/>
                    <pic:cNvPicPr/>
                  </pic:nvPicPr>
                  <pic:blipFill>
                    <a:blip r:embed="rId13"/>
                    <a:stretch>
                      <a:fillRect/>
                    </a:stretch>
                  </pic:blipFill>
                  <pic:spPr>
                    <a:xfrm>
                      <a:off x="0" y="0"/>
                      <a:ext cx="5751059" cy="2248095"/>
                    </a:xfrm>
                    <a:prstGeom prst="rect">
                      <a:avLst/>
                    </a:prstGeom>
                    <a:ln>
                      <a:solidFill>
                        <a:schemeClr val="accent1"/>
                      </a:solidFill>
                    </a:ln>
                  </pic:spPr>
                </pic:pic>
              </a:graphicData>
            </a:graphic>
          </wp:inline>
        </w:drawing>
      </w:r>
    </w:p>
    <w:p w14:paraId="004ADB56" w14:textId="77777777" w:rsidR="00982EB3" w:rsidRDefault="00982EB3"/>
    <w:p w14:paraId="2246DFDE" w14:textId="77777777" w:rsidR="00982EB3" w:rsidRDefault="00982EB3"/>
    <w:p w14:paraId="54316C7C" w14:textId="77777777" w:rsidR="00982EB3" w:rsidRDefault="00982EB3">
      <w:r w:rsidRPr="00982EB3">
        <w:rPr>
          <w:noProof/>
        </w:rPr>
        <w:lastRenderedPageBreak/>
        <w:drawing>
          <wp:inline distT="0" distB="0" distL="0" distR="0" wp14:anchorId="481E60D7" wp14:editId="54256136">
            <wp:extent cx="5731510" cy="2366645"/>
            <wp:effectExtent l="19050" t="19050" r="21590" b="14605"/>
            <wp:docPr id="1980625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25696" name=""/>
                    <pic:cNvPicPr/>
                  </pic:nvPicPr>
                  <pic:blipFill>
                    <a:blip r:embed="rId14"/>
                    <a:stretch>
                      <a:fillRect/>
                    </a:stretch>
                  </pic:blipFill>
                  <pic:spPr>
                    <a:xfrm>
                      <a:off x="0" y="0"/>
                      <a:ext cx="5731510" cy="2366645"/>
                    </a:xfrm>
                    <a:prstGeom prst="rect">
                      <a:avLst/>
                    </a:prstGeom>
                    <a:ln>
                      <a:solidFill>
                        <a:schemeClr val="accent1"/>
                      </a:solidFill>
                    </a:ln>
                  </pic:spPr>
                </pic:pic>
              </a:graphicData>
            </a:graphic>
          </wp:inline>
        </w:drawing>
      </w:r>
    </w:p>
    <w:p w14:paraId="1825C6B7" w14:textId="21EB59B3" w:rsidR="00982EB3" w:rsidRDefault="00982EB3" w:rsidP="00982EB3">
      <w:pPr>
        <w:pStyle w:val="Heading1"/>
      </w:pPr>
      <w:proofErr w:type="spellStart"/>
      <w:r>
        <w:t>Makerchip</w:t>
      </w:r>
      <w:proofErr w:type="spellEnd"/>
      <w:r>
        <w:t xml:space="preserve"> execution – Diagram</w:t>
      </w:r>
    </w:p>
    <w:p w14:paraId="086F9FC4" w14:textId="77777777" w:rsidR="00982EB3" w:rsidRDefault="00982EB3">
      <w:r w:rsidRPr="00982EB3">
        <w:rPr>
          <w:noProof/>
        </w:rPr>
        <w:drawing>
          <wp:inline distT="0" distB="0" distL="0" distR="0" wp14:anchorId="32B382A2" wp14:editId="161A1451">
            <wp:extent cx="5731510" cy="3219450"/>
            <wp:effectExtent l="19050" t="19050" r="21590" b="19050"/>
            <wp:docPr id="1546685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85141" name=""/>
                    <pic:cNvPicPr/>
                  </pic:nvPicPr>
                  <pic:blipFill>
                    <a:blip r:embed="rId15"/>
                    <a:stretch>
                      <a:fillRect/>
                    </a:stretch>
                  </pic:blipFill>
                  <pic:spPr>
                    <a:xfrm>
                      <a:off x="0" y="0"/>
                      <a:ext cx="5731510" cy="3219450"/>
                    </a:xfrm>
                    <a:prstGeom prst="rect">
                      <a:avLst/>
                    </a:prstGeom>
                    <a:ln>
                      <a:solidFill>
                        <a:schemeClr val="accent1"/>
                      </a:solidFill>
                    </a:ln>
                  </pic:spPr>
                </pic:pic>
              </a:graphicData>
            </a:graphic>
          </wp:inline>
        </w:drawing>
      </w:r>
    </w:p>
    <w:p w14:paraId="094A6D51" w14:textId="08D1BB78" w:rsidR="00982EB3" w:rsidRDefault="00982EB3" w:rsidP="00982EB3">
      <w:pPr>
        <w:pStyle w:val="Heading1"/>
      </w:pPr>
      <w:proofErr w:type="spellStart"/>
      <w:r>
        <w:t>Makerchip</w:t>
      </w:r>
      <w:proofErr w:type="spellEnd"/>
      <w:r>
        <w:t xml:space="preserve"> execution – Waveform</w:t>
      </w:r>
    </w:p>
    <w:p w14:paraId="688FCD25" w14:textId="77777777" w:rsidR="006B07A6" w:rsidRDefault="00982EB3">
      <w:r>
        <w:t xml:space="preserve"> </w:t>
      </w:r>
      <w:r w:rsidR="006B07A6" w:rsidRPr="006B07A6">
        <w:rPr>
          <w:noProof/>
        </w:rPr>
        <w:drawing>
          <wp:inline distT="0" distB="0" distL="0" distR="0" wp14:anchorId="7EEAC008" wp14:editId="2CA98566">
            <wp:extent cx="5731510" cy="768985"/>
            <wp:effectExtent l="19050" t="19050" r="21590" b="12065"/>
            <wp:docPr id="1981780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80186" name=""/>
                    <pic:cNvPicPr/>
                  </pic:nvPicPr>
                  <pic:blipFill>
                    <a:blip r:embed="rId16"/>
                    <a:stretch>
                      <a:fillRect/>
                    </a:stretch>
                  </pic:blipFill>
                  <pic:spPr>
                    <a:xfrm>
                      <a:off x="0" y="0"/>
                      <a:ext cx="5731510" cy="768985"/>
                    </a:xfrm>
                    <a:prstGeom prst="rect">
                      <a:avLst/>
                    </a:prstGeom>
                    <a:ln>
                      <a:solidFill>
                        <a:schemeClr val="accent1"/>
                      </a:solidFill>
                    </a:ln>
                  </pic:spPr>
                </pic:pic>
              </a:graphicData>
            </a:graphic>
          </wp:inline>
        </w:drawing>
      </w:r>
      <w:r w:rsidR="006B07A6" w:rsidRPr="006B07A6">
        <w:t xml:space="preserve"> </w:t>
      </w:r>
    </w:p>
    <w:p w14:paraId="6799E18D" w14:textId="77777777" w:rsidR="006B07A6" w:rsidRDefault="006B07A6"/>
    <w:p w14:paraId="19378FDB" w14:textId="6FBE0384" w:rsidR="00A65CDD" w:rsidRDefault="00A65CDD">
      <w:pPr>
        <w:rPr>
          <w:b/>
          <w:bCs/>
          <w:color w:val="1F3864"/>
          <w:sz w:val="30"/>
          <w:szCs w:val="30"/>
        </w:rPr>
      </w:pPr>
      <w:r>
        <w:br w:type="page"/>
      </w:r>
    </w:p>
    <w:p w14:paraId="5C20D034" w14:textId="77777777" w:rsidR="007549A0" w:rsidRDefault="007549A0" w:rsidP="007549A0">
      <w:pPr>
        <w:pStyle w:val="Heading1"/>
      </w:pPr>
      <w:r>
        <w:lastRenderedPageBreak/>
        <w:t>Implementation Elaboration</w:t>
      </w:r>
    </w:p>
    <w:p w14:paraId="50A45005" w14:textId="12F92FA1" w:rsidR="007D26CD" w:rsidRDefault="00000000">
      <w:pPr>
        <w:pStyle w:val="Heading1"/>
      </w:pPr>
      <w:r>
        <w:t>Step 1 - Partition logic into pipeline stages</w:t>
      </w:r>
    </w:p>
    <w:p w14:paraId="4A9EBFFC" w14:textId="77777777" w:rsidR="007D26CD" w:rsidRDefault="00000000">
      <w:pPr>
        <w:spacing w:after="120"/>
      </w:pPr>
      <w:r>
        <w:t>Cutting and pasting the single/dual-stage CPU logic into the four stages the diagram draws (@0 fetch, @1 decode, @2 register read, @3 execute / write-back / branch-and-jump decision) gives this mapping: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300"/>
        <w:gridCol w:w="5826"/>
      </w:tblGrid>
      <w:tr w:rsidR="007D26CD" w14:paraId="625A1CD0"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4737FD2A" w14:textId="77777777" w:rsidR="007D26CD" w:rsidRDefault="00000000">
            <w:r>
              <w:rPr>
                <w:b/>
                <w:bCs/>
              </w:rPr>
              <w:t>Diagram block</w:t>
            </w:r>
          </w:p>
        </w:tc>
        <w:tc>
          <w:tcPr>
            <w:tcW w:w="13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49F80D33" w14:textId="77777777" w:rsidR="007D26CD" w:rsidRDefault="00000000">
            <w:r>
              <w:rPr>
                <w:b/>
                <w:bCs/>
              </w:rPr>
              <w:t>Stage</w:t>
            </w:r>
          </w:p>
        </w:tc>
        <w:tc>
          <w:tcPr>
            <w:tcW w:w="5826"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4C1F284E" w14:textId="77777777" w:rsidR="007D26CD" w:rsidRDefault="00000000">
            <w:r>
              <w:rPr>
                <w:b/>
                <w:bCs/>
              </w:rPr>
              <w:t>Code</w:t>
            </w:r>
          </w:p>
        </w:tc>
      </w:tr>
      <w:tr w:rsidR="007D26CD" w14:paraId="6A84B6D5" w14:textId="77777777">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1047A8" w14:textId="77777777" w:rsidR="007D26CD" w:rsidRDefault="00000000">
            <w:r>
              <w:rPr>
                <w:rFonts w:ascii="Consolas" w:eastAsia="Consolas" w:hAnsi="Consolas" w:cs="Consolas"/>
                <w:sz w:val="20"/>
                <w:szCs w:val="20"/>
              </w:rPr>
              <w:t>PC (mux), "+1"</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99C7AF" w14:textId="77777777" w:rsidR="007D26CD" w:rsidRDefault="00000000">
            <w:r>
              <w:t>@0</w:t>
            </w:r>
          </w:p>
        </w:tc>
        <w:tc>
          <w:tcPr>
            <w:tcW w:w="5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8E3B47" w14:textId="77777777" w:rsidR="007D26CD" w:rsidRDefault="00000000">
            <w:r>
              <w:t>$pc selects 0 on reset, a redirect target, or the previous $</w:t>
            </w:r>
            <w:proofErr w:type="spellStart"/>
            <w:r>
              <w:t>inc_pc</w:t>
            </w:r>
            <w:proofErr w:type="spellEnd"/>
            <w:r>
              <w:t>; $</w:t>
            </w:r>
            <w:proofErr w:type="spellStart"/>
            <w:r>
              <w:t>inc_pc</w:t>
            </w:r>
            <w:proofErr w:type="spellEnd"/>
            <w:r>
              <w:t xml:space="preserve"> = $pc + 4</w:t>
            </w:r>
          </w:p>
        </w:tc>
      </w:tr>
      <w:tr w:rsidR="007D26CD" w14:paraId="1032B066" w14:textId="77777777">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66F162" w14:textId="77777777" w:rsidR="007D26CD" w:rsidRDefault="00000000">
            <w:r>
              <w:rPr>
                <w:rFonts w:ascii="Consolas" w:eastAsia="Consolas" w:hAnsi="Consolas" w:cs="Consolas"/>
                <w:sz w:val="20"/>
                <w:szCs w:val="20"/>
              </w:rPr>
              <w:t>$valid</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46F494" w14:textId="77777777" w:rsidR="007D26CD" w:rsidRDefault="00000000">
            <w:r>
              <w:t>@0</w:t>
            </w:r>
          </w:p>
        </w:tc>
        <w:tc>
          <w:tcPr>
            <w:tcW w:w="5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21792E" w14:textId="77777777" w:rsidR="007D26CD" w:rsidRDefault="00000000">
            <w:r>
              <w:t>Period-3 schedule: 0 during reset, 1 the cycle $start fires, then repeats &gt;&gt;3$valid</w:t>
            </w:r>
          </w:p>
        </w:tc>
      </w:tr>
      <w:tr w:rsidR="007D26CD" w14:paraId="0948B96C" w14:textId="77777777">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A5E35B" w14:textId="77777777" w:rsidR="007D26CD" w:rsidRDefault="00000000">
            <w:proofErr w:type="spellStart"/>
            <w:r>
              <w:rPr>
                <w:rFonts w:ascii="Consolas" w:eastAsia="Consolas" w:hAnsi="Consolas" w:cs="Consolas"/>
                <w:sz w:val="20"/>
                <w:szCs w:val="20"/>
              </w:rPr>
              <w:t>IMem</w:t>
            </w:r>
            <w:proofErr w:type="spellEnd"/>
            <w:r>
              <w:rPr>
                <w:rFonts w:ascii="Consolas" w:eastAsia="Consolas" w:hAnsi="Consolas" w:cs="Consolas"/>
                <w:sz w:val="20"/>
                <w:szCs w:val="20"/>
              </w:rPr>
              <w:t xml:space="preserve"> Rd</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0FCEED" w14:textId="77777777" w:rsidR="007D26CD" w:rsidRDefault="00000000">
            <w:r>
              <w:t>@0 / @1</w:t>
            </w:r>
          </w:p>
        </w:tc>
        <w:tc>
          <w:tcPr>
            <w:tcW w:w="5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82000D" w14:textId="77777777" w:rsidR="007D26CD" w:rsidRDefault="00000000">
            <w:r>
              <w:t>$</w:t>
            </w:r>
            <w:proofErr w:type="spellStart"/>
            <w:r>
              <w:t>imem_rd_addr</w:t>
            </w:r>
            <w:proofErr w:type="spellEnd"/>
            <w:r>
              <w:t>, $</w:t>
            </w:r>
            <w:proofErr w:type="spellStart"/>
            <w:r>
              <w:t>imem_rd_en</w:t>
            </w:r>
            <w:proofErr w:type="spellEnd"/>
            <w:r>
              <w:t xml:space="preserve"> in @0 (unchanged from the reference); $</w:t>
            </w:r>
            <w:proofErr w:type="spellStart"/>
            <w:r>
              <w:t>instr</w:t>
            </w:r>
            <w:proofErr w:type="spellEnd"/>
            <w:r>
              <w:t xml:space="preserve"> in @1</w:t>
            </w:r>
          </w:p>
        </w:tc>
      </w:tr>
      <w:tr w:rsidR="007D26CD" w14:paraId="3B88DD8C" w14:textId="77777777">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FE1307" w14:textId="77777777" w:rsidR="007D26CD" w:rsidRDefault="00000000">
            <w:r>
              <w:rPr>
                <w:rFonts w:ascii="Consolas" w:eastAsia="Consolas" w:hAnsi="Consolas" w:cs="Consolas"/>
                <w:sz w:val="20"/>
                <w:szCs w:val="20"/>
              </w:rPr>
              <w:t>Dec</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2CCADF" w14:textId="77777777" w:rsidR="007D26CD" w:rsidRDefault="00000000">
            <w:r>
              <w:t>@1</w:t>
            </w:r>
          </w:p>
        </w:tc>
        <w:tc>
          <w:tcPr>
            <w:tcW w:w="5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6FAE92" w14:textId="77777777" w:rsidR="007D26CD" w:rsidRDefault="00000000">
            <w:proofErr w:type="gramStart"/>
            <w:r>
              <w:t>All of</w:t>
            </w:r>
            <w:proofErr w:type="gramEnd"/>
            <w:r>
              <w:t xml:space="preserve"> $is_*_</w:t>
            </w:r>
            <w:proofErr w:type="spellStart"/>
            <w:r>
              <w:t>instr</w:t>
            </w:r>
            <w:proofErr w:type="spellEnd"/>
            <w:r>
              <w:t>, $</w:t>
            </w:r>
            <w:proofErr w:type="spellStart"/>
            <w:r>
              <w:t>imm</w:t>
            </w:r>
            <w:proofErr w:type="spellEnd"/>
            <w:r>
              <w:t>, $rs1/$rs2/$</w:t>
            </w:r>
            <w:proofErr w:type="spellStart"/>
            <w:r>
              <w:t>rd</w:t>
            </w:r>
            <w:proofErr w:type="spellEnd"/>
            <w:r>
              <w:t>(+_valid), $funct3/$funct7, $</w:t>
            </w:r>
            <w:proofErr w:type="spellStart"/>
            <w:r>
              <w:t>dec_bits</w:t>
            </w:r>
            <w:proofErr w:type="spellEnd"/>
            <w:r>
              <w:t>, $is_</w:t>
            </w:r>
            <w:proofErr w:type="spellStart"/>
            <w:proofErr w:type="gramStart"/>
            <w:r>
              <w:t>beq</w:t>
            </w:r>
            <w:proofErr w:type="spellEnd"/>
            <w:r>
              <w:t>..</w:t>
            </w:r>
            <w:proofErr w:type="gramEnd"/>
            <w:r>
              <w:t>$</w:t>
            </w:r>
            <w:proofErr w:type="spellStart"/>
            <w:r>
              <w:t>is_bgeu</w:t>
            </w:r>
            <w:proofErr w:type="spellEnd"/>
            <w:r>
              <w:t>, $</w:t>
            </w:r>
            <w:proofErr w:type="spellStart"/>
            <w:r>
              <w:t>is_addi</w:t>
            </w:r>
            <w:proofErr w:type="spellEnd"/>
            <w:r>
              <w:t>, $</w:t>
            </w:r>
            <w:proofErr w:type="spellStart"/>
            <w:r>
              <w:t>is_add</w:t>
            </w:r>
            <w:proofErr w:type="spellEnd"/>
            <w:r>
              <w:t xml:space="preserve"> - moved as a block, unchanged, from the </w:t>
            </w:r>
            <w:proofErr w:type="gramStart"/>
            <w:r>
              <w:t>reference's</w:t>
            </w:r>
            <w:proofErr w:type="gramEnd"/>
            <w:r>
              <w:t xml:space="preserve"> @1</w:t>
            </w:r>
          </w:p>
        </w:tc>
      </w:tr>
      <w:tr w:rsidR="007D26CD" w14:paraId="4A927030" w14:textId="77777777">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A81AC8" w14:textId="77777777" w:rsidR="007D26CD" w:rsidRDefault="00000000">
            <w:r>
              <w:rPr>
                <w:rFonts w:ascii="Consolas" w:eastAsia="Consolas" w:hAnsi="Consolas" w:cs="Consolas"/>
                <w:sz w:val="20"/>
                <w:szCs w:val="20"/>
              </w:rPr>
              <w:t>RF Rd</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1812BF" w14:textId="77777777" w:rsidR="007D26CD" w:rsidRDefault="00000000">
            <w:r>
              <w:t>@2</w:t>
            </w:r>
          </w:p>
        </w:tc>
        <w:tc>
          <w:tcPr>
            <w:tcW w:w="5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93E3AE" w14:textId="77777777" w:rsidR="007D26CD" w:rsidRDefault="00000000">
            <w:r>
              <w:t xml:space="preserve">$rf_rd_en1/2, $rf_rd_index1/2 (unchanged from the </w:t>
            </w:r>
            <w:proofErr w:type="gramStart"/>
            <w:r>
              <w:t>reference's</w:t>
            </w:r>
            <w:proofErr w:type="gramEnd"/>
            <w:r>
              <w:t xml:space="preserve"> @2); $src1_value, $src2_value (changed - see Step 2)</w:t>
            </w:r>
          </w:p>
        </w:tc>
      </w:tr>
      <w:tr w:rsidR="007D26CD" w14:paraId="5A0461F5" w14:textId="77777777">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E6C371" w14:textId="77777777" w:rsidR="007D26CD" w:rsidRDefault="00000000">
            <w:r>
              <w:rPr>
                <w:rFonts w:ascii="Consolas" w:eastAsia="Consolas" w:hAnsi="Consolas" w:cs="Consolas"/>
                <w:sz w:val="20"/>
                <w:szCs w:val="20"/>
              </w:rPr>
              <w:t xml:space="preserve">ALU, "&lt; &gt;", RF </w:t>
            </w:r>
            <w:proofErr w:type="spellStart"/>
            <w:r>
              <w:rPr>
                <w:rFonts w:ascii="Consolas" w:eastAsia="Consolas" w:hAnsi="Consolas" w:cs="Consolas"/>
                <w:sz w:val="20"/>
                <w:szCs w:val="20"/>
              </w:rPr>
              <w:t>Wr</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E4B65F" w14:textId="77777777" w:rsidR="007D26CD" w:rsidRDefault="00000000">
            <w:r>
              <w:t>@3</w:t>
            </w:r>
          </w:p>
        </w:tc>
        <w:tc>
          <w:tcPr>
            <w:tcW w:w="5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3518C7" w14:textId="77777777" w:rsidR="007D26CD" w:rsidRDefault="00000000">
            <w:r>
              <w:t>$result, $</w:t>
            </w:r>
            <w:proofErr w:type="spellStart"/>
            <w:r>
              <w:t>rf_wr_en</w:t>
            </w:r>
            <w:proofErr w:type="spellEnd"/>
            <w:r>
              <w:t>/index/data, $</w:t>
            </w:r>
            <w:proofErr w:type="spellStart"/>
            <w:r>
              <w:t>taken_br</w:t>
            </w:r>
            <w:proofErr w:type="spellEnd"/>
            <w:r>
              <w:t>, $</w:t>
            </w:r>
            <w:proofErr w:type="spellStart"/>
            <w:r>
              <w:t>valid_taken_br</w:t>
            </w:r>
            <w:proofErr w:type="spellEnd"/>
            <w:r>
              <w:t xml:space="preserve"> (all from the </w:t>
            </w:r>
            <w:proofErr w:type="gramStart"/>
            <w:r>
              <w:t>reference's</w:t>
            </w:r>
            <w:proofErr w:type="gramEnd"/>
            <w:r>
              <w:t xml:space="preserve"> @3)</w:t>
            </w:r>
          </w:p>
        </w:tc>
      </w:tr>
      <w:tr w:rsidR="007D26CD" w14:paraId="673B56C1" w14:textId="77777777">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2EE1C5" w14:textId="77777777" w:rsidR="007D26CD" w:rsidRDefault="00000000">
            <w:r>
              <w:rPr>
                <w:rFonts w:ascii="Consolas" w:eastAsia="Consolas" w:hAnsi="Consolas" w:cs="Consolas"/>
                <w:sz w:val="20"/>
                <w:szCs w:val="20"/>
              </w:rPr>
              <w:t>"+" (branch/jump target)</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9846BE" w14:textId="77777777" w:rsidR="007D26CD" w:rsidRDefault="00000000">
            <w:r>
              <w:t>@2 in the reference -&gt; moved to @3</w:t>
            </w:r>
          </w:p>
        </w:tc>
        <w:tc>
          <w:tcPr>
            <w:tcW w:w="5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DEAA62" w14:textId="77777777" w:rsidR="007D26CD" w:rsidRDefault="00000000">
            <w:r>
              <w:t>See Step 3</w:t>
            </w:r>
          </w:p>
        </w:tc>
      </w:tr>
    </w:tbl>
    <w:p w14:paraId="6A7C0C31" w14:textId="77777777" w:rsidR="007D26CD" w:rsidRDefault="007D26CD">
      <w:pPr>
        <w:spacing w:after="120"/>
      </w:pPr>
    </w:p>
    <w:p w14:paraId="33ECAB16" w14:textId="77777777" w:rsidR="007D26CD" w:rsidRDefault="00000000">
      <w:pPr>
        <w:spacing w:after="120"/>
      </w:pPr>
      <w:r>
        <w:t>Everything in this table other than the last row is a direct cut-and-paste of the reference's own stage assignment - the reference file is already organised by these same @0/@1/@2/@3 labels, so "partitioning into stages" here is mostly confirming that assignment against the diagram, plus the addition of $</w:t>
      </w:r>
      <w:proofErr w:type="spellStart"/>
      <w:r>
        <w:t>inc_pc</w:t>
      </w:r>
      <w:proofErr w:type="spellEnd"/>
      <w:r>
        <w:t xml:space="preserve"> as its own named signal for the diagram's "+1" block (the reference </w:t>
      </w:r>
      <w:proofErr w:type="spellStart"/>
      <w:r>
        <w:t>inlines</w:t>
      </w:r>
      <w:proofErr w:type="spellEnd"/>
      <w:r>
        <w:t xml:space="preserve"> it as "&gt;&gt;3$pc + 32'd4" instead).</w:t>
      </w:r>
    </w:p>
    <w:p w14:paraId="196C4B6D" w14:textId="77777777" w:rsidR="007D26CD" w:rsidRDefault="00000000">
      <w:pPr>
        <w:pStyle w:val="Heading1"/>
      </w:pPr>
      <w:r>
        <w:t xml:space="preserve">Step 2 - RF macro (@2, @3) and why &gt;&gt;1, &gt;&gt;2 and &gt;&gt;3 </w:t>
      </w:r>
      <w:proofErr w:type="gramStart"/>
      <w:r>
        <w:t>are</w:t>
      </w:r>
      <w:proofErr w:type="gramEnd"/>
      <w:r>
        <w:t xml:space="preserve"> equivalent here</w:t>
      </w:r>
    </w:p>
    <w:p w14:paraId="6A9665AB" w14:textId="77777777" w:rsidR="007D26CD" w:rsidRDefault="00000000">
      <w:pPr>
        <w:spacing w:after="120"/>
      </w:pPr>
      <w:r>
        <w:t xml:space="preserve">The reference reads source operands with a manual forwarding mux instead of relying on </w:t>
      </w:r>
      <w:r>
        <w:rPr>
          <w:rFonts w:ascii="Consolas" w:eastAsia="Consolas" w:hAnsi="Consolas" w:cs="Consolas"/>
          <w:sz w:val="20"/>
          <w:szCs w:val="20"/>
        </w:rPr>
        <w:t>m4+</w:t>
      </w:r>
      <w:proofErr w:type="gramStart"/>
      <w:r>
        <w:rPr>
          <w:rFonts w:ascii="Consolas" w:eastAsia="Consolas" w:hAnsi="Consolas" w:cs="Consolas"/>
          <w:sz w:val="20"/>
          <w:szCs w:val="20"/>
        </w:rPr>
        <w:t>rf(</w:t>
      </w:r>
      <w:proofErr w:type="gramEnd"/>
      <w:r>
        <w:rPr>
          <w:rFonts w:ascii="Consolas" w:eastAsia="Consolas" w:hAnsi="Consolas" w:cs="Consolas"/>
          <w:sz w:val="20"/>
          <w:szCs w:val="20"/>
        </w:rPr>
        <w:t>@2, @3)</w:t>
      </w:r>
      <w:r>
        <w:t>'s own read timing:</w:t>
      </w:r>
    </w:p>
    <w:p w14:paraId="26C73F7E" w14:textId="77777777" w:rsidR="007D26CD" w:rsidRDefault="00000000">
      <w:pPr>
        <w:pBdr>
          <w:top w:val="single" w:sz="4" w:space="0" w:color="BFBFBF"/>
        </w:pBdr>
        <w:shd w:val="clear" w:color="auto" w:fill="F2F2F2"/>
        <w:ind w:left="120" w:right="120"/>
      </w:pPr>
      <w:r>
        <w:rPr>
          <w:rFonts w:ascii="Consolas" w:eastAsia="Consolas" w:hAnsi="Consolas" w:cs="Consolas"/>
          <w:sz w:val="18"/>
          <w:szCs w:val="18"/>
        </w:rPr>
        <w:t>$src1_</w:t>
      </w:r>
      <w:proofErr w:type="gramStart"/>
      <w:r>
        <w:rPr>
          <w:rFonts w:ascii="Consolas" w:eastAsia="Consolas" w:hAnsi="Consolas" w:cs="Consolas"/>
          <w:sz w:val="18"/>
          <w:szCs w:val="18"/>
        </w:rPr>
        <w:t>value[</w:t>
      </w:r>
      <w:proofErr w:type="gramEnd"/>
      <w:r>
        <w:rPr>
          <w:rFonts w:ascii="Consolas" w:eastAsia="Consolas" w:hAnsi="Consolas" w:cs="Consolas"/>
          <w:sz w:val="18"/>
          <w:szCs w:val="18"/>
        </w:rPr>
        <w:t>31:0] = ((&gt;&gt;2$rf_wr_en) &amp;&amp; ((&gt;&gt;1$rd) == $rs1)</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(&gt;&gt;1$result</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$rf_rd_data1;</w:t>
      </w:r>
    </w:p>
    <w:p w14:paraId="44DB8D9B" w14:textId="77777777" w:rsidR="007D26CD" w:rsidRDefault="00000000">
      <w:pPr>
        <w:shd w:val="clear" w:color="auto" w:fill="F2F2F2"/>
        <w:ind w:left="120" w:right="120"/>
      </w:pPr>
      <w:r>
        <w:rPr>
          <w:rFonts w:ascii="Consolas" w:eastAsia="Consolas" w:hAnsi="Consolas" w:cs="Consolas"/>
          <w:sz w:val="18"/>
          <w:szCs w:val="18"/>
        </w:rPr>
        <w:t>$src2_</w:t>
      </w:r>
      <w:proofErr w:type="gramStart"/>
      <w:r>
        <w:rPr>
          <w:rFonts w:ascii="Consolas" w:eastAsia="Consolas" w:hAnsi="Consolas" w:cs="Consolas"/>
          <w:sz w:val="18"/>
          <w:szCs w:val="18"/>
        </w:rPr>
        <w:t>value[</w:t>
      </w:r>
      <w:proofErr w:type="gramEnd"/>
      <w:r>
        <w:rPr>
          <w:rFonts w:ascii="Consolas" w:eastAsia="Consolas" w:hAnsi="Consolas" w:cs="Consolas"/>
          <w:sz w:val="18"/>
          <w:szCs w:val="18"/>
        </w:rPr>
        <w:t>31:0] = ((&gt;&gt;2$rf_wr_en) &amp;&amp; ((&gt;&gt;1$rd) == $rs2)</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(&gt;&gt;1$result</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$rf_rd_data2;</w:t>
      </w:r>
    </w:p>
    <w:p w14:paraId="35D43C11" w14:textId="77777777" w:rsidR="007D26CD" w:rsidRDefault="007D26CD">
      <w:pPr>
        <w:spacing w:after="120"/>
      </w:pPr>
    </w:p>
    <w:p w14:paraId="2A1119F7" w14:textId="77777777" w:rsidR="007D26CD" w:rsidRDefault="00000000">
      <w:pPr>
        <w:spacing w:after="120"/>
      </w:pPr>
      <w:r>
        <w:t xml:space="preserve">The lab's own note explains why this is unnecessary: the previous 2 instructions (i.e. the 2 cycles immediately before this one) never update the register file, because they are invalid slots in the </w:t>
      </w:r>
      <w:r>
        <w:lastRenderedPageBreak/>
        <w:t>period-3 $valid schedule - only every 3rd cycle is a real instruction. So whichever of &gt;&gt;1, &gt;&gt;2 or &gt;&gt;3 the RF macro's internal read logic happens to use, it lands on the same value: the last VALID instruction's write, which is always exactly 3 cycles back. Given that, the manual mux above adds nothing (and, worked through carefully, its literal &gt;&gt;2/&gt;&gt;1 delays do not even correctly reconstruct "the last valid write" - see Step 3). The fix simply reads the macro's own output directly:</w:t>
      </w:r>
    </w:p>
    <w:p w14:paraId="6D1DDEA3" w14:textId="77777777" w:rsidR="007D26CD" w:rsidRDefault="00000000">
      <w:pPr>
        <w:pBdr>
          <w:top w:val="single" w:sz="4" w:space="0" w:color="BFBFBF"/>
        </w:pBdr>
        <w:shd w:val="clear" w:color="auto" w:fill="F2F2F2"/>
        <w:ind w:left="120" w:right="120"/>
      </w:pPr>
      <w:r>
        <w:rPr>
          <w:rFonts w:ascii="Consolas" w:eastAsia="Consolas" w:hAnsi="Consolas" w:cs="Consolas"/>
          <w:sz w:val="18"/>
          <w:szCs w:val="18"/>
        </w:rPr>
        <w:t>$src1_</w:t>
      </w:r>
      <w:proofErr w:type="gramStart"/>
      <w:r>
        <w:rPr>
          <w:rFonts w:ascii="Consolas" w:eastAsia="Consolas" w:hAnsi="Consolas" w:cs="Consolas"/>
          <w:sz w:val="18"/>
          <w:szCs w:val="18"/>
        </w:rPr>
        <w:t>value[</w:t>
      </w:r>
      <w:proofErr w:type="gramEnd"/>
      <w:r>
        <w:rPr>
          <w:rFonts w:ascii="Consolas" w:eastAsia="Consolas" w:hAnsi="Consolas" w:cs="Consolas"/>
          <w:sz w:val="18"/>
          <w:szCs w:val="18"/>
        </w:rPr>
        <w:t>31:0] = $rf_rd_data1;</w:t>
      </w:r>
    </w:p>
    <w:p w14:paraId="2DF2FF1D" w14:textId="77777777" w:rsidR="007D26CD" w:rsidRDefault="00000000">
      <w:pPr>
        <w:shd w:val="clear" w:color="auto" w:fill="F2F2F2"/>
        <w:ind w:left="120" w:right="120"/>
      </w:pPr>
      <w:r>
        <w:rPr>
          <w:rFonts w:ascii="Consolas" w:eastAsia="Consolas" w:hAnsi="Consolas" w:cs="Consolas"/>
          <w:sz w:val="18"/>
          <w:szCs w:val="18"/>
        </w:rPr>
        <w:t>$src2_</w:t>
      </w:r>
      <w:proofErr w:type="gramStart"/>
      <w:r>
        <w:rPr>
          <w:rFonts w:ascii="Consolas" w:eastAsia="Consolas" w:hAnsi="Consolas" w:cs="Consolas"/>
          <w:sz w:val="18"/>
          <w:szCs w:val="18"/>
        </w:rPr>
        <w:t>value[</w:t>
      </w:r>
      <w:proofErr w:type="gramEnd"/>
      <w:r>
        <w:rPr>
          <w:rFonts w:ascii="Consolas" w:eastAsia="Consolas" w:hAnsi="Consolas" w:cs="Consolas"/>
          <w:sz w:val="18"/>
          <w:szCs w:val="18"/>
        </w:rPr>
        <w:t>31:0] = $rf_rd_data2;</w:t>
      </w:r>
    </w:p>
    <w:p w14:paraId="5E31C497" w14:textId="77777777" w:rsidR="007D26CD" w:rsidRDefault="007D26CD">
      <w:pPr>
        <w:spacing w:after="120"/>
      </w:pPr>
    </w:p>
    <w:p w14:paraId="364FB284" w14:textId="77777777" w:rsidR="007D26CD" w:rsidRDefault="00000000">
      <w:pPr>
        <w:spacing w:after="120"/>
      </w:pPr>
      <w:r>
        <w:t xml:space="preserve">with </w:t>
      </w:r>
      <w:r>
        <w:rPr>
          <w:rFonts w:ascii="Consolas" w:eastAsia="Consolas" w:hAnsi="Consolas" w:cs="Consolas"/>
          <w:sz w:val="20"/>
          <w:szCs w:val="20"/>
        </w:rPr>
        <w:t>m4+</w:t>
      </w:r>
      <w:proofErr w:type="gramStart"/>
      <w:r>
        <w:rPr>
          <w:rFonts w:ascii="Consolas" w:eastAsia="Consolas" w:hAnsi="Consolas" w:cs="Consolas"/>
          <w:sz w:val="20"/>
          <w:szCs w:val="20"/>
        </w:rPr>
        <w:t>rf(</w:t>
      </w:r>
      <w:proofErr w:type="gramEnd"/>
      <w:r>
        <w:rPr>
          <w:rFonts w:ascii="Consolas" w:eastAsia="Consolas" w:hAnsi="Consolas" w:cs="Consolas"/>
          <w:sz w:val="20"/>
          <w:szCs w:val="20"/>
        </w:rPr>
        <w:t>@2, @3)</w:t>
      </w:r>
      <w:r>
        <w:t xml:space="preserve"> instantiated exactly as the lab specifies (read stage @2, write stage @3).</w:t>
      </w:r>
    </w:p>
    <w:p w14:paraId="2A804DBE" w14:textId="77777777" w:rsidR="007D26CD" w:rsidRDefault="00000000">
      <w:pPr>
        <w:pStyle w:val="Heading1"/>
      </w:pPr>
      <w:r>
        <w:t>Step 3 - Debugging: the $</w:t>
      </w:r>
      <w:proofErr w:type="spellStart"/>
      <w:r>
        <w:t>br_tgt_pc</w:t>
      </w:r>
      <w:proofErr w:type="spellEnd"/>
      <w:r>
        <w:t xml:space="preserve"> stage misalignment</w:t>
      </w:r>
    </w:p>
    <w:p w14:paraId="1733390F" w14:textId="77777777" w:rsidR="007D26CD" w:rsidRDefault="00000000">
      <w:pPr>
        <w:spacing w:after="120"/>
      </w:pPr>
      <w:r>
        <w:t xml:space="preserve">Partitioning the reference literally (Step 1) leaves </w:t>
      </w:r>
      <w:r>
        <w:rPr>
          <w:rFonts w:ascii="Consolas" w:eastAsia="Consolas" w:hAnsi="Consolas" w:cs="Consolas"/>
          <w:sz w:val="20"/>
          <w:szCs w:val="20"/>
        </w:rPr>
        <w:t>$</w:t>
      </w:r>
      <w:proofErr w:type="spellStart"/>
      <w:r>
        <w:rPr>
          <w:rFonts w:ascii="Consolas" w:eastAsia="Consolas" w:hAnsi="Consolas" w:cs="Consolas"/>
          <w:sz w:val="20"/>
          <w:szCs w:val="20"/>
        </w:rPr>
        <w:t>br_tgt_pc</w:t>
      </w:r>
      <w:proofErr w:type="spellEnd"/>
      <w:r>
        <w:t xml:space="preserve"> at @2, since that is where the reference computes it:</w:t>
      </w:r>
    </w:p>
    <w:p w14:paraId="2320AF6B" w14:textId="77777777" w:rsidR="007D26CD" w:rsidRDefault="00000000">
      <w:pPr>
        <w:pBdr>
          <w:top w:val="single" w:sz="4" w:space="0" w:color="BFBFBF"/>
        </w:pBdr>
        <w:shd w:val="clear" w:color="auto" w:fill="F2F2F2"/>
        <w:ind w:left="120" w:right="120"/>
      </w:pPr>
      <w:r>
        <w:rPr>
          <w:rFonts w:ascii="Consolas" w:eastAsia="Consolas" w:hAnsi="Consolas" w:cs="Consolas"/>
          <w:sz w:val="18"/>
          <w:szCs w:val="18"/>
        </w:rPr>
        <w:t>// @2 (as in the reference):  $</w:t>
      </w:r>
      <w:proofErr w:type="spellStart"/>
      <w:r>
        <w:rPr>
          <w:rFonts w:ascii="Consolas" w:eastAsia="Consolas" w:hAnsi="Consolas" w:cs="Consolas"/>
          <w:sz w:val="18"/>
          <w:szCs w:val="18"/>
        </w:rPr>
        <w:t>br_tgt_</w:t>
      </w:r>
      <w:proofErr w:type="gramStart"/>
      <w:r>
        <w:rPr>
          <w:rFonts w:ascii="Consolas" w:eastAsia="Consolas" w:hAnsi="Consolas" w:cs="Consolas"/>
          <w:sz w:val="18"/>
          <w:szCs w:val="18"/>
        </w:rPr>
        <w:t>pc</w:t>
      </w:r>
      <w:proofErr w:type="spellEnd"/>
      <w:r>
        <w:rPr>
          <w:rFonts w:ascii="Consolas" w:eastAsia="Consolas" w:hAnsi="Consolas" w:cs="Consolas"/>
          <w:sz w:val="18"/>
          <w:szCs w:val="18"/>
        </w:rPr>
        <w:t>[</w:t>
      </w:r>
      <w:proofErr w:type="gramEnd"/>
      <w:r>
        <w:rPr>
          <w:rFonts w:ascii="Consolas" w:eastAsia="Consolas" w:hAnsi="Consolas" w:cs="Consolas"/>
          <w:sz w:val="18"/>
          <w:szCs w:val="18"/>
        </w:rPr>
        <w:t>31:0] = $pc + $</w:t>
      </w:r>
      <w:proofErr w:type="spellStart"/>
      <w:r>
        <w:rPr>
          <w:rFonts w:ascii="Consolas" w:eastAsia="Consolas" w:hAnsi="Consolas" w:cs="Consolas"/>
          <w:sz w:val="18"/>
          <w:szCs w:val="18"/>
        </w:rPr>
        <w:t>imm</w:t>
      </w:r>
      <w:proofErr w:type="spellEnd"/>
      <w:r>
        <w:rPr>
          <w:rFonts w:ascii="Consolas" w:eastAsia="Consolas" w:hAnsi="Consolas" w:cs="Consolas"/>
          <w:sz w:val="18"/>
          <w:szCs w:val="18"/>
        </w:rPr>
        <w:t>;</w:t>
      </w:r>
    </w:p>
    <w:p w14:paraId="37F673D6" w14:textId="77777777" w:rsidR="007D26CD" w:rsidRDefault="00000000">
      <w:pPr>
        <w:shd w:val="clear" w:color="auto" w:fill="F2F2F2"/>
        <w:ind w:left="120" w:right="120"/>
      </w:pPr>
      <w:r>
        <w:rPr>
          <w:rFonts w:ascii="Consolas" w:eastAsia="Consolas" w:hAnsi="Consolas" w:cs="Consolas"/>
          <w:sz w:val="18"/>
          <w:szCs w:val="18"/>
        </w:rPr>
        <w:t>// @3 (as in the reference):  $</w:t>
      </w:r>
      <w:proofErr w:type="spellStart"/>
      <w:r>
        <w:rPr>
          <w:rFonts w:ascii="Consolas" w:eastAsia="Consolas" w:hAnsi="Consolas" w:cs="Consolas"/>
          <w:sz w:val="18"/>
          <w:szCs w:val="18"/>
        </w:rPr>
        <w:t>valid_taken_br</w:t>
      </w:r>
      <w:proofErr w:type="spellEnd"/>
      <w:r>
        <w:rPr>
          <w:rFonts w:ascii="Consolas" w:eastAsia="Consolas" w:hAnsi="Consolas" w:cs="Consolas"/>
          <w:sz w:val="18"/>
          <w:szCs w:val="18"/>
        </w:rPr>
        <w:t xml:space="preserve"> = $valid &amp;&amp; $</w:t>
      </w:r>
      <w:proofErr w:type="spellStart"/>
      <w:r>
        <w:rPr>
          <w:rFonts w:ascii="Consolas" w:eastAsia="Consolas" w:hAnsi="Consolas" w:cs="Consolas"/>
          <w:sz w:val="18"/>
          <w:szCs w:val="18"/>
        </w:rPr>
        <w:t>taken_br</w:t>
      </w:r>
      <w:proofErr w:type="spellEnd"/>
      <w:r>
        <w:rPr>
          <w:rFonts w:ascii="Consolas" w:eastAsia="Consolas" w:hAnsi="Consolas" w:cs="Consolas"/>
          <w:sz w:val="18"/>
          <w:szCs w:val="18"/>
        </w:rPr>
        <w:t>;</w:t>
      </w:r>
    </w:p>
    <w:p w14:paraId="04C6BC07" w14:textId="77777777" w:rsidR="007D26CD" w:rsidRDefault="00000000">
      <w:pPr>
        <w:shd w:val="clear" w:color="auto" w:fill="F2F2F2"/>
        <w:ind w:left="120" w:right="120"/>
      </w:pPr>
      <w:r>
        <w:rPr>
          <w:rFonts w:ascii="Consolas" w:eastAsia="Consolas" w:hAnsi="Consolas" w:cs="Consolas"/>
          <w:sz w:val="18"/>
          <w:szCs w:val="18"/>
        </w:rPr>
        <w:t>// @0 (as in the reference):  $pc = ... (&gt;&gt;3$valid_taken_br</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(&gt;&gt;3$br_tgt_pc</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
    <w:p w14:paraId="5727FF81" w14:textId="77777777" w:rsidR="007D26CD" w:rsidRDefault="007D26CD">
      <w:pPr>
        <w:spacing w:after="120"/>
      </w:pPr>
    </w:p>
    <w:p w14:paraId="3481E316" w14:textId="77777777" w:rsidR="007D26CD" w:rsidRDefault="00000000">
      <w:pPr>
        <w:spacing w:after="120"/>
      </w:pPr>
      <w:r>
        <w:t xml:space="preserve">The diagram's own feedback arrow at the top labels this exactly: </w:t>
      </w:r>
      <w:r>
        <w:rPr>
          <w:rFonts w:ascii="Consolas" w:eastAsia="Consolas" w:hAnsi="Consolas" w:cs="Consolas"/>
          <w:sz w:val="20"/>
          <w:szCs w:val="20"/>
        </w:rPr>
        <w:t>&gt;&gt;3$br_tgt_pc, &gt;&gt;3$valid_taken_br</w:t>
      </w:r>
      <w:r>
        <w:t xml:space="preserve"> - a single, shared </w:t>
      </w:r>
      <w:r>
        <w:rPr>
          <w:rFonts w:ascii="Consolas" w:eastAsia="Consolas" w:hAnsi="Consolas" w:cs="Consolas"/>
          <w:sz w:val="20"/>
          <w:szCs w:val="20"/>
        </w:rPr>
        <w:t>&gt;&gt;3</w:t>
      </w:r>
      <w:r>
        <w:t xml:space="preserve"> reading both. A "&gt;&gt;N" reference is always "N cycles ago", independent of the stage it is written in - it is not stage-relative. Reading both signals with the same &gt;&gt;3 only makes sense, and only refers to the SAME instruction, if both signals have the SAME home stage. With </w:t>
      </w:r>
      <w:r>
        <w:rPr>
          <w:rFonts w:ascii="Consolas" w:eastAsia="Consolas" w:hAnsi="Consolas" w:cs="Consolas"/>
          <w:sz w:val="20"/>
          <w:szCs w:val="20"/>
        </w:rPr>
        <w:t>$</w:t>
      </w:r>
      <w:proofErr w:type="spellStart"/>
      <w:r>
        <w:rPr>
          <w:rFonts w:ascii="Consolas" w:eastAsia="Consolas" w:hAnsi="Consolas" w:cs="Consolas"/>
          <w:sz w:val="20"/>
          <w:szCs w:val="20"/>
        </w:rPr>
        <w:t>br_tgt_pc</w:t>
      </w:r>
      <w:proofErr w:type="spellEnd"/>
      <w:r>
        <w:t xml:space="preserve"> left at @2 and </w:t>
      </w:r>
      <w:r>
        <w:rPr>
          <w:rFonts w:ascii="Consolas" w:eastAsia="Consolas" w:hAnsi="Consolas" w:cs="Consolas"/>
          <w:sz w:val="20"/>
          <w:szCs w:val="20"/>
        </w:rPr>
        <w:t>$</w:t>
      </w:r>
      <w:proofErr w:type="spellStart"/>
      <w:r>
        <w:rPr>
          <w:rFonts w:ascii="Consolas" w:eastAsia="Consolas" w:hAnsi="Consolas" w:cs="Consolas"/>
          <w:sz w:val="20"/>
          <w:szCs w:val="20"/>
        </w:rPr>
        <w:t>valid_taken_br</w:t>
      </w:r>
      <w:proofErr w:type="spellEnd"/>
      <w:r>
        <w:t xml:space="preserve"> at @3, the shared &gt;&gt;3 actually pairs the branch DECISION of one instruction with the branch TARGET computed by a different instruction (the one that was in @2 three cycles ago, versus the one that was in @3 three cycles ago) - a one-instruction misalignment that silently redirects the PC to the wrong address.</w:t>
      </w:r>
    </w:p>
    <w:p w14:paraId="75F19A0E" w14:textId="77777777" w:rsidR="007D26CD" w:rsidRDefault="00000000">
      <w:pPr>
        <w:spacing w:after="120"/>
      </w:pPr>
      <w:r>
        <w:rPr>
          <w:b/>
          <w:bCs/>
        </w:rPr>
        <w:t xml:space="preserve">Fix: </w:t>
      </w:r>
      <w:r>
        <w:t xml:space="preserve">move </w:t>
      </w:r>
      <w:r>
        <w:rPr>
          <w:rFonts w:ascii="Consolas" w:eastAsia="Consolas" w:hAnsi="Consolas" w:cs="Consolas"/>
          <w:sz w:val="20"/>
          <w:szCs w:val="20"/>
        </w:rPr>
        <w:t>$</w:t>
      </w:r>
      <w:proofErr w:type="spellStart"/>
      <w:r>
        <w:rPr>
          <w:rFonts w:ascii="Consolas" w:eastAsia="Consolas" w:hAnsi="Consolas" w:cs="Consolas"/>
          <w:sz w:val="20"/>
          <w:szCs w:val="20"/>
        </w:rPr>
        <w:t>br_tgt_pc</w:t>
      </w:r>
      <w:proofErr w:type="spellEnd"/>
      <w:r>
        <w:t xml:space="preserve"> to home stage @3, alongside </w:t>
      </w:r>
      <w:r>
        <w:rPr>
          <w:rFonts w:ascii="Consolas" w:eastAsia="Consolas" w:hAnsi="Consolas" w:cs="Consolas"/>
          <w:sz w:val="20"/>
          <w:szCs w:val="20"/>
        </w:rPr>
        <w:t>$</w:t>
      </w:r>
      <w:proofErr w:type="spellStart"/>
      <w:r>
        <w:rPr>
          <w:rFonts w:ascii="Consolas" w:eastAsia="Consolas" w:hAnsi="Consolas" w:cs="Consolas"/>
          <w:sz w:val="20"/>
          <w:szCs w:val="20"/>
        </w:rPr>
        <w:t>valid_taken_br</w:t>
      </w:r>
      <w:proofErr w:type="spellEnd"/>
      <w:r>
        <w:t xml:space="preserve"> and </w:t>
      </w:r>
      <w:r>
        <w:rPr>
          <w:rFonts w:ascii="Consolas" w:eastAsia="Consolas" w:hAnsi="Consolas" w:cs="Consolas"/>
          <w:sz w:val="20"/>
          <w:szCs w:val="20"/>
        </w:rPr>
        <w:t>$</w:t>
      </w:r>
      <w:proofErr w:type="spellStart"/>
      <w:r>
        <w:rPr>
          <w:rFonts w:ascii="Consolas" w:eastAsia="Consolas" w:hAnsi="Consolas" w:cs="Consolas"/>
          <w:sz w:val="20"/>
          <w:szCs w:val="20"/>
        </w:rPr>
        <w:t>pc_redirect</w:t>
      </w:r>
      <w:proofErr w:type="spellEnd"/>
      <w:r>
        <w:t xml:space="preserve">, so the diagram's shared </w:t>
      </w:r>
      <w:r>
        <w:rPr>
          <w:rFonts w:ascii="Consolas" w:eastAsia="Consolas" w:hAnsi="Consolas" w:cs="Consolas"/>
          <w:sz w:val="20"/>
          <w:szCs w:val="20"/>
        </w:rPr>
        <w:t>&gt;&gt;3</w:t>
      </w:r>
      <w:r>
        <w:t xml:space="preserve"> now genuinely reads both from the same instruction:</w:t>
      </w:r>
    </w:p>
    <w:p w14:paraId="50B00DD6" w14:textId="77777777" w:rsidR="007D26CD" w:rsidRDefault="00000000">
      <w:pPr>
        <w:pBdr>
          <w:top w:val="single" w:sz="4" w:space="0" w:color="BFBFBF"/>
        </w:pBdr>
        <w:shd w:val="clear" w:color="auto" w:fill="F2F2F2"/>
        <w:ind w:left="120" w:right="120"/>
      </w:pPr>
      <w:r>
        <w:rPr>
          <w:rFonts w:ascii="Consolas" w:eastAsia="Consolas" w:hAnsi="Consolas" w:cs="Consolas"/>
          <w:sz w:val="18"/>
          <w:szCs w:val="18"/>
        </w:rPr>
        <w:t>// @3:</w:t>
      </w:r>
    </w:p>
    <w:p w14:paraId="0D0FA33C" w14:textId="77777777" w:rsidR="007D26CD" w:rsidRDefault="00000000">
      <w:pPr>
        <w:shd w:val="clear" w:color="auto" w:fill="F2F2F2"/>
        <w:ind w:left="120" w:right="120"/>
      </w:pPr>
      <w:r>
        <w:rPr>
          <w:rFonts w:ascii="Consolas" w:eastAsia="Consolas" w:hAnsi="Consolas" w:cs="Consolas"/>
          <w:sz w:val="18"/>
          <w:szCs w:val="18"/>
        </w:rPr>
        <w:t>$</w:t>
      </w:r>
      <w:proofErr w:type="spellStart"/>
      <w:r>
        <w:rPr>
          <w:rFonts w:ascii="Consolas" w:eastAsia="Consolas" w:hAnsi="Consolas" w:cs="Consolas"/>
          <w:sz w:val="18"/>
          <w:szCs w:val="18"/>
        </w:rPr>
        <w:t>valid_taken_br</w:t>
      </w:r>
      <w:proofErr w:type="spellEnd"/>
      <w:r>
        <w:rPr>
          <w:rFonts w:ascii="Consolas" w:eastAsia="Consolas" w:hAnsi="Consolas" w:cs="Consolas"/>
          <w:sz w:val="18"/>
          <w:szCs w:val="18"/>
        </w:rPr>
        <w:t xml:space="preserve"> = $valid &amp;&amp; $</w:t>
      </w:r>
      <w:proofErr w:type="spellStart"/>
      <w:r>
        <w:rPr>
          <w:rFonts w:ascii="Consolas" w:eastAsia="Consolas" w:hAnsi="Consolas" w:cs="Consolas"/>
          <w:sz w:val="18"/>
          <w:szCs w:val="18"/>
        </w:rPr>
        <w:t>taken_br</w:t>
      </w:r>
      <w:proofErr w:type="spellEnd"/>
      <w:r>
        <w:rPr>
          <w:rFonts w:ascii="Consolas" w:eastAsia="Consolas" w:hAnsi="Consolas" w:cs="Consolas"/>
          <w:sz w:val="18"/>
          <w:szCs w:val="18"/>
        </w:rPr>
        <w:t>;</w:t>
      </w:r>
    </w:p>
    <w:p w14:paraId="2BF5FC21" w14:textId="77777777" w:rsidR="007D26CD" w:rsidRDefault="00000000">
      <w:pPr>
        <w:shd w:val="clear" w:color="auto" w:fill="F2F2F2"/>
        <w:ind w:left="120" w:right="120"/>
      </w:pPr>
      <w:r>
        <w:rPr>
          <w:rFonts w:ascii="Consolas" w:eastAsia="Consolas" w:hAnsi="Consolas" w:cs="Consolas"/>
          <w:sz w:val="18"/>
          <w:szCs w:val="18"/>
        </w:rPr>
        <w:t>$</w:t>
      </w:r>
      <w:proofErr w:type="spellStart"/>
      <w:r>
        <w:rPr>
          <w:rFonts w:ascii="Consolas" w:eastAsia="Consolas" w:hAnsi="Consolas" w:cs="Consolas"/>
          <w:sz w:val="18"/>
          <w:szCs w:val="18"/>
        </w:rPr>
        <w:t>valid_jal</w:t>
      </w:r>
      <w:proofErr w:type="spellEnd"/>
      <w:r>
        <w:rPr>
          <w:rFonts w:ascii="Consolas" w:eastAsia="Consolas" w:hAnsi="Consolas" w:cs="Consolas"/>
          <w:sz w:val="18"/>
          <w:szCs w:val="18"/>
        </w:rPr>
        <w:t xml:space="preserve">      = $valid &amp;&amp; $</w:t>
      </w:r>
      <w:proofErr w:type="spellStart"/>
      <w:r>
        <w:rPr>
          <w:rFonts w:ascii="Consolas" w:eastAsia="Consolas" w:hAnsi="Consolas" w:cs="Consolas"/>
          <w:sz w:val="18"/>
          <w:szCs w:val="18"/>
        </w:rPr>
        <w:t>is_jal</w:t>
      </w:r>
      <w:proofErr w:type="spellEnd"/>
      <w:r>
        <w:rPr>
          <w:rFonts w:ascii="Consolas" w:eastAsia="Consolas" w:hAnsi="Consolas" w:cs="Consolas"/>
          <w:sz w:val="18"/>
          <w:szCs w:val="18"/>
        </w:rPr>
        <w:t>;</w:t>
      </w:r>
    </w:p>
    <w:p w14:paraId="16D654D5" w14:textId="77777777" w:rsidR="007D26CD" w:rsidRDefault="00000000">
      <w:pPr>
        <w:shd w:val="clear" w:color="auto" w:fill="F2F2F2"/>
        <w:ind w:left="120" w:right="120"/>
      </w:pPr>
      <w:r>
        <w:rPr>
          <w:rFonts w:ascii="Consolas" w:eastAsia="Consolas" w:hAnsi="Consolas" w:cs="Consolas"/>
          <w:sz w:val="18"/>
          <w:szCs w:val="18"/>
        </w:rPr>
        <w:t>$</w:t>
      </w:r>
      <w:proofErr w:type="spellStart"/>
      <w:r>
        <w:rPr>
          <w:rFonts w:ascii="Consolas" w:eastAsia="Consolas" w:hAnsi="Consolas" w:cs="Consolas"/>
          <w:sz w:val="18"/>
          <w:szCs w:val="18"/>
        </w:rPr>
        <w:t>pc_redirect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valid_taken_br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valid_jal</w:t>
      </w:r>
      <w:proofErr w:type="spellEnd"/>
      <w:r>
        <w:rPr>
          <w:rFonts w:ascii="Consolas" w:eastAsia="Consolas" w:hAnsi="Consolas" w:cs="Consolas"/>
          <w:sz w:val="18"/>
          <w:szCs w:val="18"/>
        </w:rPr>
        <w:t>;</w:t>
      </w:r>
    </w:p>
    <w:p w14:paraId="378136DD" w14:textId="77777777" w:rsidR="007D26CD" w:rsidRDefault="00000000">
      <w:pPr>
        <w:shd w:val="clear" w:color="auto" w:fill="F2F2F2"/>
        <w:ind w:left="120" w:right="120"/>
      </w:pPr>
      <w:r>
        <w:rPr>
          <w:rFonts w:ascii="Consolas" w:eastAsia="Consolas" w:hAnsi="Consolas" w:cs="Consolas"/>
          <w:sz w:val="18"/>
          <w:szCs w:val="18"/>
        </w:rPr>
        <w:t>$</w:t>
      </w:r>
      <w:proofErr w:type="spellStart"/>
      <w:r>
        <w:rPr>
          <w:rFonts w:ascii="Consolas" w:eastAsia="Consolas" w:hAnsi="Consolas" w:cs="Consolas"/>
          <w:sz w:val="18"/>
          <w:szCs w:val="18"/>
        </w:rPr>
        <w:t>br_tgt_</w:t>
      </w:r>
      <w:proofErr w:type="gramStart"/>
      <w:r>
        <w:rPr>
          <w:rFonts w:ascii="Consolas" w:eastAsia="Consolas" w:hAnsi="Consolas" w:cs="Consolas"/>
          <w:sz w:val="18"/>
          <w:szCs w:val="18"/>
        </w:rPr>
        <w:t>pc</w:t>
      </w:r>
      <w:proofErr w:type="spellEnd"/>
      <w:r>
        <w:rPr>
          <w:rFonts w:ascii="Consolas" w:eastAsia="Consolas" w:hAnsi="Consolas" w:cs="Consolas"/>
          <w:sz w:val="18"/>
          <w:szCs w:val="18"/>
        </w:rPr>
        <w:t>[</w:t>
      </w:r>
      <w:proofErr w:type="gramEnd"/>
      <w:r>
        <w:rPr>
          <w:rFonts w:ascii="Consolas" w:eastAsia="Consolas" w:hAnsi="Consolas" w:cs="Consolas"/>
          <w:sz w:val="18"/>
          <w:szCs w:val="18"/>
        </w:rPr>
        <w:t>31:0] = $pc + $</w:t>
      </w:r>
      <w:proofErr w:type="spellStart"/>
      <w:proofErr w:type="gramStart"/>
      <w:r>
        <w:rPr>
          <w:rFonts w:ascii="Consolas" w:eastAsia="Consolas" w:hAnsi="Consolas" w:cs="Consolas"/>
          <w:sz w:val="18"/>
          <w:szCs w:val="18"/>
        </w:rPr>
        <w:t>imm</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$pc: home @0 (3-cyc bare delay); $</w:t>
      </w:r>
      <w:proofErr w:type="spellStart"/>
      <w:r>
        <w:rPr>
          <w:rFonts w:ascii="Consolas" w:eastAsia="Consolas" w:hAnsi="Consolas" w:cs="Consolas"/>
          <w:sz w:val="18"/>
          <w:szCs w:val="18"/>
        </w:rPr>
        <w:t>imm</w:t>
      </w:r>
      <w:proofErr w:type="spellEnd"/>
      <w:r>
        <w:rPr>
          <w:rFonts w:ascii="Consolas" w:eastAsia="Consolas" w:hAnsi="Consolas" w:cs="Consolas"/>
          <w:sz w:val="18"/>
          <w:szCs w:val="18"/>
        </w:rPr>
        <w:t>: home @1 (2-cyc bare delay)</w:t>
      </w:r>
    </w:p>
    <w:p w14:paraId="73227AB3" w14:textId="77777777" w:rsidR="007D26CD" w:rsidRDefault="007D26CD">
      <w:pPr>
        <w:shd w:val="clear" w:color="auto" w:fill="F2F2F2"/>
        <w:ind w:left="120" w:right="120"/>
      </w:pPr>
    </w:p>
    <w:p w14:paraId="0CCA0AA2" w14:textId="77777777" w:rsidR="007D26CD" w:rsidRDefault="00000000">
      <w:pPr>
        <w:shd w:val="clear" w:color="auto" w:fill="F2F2F2"/>
        <w:ind w:left="120" w:right="120"/>
      </w:pPr>
      <w:r>
        <w:rPr>
          <w:rFonts w:ascii="Consolas" w:eastAsia="Consolas" w:hAnsi="Consolas" w:cs="Consolas"/>
          <w:sz w:val="18"/>
          <w:szCs w:val="18"/>
        </w:rPr>
        <w:t>// @0:</w:t>
      </w:r>
    </w:p>
    <w:p w14:paraId="3E06A804" w14:textId="77777777" w:rsidR="007D26CD" w:rsidRDefault="00000000">
      <w:pPr>
        <w:shd w:val="clear" w:color="auto" w:fill="F2F2F2"/>
        <w:ind w:left="120" w:right="120"/>
      </w:pPr>
      <w:r>
        <w:rPr>
          <w:rFonts w:ascii="Consolas" w:eastAsia="Consolas" w:hAnsi="Consolas" w:cs="Consolas"/>
          <w:sz w:val="18"/>
          <w:szCs w:val="18"/>
        </w:rPr>
        <w:t>$</w:t>
      </w:r>
      <w:proofErr w:type="gramStart"/>
      <w:r>
        <w:rPr>
          <w:rFonts w:ascii="Consolas" w:eastAsia="Consolas" w:hAnsi="Consolas" w:cs="Consolas"/>
          <w:sz w:val="18"/>
          <w:szCs w:val="18"/>
        </w:rPr>
        <w:t>pc[</w:t>
      </w:r>
      <w:proofErr w:type="gramEnd"/>
      <w:r>
        <w:rPr>
          <w:rFonts w:ascii="Consolas" w:eastAsia="Consolas" w:hAnsi="Consolas" w:cs="Consolas"/>
          <w:sz w:val="18"/>
          <w:szCs w:val="18"/>
        </w:rPr>
        <w:t>31:0] = (&gt;&gt;1$reset</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32'd</w:t>
      </w:r>
      <w:proofErr w:type="gramStart"/>
      <w:r>
        <w:rPr>
          <w:rFonts w:ascii="Consolas" w:eastAsia="Consolas" w:hAnsi="Consolas" w:cs="Consolas"/>
          <w:sz w:val="18"/>
          <w:szCs w:val="18"/>
        </w:rPr>
        <w:t>0 :</w:t>
      </w:r>
      <w:proofErr w:type="gramEnd"/>
      <w:r>
        <w:rPr>
          <w:rFonts w:ascii="Consolas" w:eastAsia="Consolas" w:hAnsi="Consolas" w:cs="Consolas"/>
          <w:sz w:val="18"/>
          <w:szCs w:val="18"/>
        </w:rPr>
        <w:t xml:space="preserve"> (&gt;&gt;3$pc_redirect</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(&gt;&gt;3$br_tgt_pc</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(&gt;&gt;3$inc_pc);</w:t>
      </w:r>
    </w:p>
    <w:p w14:paraId="20688004" w14:textId="77777777" w:rsidR="007D26CD" w:rsidRDefault="007D26CD">
      <w:pPr>
        <w:spacing w:after="120"/>
      </w:pPr>
    </w:p>
    <w:p w14:paraId="6403D5C5" w14:textId="77777777" w:rsidR="007D26CD" w:rsidRDefault="00000000">
      <w:pPr>
        <w:spacing w:after="120"/>
      </w:pPr>
      <w:r>
        <w:t>I found this by working through the bare-reference and &gt;&gt;N timing rules by hand rather than by trial and error, then confirmed it with a cycle-accurate Python model of both versions: with $</w:t>
      </w:r>
      <w:proofErr w:type="spellStart"/>
      <w:r>
        <w:t>br_tgt_pc</w:t>
      </w:r>
      <w:proofErr w:type="spellEnd"/>
      <w:r>
        <w:t xml:space="preserve"> left at @2 (the literal cut-and-paste), the sum-1-to-9 loop never completes correctly (r10 stays 0); with it moved to @3, r10 settles to 45. This is the only functional change beyond a direct partition of the reference into the diagram's stages and the RF-read simplification from Step 2.</w:t>
      </w:r>
    </w:p>
    <w:p w14:paraId="022CC8E0" w14:textId="77777777" w:rsidR="007D26CD" w:rsidRDefault="00000000">
      <w:pPr>
        <w:pStyle w:val="Heading1"/>
      </w:pPr>
      <w:r>
        <w:t>The program, and why the halt loop is kept</w:t>
      </w:r>
    </w:p>
    <w:p w14:paraId="0B22F8D8" w14:textId="77777777" w:rsidR="007D26CD" w:rsidRDefault="00000000">
      <w:pPr>
        <w:spacing w:after="120"/>
      </w:pPr>
      <w:r>
        <w:t>The program is unchanged from the reference (m4_asm lines), with the reference's own commented-out halt instruction enabled: "m4_</w:t>
      </w:r>
      <w:proofErr w:type="gramStart"/>
      <w:r>
        <w:t>asm(</w:t>
      </w:r>
      <w:proofErr w:type="gramEnd"/>
      <w:r>
        <w:t xml:space="preserve">JAL, r7, 0)". The reference already documents this as the intended way to stop the program running past its own end ("Done. Jump to itself (infinite loop)"), so using it is not new functionality, just turning on what the reference itself anticipates. It matters more here than in the earlier, non-throttled CPU: without a halt, once the PC </w:t>
      </w:r>
      <w:r>
        <w:lastRenderedPageBreak/>
        <w:t>runs past the last instruction, $pc never stops advancing, so a genuinely out-of-range PC would eventually coincide with a valid cycle at exactly the same absolute cycle *passed reads the settled r10 - a race that a halt loop avoids entirely by giving the pipeline a defined resting state (repeatedly re-fetching the JAL, which is itself a valid, well-defined, in-range instruction).</w:t>
      </w:r>
    </w:p>
    <w:p w14:paraId="57B1242D" w14:textId="77777777" w:rsidR="007D26CD" w:rsidRDefault="00000000">
      <w:pPr>
        <w:pStyle w:val="Heading1"/>
      </w:pPr>
      <w:r>
        <w:t>Error handling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126"/>
      </w:tblGrid>
      <w:tr w:rsidR="007D26CD" w14:paraId="129118F6" w14:textId="77777777">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41C5BB8A" w14:textId="77777777" w:rsidR="007D26CD" w:rsidRDefault="00000000">
            <w:r>
              <w:rPr>
                <w:b/>
                <w:bCs/>
              </w:rPr>
              <w:t>Condition</w:t>
            </w:r>
          </w:p>
        </w:tc>
        <w:tc>
          <w:tcPr>
            <w:tcW w:w="6126"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59B86896" w14:textId="77777777" w:rsidR="007D26CD" w:rsidRDefault="00000000">
            <w:r>
              <w:rPr>
                <w:b/>
                <w:bCs/>
              </w:rPr>
              <w:t>Gating</w:t>
            </w:r>
          </w:p>
        </w:tc>
      </w:tr>
      <w:tr w:rsidR="007D26CD" w14:paraId="52CA1823" w14:textId="77777777">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77605E" w14:textId="77777777" w:rsidR="007D26CD" w:rsidRDefault="00000000">
            <w:r>
              <w:t>$</w:t>
            </w:r>
            <w:proofErr w:type="spellStart"/>
            <w:r>
              <w:t>illegal_instr</w:t>
            </w:r>
            <w:proofErr w:type="spellEnd"/>
          </w:p>
        </w:tc>
        <w:tc>
          <w:tcPr>
            <w:tcW w:w="6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B8EF88" w14:textId="77777777" w:rsidR="007D26CD" w:rsidRDefault="00000000">
            <w:r>
              <w:t xml:space="preserve">Any fetched instruction outside </w:t>
            </w:r>
            <w:proofErr w:type="gramStart"/>
            <w:r>
              <w:t>ADD</w:t>
            </w:r>
            <w:proofErr w:type="gramEnd"/>
            <w:r>
              <w:t>, ADDI, the six branches and JAL, checked only when $valid (this instruction's own validity) - most fetched "instructions" in this design are invalid slots by construction, not just during reset.</w:t>
            </w:r>
          </w:p>
        </w:tc>
      </w:tr>
      <w:tr w:rsidR="007D26CD" w14:paraId="22CD7F7D" w14:textId="77777777">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0CC790" w14:textId="77777777" w:rsidR="007D26CD" w:rsidRDefault="00000000">
            <w:r>
              <w:t>$</w:t>
            </w:r>
            <w:proofErr w:type="spellStart"/>
            <w:r>
              <w:t>misaligned_tgt</w:t>
            </w:r>
            <w:proofErr w:type="spellEnd"/>
          </w:p>
        </w:tc>
        <w:tc>
          <w:tcPr>
            <w:tcW w:w="6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50B8C7" w14:textId="77777777" w:rsidR="007D26CD" w:rsidRDefault="00000000">
            <w:r>
              <w:t>A taken branch/JAL whose target is not 4-byte aligned. Qualified by $</w:t>
            </w:r>
            <w:proofErr w:type="spellStart"/>
            <w:r>
              <w:t>pc_redirect</w:t>
            </w:r>
            <w:proofErr w:type="spellEnd"/>
            <w:r>
              <w:t>, which already implies $valid.</w:t>
            </w:r>
          </w:p>
        </w:tc>
      </w:tr>
      <w:tr w:rsidR="007D26CD" w14:paraId="46F5F3B1" w14:textId="77777777">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A0A60B" w14:textId="77777777" w:rsidR="007D26CD" w:rsidRDefault="00000000">
            <w:r>
              <w:t>$</w:t>
            </w:r>
            <w:proofErr w:type="spellStart"/>
            <w:r>
              <w:t>tgt_out_of_range</w:t>
            </w:r>
            <w:proofErr w:type="spellEnd"/>
          </w:p>
        </w:tc>
        <w:tc>
          <w:tcPr>
            <w:tcW w:w="6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0EC058" w14:textId="77777777" w:rsidR="007D26CD" w:rsidRDefault="00000000">
            <w:r>
              <w:t>A taken branch/JAL whose target lies outside the program. Also qualified by $</w:t>
            </w:r>
            <w:proofErr w:type="spellStart"/>
            <w:r>
              <w:t>pc_redirect</w:t>
            </w:r>
            <w:proofErr w:type="spellEnd"/>
            <w:r>
              <w:t>.</w:t>
            </w:r>
          </w:p>
        </w:tc>
      </w:tr>
      <w:tr w:rsidR="007D26CD" w14:paraId="5870D9C5" w14:textId="77777777">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92B3BA" w14:textId="77777777" w:rsidR="007D26CD" w:rsidRDefault="00000000">
            <w:r>
              <w:t>$</w:t>
            </w:r>
            <w:proofErr w:type="spellStart"/>
            <w:r>
              <w:t>pc_out_of_range</w:t>
            </w:r>
            <w:proofErr w:type="spellEnd"/>
          </w:p>
        </w:tc>
        <w:tc>
          <w:tcPr>
            <w:tcW w:w="6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05CC05" w14:textId="77777777" w:rsidR="007D26CD" w:rsidRDefault="00000000">
            <w:r>
              <w:t>This valid instruction's own PC has run past the last instruction. Qualified directly by $valid.</w:t>
            </w:r>
          </w:p>
        </w:tc>
      </w:tr>
      <w:tr w:rsidR="007D26CD" w14:paraId="5BB97381" w14:textId="77777777">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5F4171" w14:textId="77777777" w:rsidR="007D26CD" w:rsidRDefault="00000000">
            <w:r>
              <w:t>$error / *failed</w:t>
            </w:r>
          </w:p>
        </w:tc>
        <w:tc>
          <w:tcPr>
            <w:tcW w:w="6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5E74F3" w14:textId="77777777" w:rsidR="007D26CD" w:rsidRDefault="00000000">
            <w:r>
              <w:t>OR of the four conditions above; *failed ignores the first few cycles (*</w:t>
            </w:r>
            <w:proofErr w:type="spellStart"/>
            <w:r>
              <w:t>cyc_cnt</w:t>
            </w:r>
            <w:proofErr w:type="spellEnd"/>
            <w:r>
              <w:t xml:space="preserve"> &gt; 6) so start-up (before the pipeline flops load) cannot end the simulation with a blank waveform.</w:t>
            </w:r>
          </w:p>
        </w:tc>
      </w:tr>
    </w:tbl>
    <w:p w14:paraId="7348AD01" w14:textId="214B6AF1" w:rsidR="007D26CD" w:rsidRDefault="007D26CD" w:rsidP="007549A0">
      <w:pPr>
        <w:pStyle w:val="Heading1"/>
      </w:pPr>
    </w:p>
    <w:sectPr w:rsidR="007D26CD">
      <w:footerReference w:type="default" r:id="rId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1B25D" w14:textId="77777777" w:rsidR="002E1390" w:rsidRDefault="002E1390">
      <w:r>
        <w:separator/>
      </w:r>
    </w:p>
  </w:endnote>
  <w:endnote w:type="continuationSeparator" w:id="0">
    <w:p w14:paraId="09ED00C0" w14:textId="77777777" w:rsidR="002E1390" w:rsidRDefault="002E13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768F3" w14:textId="77777777" w:rsidR="007D26CD"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A65CDD">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8923F" w14:textId="77777777" w:rsidR="002E1390" w:rsidRDefault="002E1390">
      <w:r>
        <w:separator/>
      </w:r>
    </w:p>
  </w:footnote>
  <w:footnote w:type="continuationSeparator" w:id="0">
    <w:p w14:paraId="587D7469" w14:textId="77777777" w:rsidR="002E1390" w:rsidRDefault="002E13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4674B"/>
    <w:multiLevelType w:val="hybridMultilevel"/>
    <w:tmpl w:val="06F686C0"/>
    <w:lvl w:ilvl="0" w:tplc="EB12CF5C">
      <w:start w:val="1"/>
      <w:numFmt w:val="bullet"/>
      <w:lvlText w:val="•"/>
      <w:lvlJc w:val="left"/>
      <w:pPr>
        <w:ind w:left="720" w:hanging="360"/>
      </w:pPr>
    </w:lvl>
    <w:lvl w:ilvl="1" w:tplc="983CABE8">
      <w:numFmt w:val="decimal"/>
      <w:lvlText w:val=""/>
      <w:lvlJc w:val="left"/>
    </w:lvl>
    <w:lvl w:ilvl="2" w:tplc="87D8D338">
      <w:numFmt w:val="decimal"/>
      <w:lvlText w:val=""/>
      <w:lvlJc w:val="left"/>
    </w:lvl>
    <w:lvl w:ilvl="3" w:tplc="A940868E">
      <w:numFmt w:val="decimal"/>
      <w:lvlText w:val=""/>
      <w:lvlJc w:val="left"/>
    </w:lvl>
    <w:lvl w:ilvl="4" w:tplc="722CA18A">
      <w:numFmt w:val="decimal"/>
      <w:lvlText w:val=""/>
      <w:lvlJc w:val="left"/>
    </w:lvl>
    <w:lvl w:ilvl="5" w:tplc="D8F83CA8">
      <w:numFmt w:val="decimal"/>
      <w:lvlText w:val=""/>
      <w:lvlJc w:val="left"/>
    </w:lvl>
    <w:lvl w:ilvl="6" w:tplc="6890FBB6">
      <w:numFmt w:val="decimal"/>
      <w:lvlText w:val=""/>
      <w:lvlJc w:val="left"/>
    </w:lvl>
    <w:lvl w:ilvl="7" w:tplc="41023EC6">
      <w:numFmt w:val="decimal"/>
      <w:lvlText w:val=""/>
      <w:lvlJc w:val="left"/>
    </w:lvl>
    <w:lvl w:ilvl="8" w:tplc="9A9033FC">
      <w:numFmt w:val="decimal"/>
      <w:lvlText w:val=""/>
      <w:lvlJc w:val="left"/>
    </w:lvl>
  </w:abstractNum>
  <w:abstractNum w:abstractNumId="1" w15:restartNumberingAfterBreak="0">
    <w:nsid w:val="395C4C2F"/>
    <w:multiLevelType w:val="hybridMultilevel"/>
    <w:tmpl w:val="C8201A18"/>
    <w:lvl w:ilvl="0" w:tplc="68283532">
      <w:start w:val="1"/>
      <w:numFmt w:val="bullet"/>
      <w:lvlText w:val="●"/>
      <w:lvlJc w:val="left"/>
      <w:pPr>
        <w:ind w:left="720" w:hanging="360"/>
      </w:pPr>
    </w:lvl>
    <w:lvl w:ilvl="1" w:tplc="21B09F1E">
      <w:start w:val="1"/>
      <w:numFmt w:val="bullet"/>
      <w:lvlText w:val="○"/>
      <w:lvlJc w:val="left"/>
      <w:pPr>
        <w:ind w:left="1440" w:hanging="360"/>
      </w:pPr>
    </w:lvl>
    <w:lvl w:ilvl="2" w:tplc="AE36F722">
      <w:start w:val="1"/>
      <w:numFmt w:val="bullet"/>
      <w:lvlText w:val="■"/>
      <w:lvlJc w:val="left"/>
      <w:pPr>
        <w:ind w:left="2160" w:hanging="360"/>
      </w:pPr>
    </w:lvl>
    <w:lvl w:ilvl="3" w:tplc="7974EA68">
      <w:start w:val="1"/>
      <w:numFmt w:val="bullet"/>
      <w:lvlText w:val="●"/>
      <w:lvlJc w:val="left"/>
      <w:pPr>
        <w:ind w:left="2880" w:hanging="360"/>
      </w:pPr>
    </w:lvl>
    <w:lvl w:ilvl="4" w:tplc="42BC81FE">
      <w:start w:val="1"/>
      <w:numFmt w:val="bullet"/>
      <w:lvlText w:val="○"/>
      <w:lvlJc w:val="left"/>
      <w:pPr>
        <w:ind w:left="3600" w:hanging="360"/>
      </w:pPr>
    </w:lvl>
    <w:lvl w:ilvl="5" w:tplc="579A0774">
      <w:start w:val="1"/>
      <w:numFmt w:val="bullet"/>
      <w:lvlText w:val="■"/>
      <w:lvlJc w:val="left"/>
      <w:pPr>
        <w:ind w:left="4320" w:hanging="360"/>
      </w:pPr>
    </w:lvl>
    <w:lvl w:ilvl="6" w:tplc="57CECE64">
      <w:start w:val="1"/>
      <w:numFmt w:val="bullet"/>
      <w:lvlText w:val="●"/>
      <w:lvlJc w:val="left"/>
      <w:pPr>
        <w:ind w:left="5040" w:hanging="360"/>
      </w:pPr>
    </w:lvl>
    <w:lvl w:ilvl="7" w:tplc="6CA42694">
      <w:start w:val="1"/>
      <w:numFmt w:val="bullet"/>
      <w:lvlText w:val="●"/>
      <w:lvlJc w:val="left"/>
      <w:pPr>
        <w:ind w:left="5760" w:hanging="360"/>
      </w:pPr>
    </w:lvl>
    <w:lvl w:ilvl="8" w:tplc="3DD21E8E">
      <w:start w:val="1"/>
      <w:numFmt w:val="bullet"/>
      <w:lvlText w:val="●"/>
      <w:lvlJc w:val="left"/>
      <w:pPr>
        <w:ind w:left="6480" w:hanging="360"/>
      </w:pPr>
    </w:lvl>
  </w:abstractNum>
  <w:num w:numId="1" w16cid:durableId="111822472">
    <w:abstractNumId w:val="1"/>
    <w:lvlOverride w:ilvl="0">
      <w:startOverride w:val="1"/>
    </w:lvlOverride>
  </w:num>
  <w:num w:numId="2" w16cid:durableId="10611741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6CD"/>
    <w:rsid w:val="00157034"/>
    <w:rsid w:val="002E1390"/>
    <w:rsid w:val="004C28A6"/>
    <w:rsid w:val="006B07A6"/>
    <w:rsid w:val="007216F8"/>
    <w:rsid w:val="007549A0"/>
    <w:rsid w:val="007D26CD"/>
    <w:rsid w:val="00982EB3"/>
    <w:rsid w:val="00A65CDD"/>
    <w:rsid w:val="00C265BA"/>
    <w:rsid w:val="00E73E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505CF"/>
  <w15:docId w15:val="{1DA95D80-ACCB-4EBA-BFB3-F065B6006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3864"/>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pPr>
    <w:rPr>
      <w:b/>
      <w:bCs/>
      <w:color w:val="1F3864"/>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65C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akerchip.com/v186/ide/~0o2fLcpK/p-0OlcAy" TargetMode="Externa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7</Pages>
  <Words>1132</Words>
  <Characters>6455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3-Cycle RISC-V: Stage Partitioning, Logic Redistribution &amp; RF Timing Alignment</vt:lpstr>
    </vt:vector>
  </TitlesOfParts>
  <Company/>
  <LinksUpToDate>false</LinksUpToDate>
  <CharactersWithSpaces>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3-Cycle RISC-V: Stage Partitioning, Logic Redistribution &amp; RF Timing Alignment</dc:title>
  <dc:creator>Claude</dc:creator>
  <cp:lastModifiedBy>Natrajan Vittal</cp:lastModifiedBy>
  <cp:revision>4</cp:revision>
  <dcterms:created xsi:type="dcterms:W3CDTF">2026-09-22T13:38:00Z</dcterms:created>
  <dcterms:modified xsi:type="dcterms:W3CDTF">2026-09-22T15:20:00Z</dcterms:modified>
</cp:coreProperties>
</file>