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DISCLAIMER: THIS PAGE IS STILL UNDER DEVELOPMENT.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INFORMATION HERE MIGHT BE INCORRECT OR OUTDATED.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patyg46t0rf" w:id="0"/>
      <w:bookmarkEnd w:id="0"/>
      <w:r w:rsidDel="00000000" w:rsidR="00000000" w:rsidRPr="00000000">
        <w:rPr>
          <w:rtl w:val="0"/>
        </w:rPr>
        <w:t xml:space="preserve">Chip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openlane, you can produce a GDSII from a chip RTL.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1h3lsb2waiy" w:id="1"/>
      <w:bookmarkEnd w:id="1"/>
      <w:r w:rsidDel="00000000" w:rsidR="00000000" w:rsidRPr="00000000">
        <w:rPr>
          <w:rtl w:val="0"/>
        </w:rPr>
        <w:t xml:space="preserve">The current Methodology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current methodology views the chip using the following hierarchy: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Chip Core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hard macros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rest of the design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Chip IO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IO Pads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Power Pads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Corener Pads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current methodology goes as follows: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Hardening the hard macros.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Hardening the core with the hard macros inside it.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Hardening the padframe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Hardening the full chip with the padframe.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99zhe0sopsuo" w:id="2"/>
      <w:bookmarkEnd w:id="2"/>
      <w:r w:rsidDel="00000000" w:rsidR="00000000" w:rsidRPr="00000000">
        <w:rPr>
          <w:rtl w:val="0"/>
        </w:rPr>
        <w:t xml:space="preserve">Hardening The Macros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is discussed in more detail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nnjlprjgqnyn" w:id="3"/>
      <w:bookmarkEnd w:id="3"/>
      <w:r w:rsidDel="00000000" w:rsidR="00000000" w:rsidRPr="00000000">
        <w:rPr>
          <w:rtl w:val="0"/>
        </w:rPr>
        <w:t xml:space="preserve">Hardening The Core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chip core would usually have other macros inside it.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need to set the following environment variables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config.tcl</w:t>
      </w:r>
      <w:r w:rsidDel="00000000" w:rsidR="00000000" w:rsidRPr="00000000">
        <w:rPr>
          <w:rtl w:val="0"/>
        </w:rPr>
        <w:t xml:space="preserve"> file for the chip core: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::env(VERILOG_FILES)</w:t>
      </w:r>
      <w:r w:rsidDel="00000000" w:rsidR="00000000" w:rsidRPr="00000000">
        <w:rPr>
          <w:rtl w:val="0"/>
        </w:rPr>
        <w:t xml:space="preserve"> To point at the used verilog files; those that were not previously hardened.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::env(VERILOG_FILES_BLACKBOX)</w:t>
      </w:r>
      <w:r w:rsidDel="00000000" w:rsidR="00000000" w:rsidRPr="00000000">
        <w:rPr>
          <w:rtl w:val="0"/>
        </w:rPr>
        <w:t xml:space="preserve"> To point at the blackboxes (the hardened macros).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::env(EXTRA_LEFS)</w:t>
      </w:r>
      <w:r w:rsidDel="00000000" w:rsidR="00000000" w:rsidRPr="00000000">
        <w:rPr>
          <w:rtl w:val="0"/>
        </w:rPr>
        <w:t xml:space="preserve"> To point at the LEF files of the hardened macros.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::env(EXTRA_GDS_FILES)</w:t>
      </w:r>
      <w:r w:rsidDel="00000000" w:rsidR="00000000" w:rsidRPr="00000000">
        <w:rPr>
          <w:rtl w:val="0"/>
        </w:rPr>
        <w:t xml:space="preserve"> To point at the GDS files of the hardened macros.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Therefore, the verilog files shouldn't have any includes in any of your verilog files. But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::env(VERILOG_FILES)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::env(VERILOG_FILES_BLACKBOX)</w:t>
      </w:r>
      <w:r w:rsidDel="00000000" w:rsidR="00000000" w:rsidRPr="00000000">
        <w:rPr>
          <w:rtl w:val="0"/>
        </w:rPr>
        <w:t xml:space="preserve"> for that purpose.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::env(SYNTH_READ_BLACKBOX_LIB) 1</w:t>
      </w:r>
      <w:r w:rsidDel="00000000" w:rsidR="00000000" w:rsidRPr="00000000">
        <w:rPr>
          <w:rtl w:val="0"/>
        </w:rPr>
        <w:t xml:space="preserve">, if you have std cells hard coded in your RTL.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can follow the same instructions provided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for the rest of the hardenning steps.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case you want to manually place the macros in specific locations,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should provide a good example on how to do it. This is done by creating a configuration file containing an endline separated list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instance_name X_pos Y_pos Orientation</w:t>
      </w:r>
      <w:r w:rsidDel="00000000" w:rsidR="00000000" w:rsidRPr="00000000">
        <w:rPr>
          <w:rtl w:val="0"/>
        </w:rPr>
        <w:t xml:space="preserve"> and pointing to it with this configuartion: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::env(MACRO_PLACEMENT_CFG)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you can find a list of all the available OpenLANE configuartions.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Check this </w:t>
      </w:r>
      <w:hyperlink w:anchor="power-routing">
        <w:r w:rsidDel="00000000" w:rsidR="00000000" w:rsidRPr="00000000">
          <w:rPr>
            <w:color w:val="1155cc"/>
            <w:u w:val="single"/>
            <w:rtl w:val="0"/>
          </w:rPr>
          <w:t xml:space="preserve">section</w:t>
        </w:r>
      </w:hyperlink>
      <w:r w:rsidDel="00000000" w:rsidR="00000000" w:rsidRPr="00000000">
        <w:rPr>
          <w:rtl w:val="0"/>
        </w:rPr>
        <w:t xml:space="preserve"> for more details on power routing setup.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ogrnpbabach" w:id="4"/>
      <w:bookmarkEnd w:id="4"/>
      <w:r w:rsidDel="00000000" w:rsidR="00000000" w:rsidRPr="00000000">
        <w:rPr>
          <w:rtl w:val="0"/>
        </w:rPr>
        <w:t xml:space="preserve">Hardening The Full Chip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full chip requires an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interactive script</w:t>
        </w:r>
      </w:hyperlink>
      <w:r w:rsidDel="00000000" w:rsidR="00000000" w:rsidRPr="00000000">
        <w:rPr>
          <w:rtl w:val="0"/>
        </w:rPr>
        <w:t xml:space="preserve"> to harden. You could take this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full chip</w:t>
        </w:r>
      </w:hyperlink>
      <w:r w:rsidDel="00000000" w:rsidR="00000000" w:rsidRPr="00000000">
        <w:rPr>
          <w:rtl w:val="0"/>
        </w:rPr>
        <w:t xml:space="preserve"> as an example.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First you need to harden the padframe as a separate macro, check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this flow</w:t>
        </w:r>
      </w:hyperlink>
      <w:r w:rsidDel="00000000" w:rsidR="00000000" w:rsidRPr="00000000">
        <w:rPr>
          <w:rtl w:val="0"/>
        </w:rPr>
        <w:t xml:space="preserve"> as an example on how to do so.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 need to set the following environment variables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config.tcl</w:t>
      </w:r>
      <w:r w:rsidDel="00000000" w:rsidR="00000000" w:rsidRPr="00000000">
        <w:rPr>
          <w:rtl w:val="0"/>
        </w:rPr>
        <w:t xml:space="preserve"> file for the chip: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::env(VERILOG_FILES)</w:t>
      </w:r>
      <w:r w:rsidDel="00000000" w:rsidR="00000000" w:rsidRPr="00000000">
        <w:rPr>
          <w:rtl w:val="0"/>
        </w:rPr>
        <w:t xml:space="preserve"> To point at the used verilog files; those that were not previously hardened. Ideally, this should be only one file.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::env(VERILOG_FILES_BLACKBOX)</w:t>
      </w:r>
      <w:r w:rsidDel="00000000" w:rsidR="00000000" w:rsidRPr="00000000">
        <w:rPr>
          <w:rtl w:val="0"/>
        </w:rPr>
        <w:t xml:space="preserve"> To point at the blackboxes (the hardened macros). Ideally, this should include all the other verilog files.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::env(EXTRA_LEFS)</w:t>
      </w:r>
      <w:r w:rsidDel="00000000" w:rsidR="00000000" w:rsidRPr="00000000">
        <w:rPr>
          <w:rtl w:val="0"/>
        </w:rPr>
        <w:t xml:space="preserve"> To point at the LEF files of the hardened core macro.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::env(EXTRA_GDS_FILES)</w:t>
      </w:r>
      <w:r w:rsidDel="00000000" w:rsidR="00000000" w:rsidRPr="00000000">
        <w:rPr>
          <w:rtl w:val="0"/>
        </w:rPr>
        <w:t xml:space="preserve"> To point at the GDS files of the hardened core macro.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Therefore, the verilog files shouldn't have any includes in any of your verilog files. But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::env(VERILOG_FILES)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::env(VERILOG_FILES_BLACKBOX)</w:t>
      </w:r>
      <w:r w:rsidDel="00000000" w:rsidR="00000000" w:rsidRPr="00000000">
        <w:rPr>
          <w:rtl w:val="0"/>
        </w:rPr>
        <w:t xml:space="preserve"> for that purpose.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::env(SYNTH_READ_BLACKBOX_LIB) 1</w:t>
      </w:r>
      <w:r w:rsidDel="00000000" w:rsidR="00000000" w:rsidRPr="00000000">
        <w:rPr>
          <w:rtl w:val="0"/>
        </w:rPr>
        <w:t xml:space="preserve">, if you have std cells hard coded in your RTL.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::env(SYNTH_FLAT_TOP) 1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config.tcl</w:t>
      </w:r>
      <w:r w:rsidDel="00000000" w:rsidR="00000000" w:rsidRPr="00000000">
        <w:rPr>
          <w:rtl w:val="0"/>
        </w:rPr>
        <w:t xml:space="preserve">. To flatten the padframe, if it's presented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chip_io</w:t>
      </w:r>
      <w:r w:rsidDel="00000000" w:rsidR="00000000" w:rsidRPr="00000000">
        <w:rPr>
          <w:rtl w:val="0"/>
        </w:rPr>
        <w:t xml:space="preserve"> module, otherwise you can harden it separately as indicated in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this flow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following inputs are provided to produce the final GDSII: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Padframe cfg file (provided by the user or generated by padring).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is an example. Or a hardened chip_io.gds and chip_io.lef following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Hardened lef &amp; GDS-II for the core module, generated </w:t>
      </w:r>
      <w:hyperlink w:anchor="hardening-the-core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Top level netlist instantiating pads and core module (Could be provided by the user or generated by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topModuleGen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The interactive script for the IOs</w:t>
        </w:r>
      </w:hyperlink>
      <w:r w:rsidDel="00000000" w:rsidR="00000000" w:rsidRPr="00000000">
        <w:rPr>
          <w:rtl w:val="0"/>
        </w:rPr>
        <w:t xml:space="preserve"> does the following: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Sources configurations.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Elaborates the verilog.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Runs floorplan.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padringer.py to generate the padframe.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Adds the obstructions to the core area, and removes core nets and pins.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Routes.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Streams out the GDS-II and the LEFv view.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Given these inputs the following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interactive script</w:t>
        </w:r>
      </w:hyperlink>
      <w:r w:rsidDel="00000000" w:rsidR="00000000" w:rsidRPr="00000000">
        <w:rPr>
          <w:rtl w:val="0"/>
        </w:rPr>
        <w:t xml:space="preserve"> script. Mainly, it does the following steps: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Runs the top level netlist through yosys.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Runs floorplan.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Performs manual placement of the core macros, this sample has many cores, however for full automation you should have only a single core.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legalize the placement.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Removes Nets and Pins to a different file.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stages is skipped because the design has many cores and so fully automated power routing is not possible. However if you only have a single core, you can perform automatic power routing by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power_routing</w:t>
      </w:r>
      <w:r w:rsidDel="00000000" w:rsidR="00000000" w:rsidRPr="00000000">
        <w:rPr>
          <w:rtl w:val="0"/>
        </w:rPr>
        <w:t xml:space="preserve"> at this stage in your interactive script.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Route the design.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 power routing.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a GDSII file of the routed design.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DRC and LVS checks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bphxg6aiw3ij" w:id="5"/>
      <w:bookmarkEnd w:id="5"/>
      <w:r w:rsidDel="00000000" w:rsidR="00000000" w:rsidRPr="00000000">
        <w:rPr>
          <w:rtl w:val="0"/>
        </w:rPr>
        <w:t xml:space="preserve">Power_routing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79nf8qpdmca" w:id="6"/>
      <w:bookmarkEnd w:id="6"/>
      <w:r w:rsidDel="00000000" w:rsidR="00000000" w:rsidRPr="00000000">
        <w:rPr>
          <w:rtl w:val="0"/>
        </w:rPr>
        <w:t xml:space="preserve">Macros: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is discussed in detail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jnv5hs384g6t" w:id="7"/>
      <w:bookmarkEnd w:id="7"/>
      <w:r w:rsidDel="00000000" w:rsidR="00000000" w:rsidRPr="00000000">
        <w:rPr>
          <w:rtl w:val="0"/>
        </w:rPr>
        <w:t xml:space="preserve">Core: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It should have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stdcell</w:t>
      </w:r>
      <w:r w:rsidDel="00000000" w:rsidR="00000000" w:rsidRPr="00000000">
        <w:rPr>
          <w:rtl w:val="0"/>
        </w:rPr>
        <w:t xml:space="preserve"> section that includes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core_ring</w:t>
      </w:r>
      <w:r w:rsidDel="00000000" w:rsidR="00000000" w:rsidRPr="00000000">
        <w:rPr>
          <w:rtl w:val="0"/>
        </w:rPr>
        <w:t xml:space="preserve"> on met4 and met5. It should use met5 and met4 for the straps, and met1 for the rails. Thus, make sure to add these to your config file: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set ::env(DESIGN_IS_CORE) 1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set ::env(FP_PDN_CORE_RING) 1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can automate the power routing process in the core and macro level by reading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this documentation</w:t>
        </w:r>
      </w:hyperlink>
      <w:r w:rsidDel="00000000" w:rsidR="00000000" w:rsidRPr="00000000">
        <w:rPr>
          <w:rtl w:val="0"/>
        </w:rPr>
        <w:t xml:space="preserve">. Otherwise, refer to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for more details about the syntax. In case you needed to create your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pdn.tcl</w:t>
      </w:r>
      <w:r w:rsidDel="00000000" w:rsidR="00000000" w:rsidRPr="00000000">
        <w:rPr>
          <w:rtl w:val="0"/>
        </w:rPr>
        <w:t xml:space="preserve"> then point to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PDN_CFG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When you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power_routing</w:t>
      </w:r>
      <w:r w:rsidDel="00000000" w:rsidR="00000000" w:rsidRPr="00000000">
        <w:rPr>
          <w:rtl w:val="0"/>
        </w:rPr>
        <w:t xml:space="preserve"> command in the chip interactive script, the power pads will be connected to the core ring, and thus the whole chip would be powered.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sd351vtoanq5" w:id="8"/>
      <w:bookmarkEnd w:id="8"/>
      <w:r w:rsidDel="00000000" w:rsidR="00000000" w:rsidRPr="00000000">
        <w:rPr>
          <w:rtl w:val="0"/>
        </w:rPr>
        <w:t xml:space="preserve">General Notes:</w:t>
      </w:r>
    </w:p>
    <w:p w:rsidR="00000000" w:rsidDel="00000000" w:rsidP="00000000" w:rsidRDefault="00000000" w:rsidRPr="00000000" w14:paraId="00000068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includes more guidance on how to create an interactive script.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documents all OpenLANE configurations.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has a description for all OpenLANE commands.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/hardening_macros.md" TargetMode="External"/><Relationship Id="rId22" Type="http://schemas.openxmlformats.org/officeDocument/2006/relationships/hyperlink" Target="https://github.com/The-OpenROAD-Project/OpenROAD/blob/master/src/pdngen/doc/PDN.md" TargetMode="External"/><Relationship Id="rId21" Type="http://schemas.openxmlformats.org/officeDocument/2006/relationships/hyperlink" Target="http://./advanced_power_grid_control.md" TargetMode="External"/><Relationship Id="rId24" Type="http://schemas.openxmlformats.org/officeDocument/2006/relationships/hyperlink" Target="http://./../../configuration/README.md" TargetMode="External"/><Relationship Id="rId23" Type="http://schemas.openxmlformats.org/officeDocument/2006/relationships/hyperlink" Target="http://./advanced_read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/../../configuration/README.md" TargetMode="External"/><Relationship Id="rId25" Type="http://schemas.openxmlformats.org/officeDocument/2006/relationships/hyperlink" Target="http://./OpenLANE_command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/hardening_macros.md" TargetMode="External"/><Relationship Id="rId7" Type="http://schemas.openxmlformats.org/officeDocument/2006/relationships/hyperlink" Target="http://./hardening_macros.md" TargetMode="External"/><Relationship Id="rId8" Type="http://schemas.openxmlformats.org/officeDocument/2006/relationships/hyperlink" Target="https://github.com/efabless/openlane/tree/master/designs/manual_macro_placement_test" TargetMode="External"/><Relationship Id="rId11" Type="http://schemas.openxmlformats.org/officeDocument/2006/relationships/hyperlink" Target="https://github.com/efabless/caravel/blob/mpw-one-b/openlane/caravel/interactive.tcl" TargetMode="External"/><Relationship Id="rId10" Type="http://schemas.openxmlformats.org/officeDocument/2006/relationships/hyperlink" Target="http://./advanced_readme.md" TargetMode="External"/><Relationship Id="rId13" Type="http://schemas.openxmlformats.org/officeDocument/2006/relationships/hyperlink" Target="https://github.com/efabless/caravel/blob/mpw-one-b/openlane/chip_io/interactive.tcl" TargetMode="External"/><Relationship Id="rId12" Type="http://schemas.openxmlformats.org/officeDocument/2006/relationships/hyperlink" Target="https://github.com/efabless/caravel/blob/mpw-one-b/openlane/chip_io/interactive.tcl" TargetMode="External"/><Relationship Id="rId15" Type="http://schemas.openxmlformats.org/officeDocument/2006/relationships/hyperlink" Target="https://github.com/efabless/caravel/blob/mpw-one-b/openlane/chip_io/interactive.tcl" TargetMode="External"/><Relationship Id="rId14" Type="http://schemas.openxmlformats.org/officeDocument/2006/relationships/hyperlink" Target="https://github.com/efabless/caravel/blob/mpw-one-b/openlane/chip_io/padframe.cfg" TargetMode="External"/><Relationship Id="rId17" Type="http://schemas.openxmlformats.org/officeDocument/2006/relationships/hyperlink" Target="https://github.com/efabless/caravel/blob/mpw-one-b/openlane/chip_io/interactive.tcl" TargetMode="External"/><Relationship Id="rId16" Type="http://schemas.openxmlformats.org/officeDocument/2006/relationships/hyperlink" Target="http://./../../scripts/topModuleGen/README.md" TargetMode="External"/><Relationship Id="rId19" Type="http://schemas.openxmlformats.org/officeDocument/2006/relationships/hyperlink" Target="https://github.com/efabless/caravel/blob/mpw-one-b/openlane/caravel/interactive.lvs.tcl" TargetMode="External"/><Relationship Id="rId18" Type="http://schemas.openxmlformats.org/officeDocument/2006/relationships/hyperlink" Target="https://github.com/efabless/caravel/blob/mpw-one-b/openlane/caravel/interactive.t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