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5481740"/>
        <w:docPartObj>
          <w:docPartGallery w:val="Cover Pages"/>
          <w:docPartUnique/>
        </w:docPartObj>
      </w:sdtPr>
      <w:sdtContent>
        <w:p w14:paraId="45A3FD01" w14:textId="3F175A55" w:rsidR="00732169" w:rsidRPr="00EC1729" w:rsidRDefault="001A13D7">
          <w:r w:rsidRPr="00EC1729">
            <w:rPr>
              <w:noProof/>
            </w:rPr>
            <mc:AlternateContent>
              <mc:Choice Requires="wps">
                <w:drawing>
                  <wp:anchor distT="0" distB="0" distL="114300" distR="114300" simplePos="0" relativeHeight="251659264" behindDoc="0" locked="0" layoutInCell="1" allowOverlap="1" wp14:anchorId="6E91A5A5" wp14:editId="6480FA3D">
                    <wp:simplePos x="0" y="0"/>
                    <wp:positionH relativeFrom="page">
                      <wp:posOffset>774699</wp:posOffset>
                    </wp:positionH>
                    <wp:positionV relativeFrom="page">
                      <wp:posOffset>1511300</wp:posOffset>
                    </wp:positionV>
                    <wp:extent cx="5868035" cy="891540"/>
                    <wp:effectExtent l="0" t="0" r="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5868035" cy="891540"/>
                            </a:xfrm>
                            <a:prstGeom prst="rect">
                              <a:avLst/>
                            </a:prstGeom>
                            <a:noFill/>
                            <a:ln w="6350">
                              <a:noFill/>
                            </a:ln>
                          </wps:spPr>
                          <wps:txbx>
                            <w:txbxContent>
                              <w:sdt>
                                <w:sdtPr>
                                  <w:rPr>
                                    <w:i/>
                                    <w:caps/>
                                    <w:color w:val="44546A" w:themeColor="text2"/>
                                    <w:sz w:val="120"/>
                                    <w:szCs w:val="120"/>
                                  </w:rPr>
                                  <w:alias w:val="Título"/>
                                  <w:tag w:val=""/>
                                  <w:id w:val="1040475119"/>
                                  <w:dataBinding w:prefixMappings="xmlns:ns0='http://purl.org/dc/elements/1.1/' xmlns:ns1='http://schemas.openxmlformats.org/package/2006/metadata/core-properties' " w:xpath="/ns1:coreProperties[1]/ns0:title[1]" w:storeItemID="{6C3C8BC8-F283-45AE-878A-BAB7291924A1}"/>
                                  <w15:appearance w15:val="hidden"/>
                                  <w:text/>
                                </w:sdtPr>
                                <w:sdtContent>
                                  <w:p w14:paraId="58C1919E" w14:textId="738CE2E5" w:rsidR="002211CC" w:rsidRPr="003454DD" w:rsidRDefault="002211CC">
                                    <w:pPr>
                                      <w:pStyle w:val="NoSpacing"/>
                                      <w:spacing w:after="900"/>
                                      <w:rPr>
                                        <w:i/>
                                        <w:caps/>
                                        <w:color w:val="262626" w:themeColor="text1" w:themeTint="D9"/>
                                        <w:sz w:val="120"/>
                                        <w:szCs w:val="120"/>
                                        <w:lang w:val="es-ES"/>
                                      </w:rPr>
                                    </w:pPr>
                                    <w:r>
                                      <w:rPr>
                                        <w:i/>
                                        <w:caps/>
                                        <w:color w:val="44546A" w:themeColor="text2"/>
                                        <w:sz w:val="120"/>
                                        <w:szCs w:val="120"/>
                                      </w:rPr>
                                      <w:t>Tarea I</w:t>
                                    </w:r>
                                  </w:p>
                                </w:sdtContent>
                              </w:sdt>
                              <w:sdt>
                                <w:sdtPr>
                                  <w:rPr>
                                    <w:color w:val="262626" w:themeColor="text1" w:themeTint="D9"/>
                                    <w:sz w:val="36"/>
                                    <w:szCs w:val="36"/>
                                  </w:rPr>
                                  <w:alias w:val="Subtítulo"/>
                                  <w:tag w:val=""/>
                                  <w:id w:val="76049325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4FC30DE" w14:textId="77777777" w:rsidR="002211CC" w:rsidRPr="00091A99" w:rsidRDefault="002211CC">
                                    <w:pPr>
                                      <w:pStyle w:val="NoSpacing"/>
                                      <w:rPr>
                                        <w:i/>
                                        <w:color w:val="262626" w:themeColor="text1" w:themeTint="D9"/>
                                        <w:sz w:val="36"/>
                                        <w:szCs w:val="36"/>
                                        <w:lang w:val="es-ES"/>
                                      </w:rPr>
                                    </w:pPr>
                                    <w:r>
                                      <w:rPr>
                                        <w:color w:val="262626" w:themeColor="text1" w:themeTint="D9"/>
                                        <w:sz w:val="36"/>
                                        <w:szCs w:val="36"/>
                                      </w:rPr>
                                      <w:t xml:space="preserve">     </w:t>
                                    </w:r>
                                  </w:p>
                                </w:sdtContent>
                              </w:sdt>
                            </w:txbxContent>
                          </wps:txbx>
                          <wps:bodyPr rot="0" spcFirstLastPara="0" vertOverflow="overflow" horzOverflow="overflow" vert="horz" wrap="square" lIns="54000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E91A5A5" id="_x0000_t202" coordsize="21600,21600" o:spt="202" path="m0,0l0,21600,21600,21600,21600,0xe">
                    <v:stroke joinstyle="miter"/>
                    <v:path gradientshapeok="t" o:connecttype="rect"/>
                  </v:shapetype>
                  <v:shape id="Cuadro de texto 1" o:spid="_x0000_s1026" type="#_x0000_t202" alt="Title: Título y subtítulo" style="position:absolute;left:0;text-align:left;margin-left:61pt;margin-top:119pt;width:462.05pt;height:70.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" filled="f" stroked="f" strokeweight=".5pt">
                    <v:textbox inset="15mm,,0">
                      <w:txbxContent>
                        <w:sdt>
                          <w:sdtPr>
                            <w:rPr>
                              <w:i/>
                              <w:caps/>
                              <w:color w:val="44546A" w:themeColor="text2"/>
                              <w:sz w:val="120"/>
                              <w:szCs w:val="120"/>
                            </w:rPr>
                            <w:alias w:val="Título"/>
                            <w:tag w:val=""/>
                            <w:id w:val="1040475119"/>
                            <w:dataBinding w:prefixMappings="xmlns:ns0='http://purl.org/dc/elements/1.1/' xmlns:ns1='http://schemas.openxmlformats.org/package/2006/metadata/core-properties' " w:xpath="/ns1:coreProperties[1]/ns0:title[1]" w:storeItemID="{6C3C8BC8-F283-45AE-878A-BAB7291924A1}"/>
                            <w15:appearance w15:val="hidden"/>
                            <w:text/>
                          </w:sdtPr>
                          <w:sdtContent>
                            <w:p w14:paraId="58C1919E" w14:textId="738CE2E5" w:rsidR="002211CC" w:rsidRPr="003454DD" w:rsidRDefault="002211CC">
                              <w:pPr>
                                <w:pStyle w:val="NoSpacing"/>
                                <w:spacing w:after="900"/>
                                <w:rPr>
                                  <w:i/>
                                  <w:caps/>
                                  <w:color w:val="262626" w:themeColor="text1" w:themeTint="D9"/>
                                  <w:sz w:val="120"/>
                                  <w:szCs w:val="120"/>
                                  <w:lang w:val="es-ES"/>
                                </w:rPr>
                              </w:pPr>
                              <w:r>
                                <w:rPr>
                                  <w:i/>
                                  <w:caps/>
                                  <w:color w:val="44546A" w:themeColor="text2"/>
                                  <w:sz w:val="120"/>
                                  <w:szCs w:val="120"/>
                                </w:rPr>
                                <w:t>Tarea I</w:t>
                              </w:r>
                            </w:p>
                          </w:sdtContent>
                        </w:sdt>
                        <w:sdt>
                          <w:sdtPr>
                            <w:rPr>
                              <w:color w:val="262626" w:themeColor="text1" w:themeTint="D9"/>
                              <w:sz w:val="36"/>
                              <w:szCs w:val="36"/>
                            </w:rPr>
                            <w:alias w:val="Subtítulo"/>
                            <w:tag w:val=""/>
                            <w:id w:val="76049325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4FC30DE" w14:textId="77777777" w:rsidR="002211CC" w:rsidRPr="00091A99" w:rsidRDefault="002211CC">
                              <w:pPr>
                                <w:pStyle w:val="NoSpacing"/>
                                <w:rPr>
                                  <w:i/>
                                  <w:color w:val="262626" w:themeColor="text1" w:themeTint="D9"/>
                                  <w:sz w:val="36"/>
                                  <w:szCs w:val="36"/>
                                  <w:lang w:val="es-ES"/>
                                </w:rPr>
                              </w:pPr>
                              <w:r>
                                <w:rPr>
                                  <w:color w:val="262626" w:themeColor="text1" w:themeTint="D9"/>
                                  <w:sz w:val="36"/>
                                  <w:szCs w:val="36"/>
                                </w:rPr>
                                <w:t xml:space="preserve">     </w:t>
                              </w:r>
                            </w:p>
                          </w:sdtContent>
                        </w:sdt>
                      </w:txbxContent>
                    </v:textbox>
                    <w10:wrap anchorx="page" anchory="page"/>
                  </v:shape>
                </w:pict>
              </mc:Fallback>
            </mc:AlternateContent>
          </w:r>
          <w:r w:rsidRPr="00EC1729">
            <w:rPr>
              <w:noProof/>
            </w:rPr>
            <mc:AlternateContent>
              <mc:Choice Requires="wps">
                <w:drawing>
                  <wp:anchor distT="0" distB="0" distL="114300" distR="114300" simplePos="0" relativeHeight="251662336" behindDoc="0" locked="0" layoutInCell="1" allowOverlap="1" wp14:anchorId="158598F9" wp14:editId="2CA5701A">
                    <wp:simplePos x="0" y="0"/>
                    <wp:positionH relativeFrom="column">
                      <wp:posOffset>-304801</wp:posOffset>
                    </wp:positionH>
                    <wp:positionV relativeFrom="page">
                      <wp:posOffset>2628900</wp:posOffset>
                    </wp:positionV>
                    <wp:extent cx="4571365" cy="1374140"/>
                    <wp:effectExtent l="0" t="0" r="635" b="0"/>
                    <wp:wrapNone/>
                    <wp:docPr id="2" name="Cuadro de texto 2"/>
                    <wp:cNvGraphicFramePr/>
                    <a:graphic xmlns:a="http://schemas.openxmlformats.org/drawingml/2006/main">
                      <a:graphicData uri="http://schemas.microsoft.com/office/word/2010/wordprocessingShape">
                        <wps:wsp>
                          <wps:cNvSpPr txBox="1"/>
                          <wps:spPr>
                            <a:xfrm>
                              <a:off x="0" y="0"/>
                              <a:ext cx="4571365" cy="1374140"/>
                            </a:xfrm>
                            <a:prstGeom prst="rect">
                              <a:avLst/>
                            </a:prstGeom>
                            <a:noFill/>
                            <a:ln w="6350">
                              <a:noFill/>
                            </a:ln>
                          </wps:spPr>
                          <wps:txbx>
                            <w:txbxContent>
                              <w:p w14:paraId="4A8CFCB0" w14:textId="7FCB40FD" w:rsidR="002211CC" w:rsidRPr="00BF1948" w:rsidRDefault="002211CC" w:rsidP="001A13D7">
                                <w:pPr>
                                  <w:rPr>
                                    <w:rFonts w:asciiTheme="majorHAnsi" w:hAnsiTheme="majorHAnsi"/>
                                    <w:i/>
                                    <w:sz w:val="52"/>
                                    <w:lang w:val="es-419"/>
                                  </w:rPr>
                                </w:pPr>
                                <w:r>
                                  <w:rPr>
                                    <w:rFonts w:asciiTheme="majorHAnsi" w:hAnsiTheme="majorHAnsi"/>
                                    <w:i/>
                                    <w:sz w:val="52"/>
                                    <w:lang w:val="es-419"/>
                                  </w:rPr>
                                  <w:t>Almacenamiento y Procesamiento Masivo de Datos</w:t>
                                </w:r>
                              </w:p>
                            </w:txbxContent>
                          </wps:txbx>
                          <wps:bodyPr rot="0" spcFirstLastPara="0" vertOverflow="overflow" horzOverflow="overflow" vert="horz" wrap="square" lIns="503999"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598F9" id="Cuadro de texto 2" o:spid="_x0000_s1027" type="#_x0000_t202" style="position:absolute;left:0;text-align:left;margin-left:-24pt;margin-top:207pt;width:359.95pt;height:10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" filled="f" stroked="f" strokeweight=".5pt">
                    <v:textbox inset="503999emu,,0">
                      <w:txbxContent>
                        <w:p w14:paraId="4A8CFCB0" w14:textId="7FCB40FD" w:rsidR="002211CC" w:rsidRPr="00BF1948" w:rsidRDefault="002211CC" w:rsidP="001A13D7">
                          <w:pPr>
                            <w:rPr>
                              <w:rFonts w:asciiTheme="majorHAnsi" w:hAnsiTheme="majorHAnsi"/>
                              <w:i/>
                              <w:sz w:val="52"/>
                              <w:lang w:val="es-419"/>
                            </w:rPr>
                          </w:pPr>
                          <w:r>
                            <w:rPr>
                              <w:rFonts w:asciiTheme="majorHAnsi" w:hAnsiTheme="majorHAnsi"/>
                              <w:i/>
                              <w:sz w:val="52"/>
                              <w:lang w:val="es-419"/>
                            </w:rPr>
                            <w:t>Almacenamiento y Procesamiento Masivo de Datos</w:t>
                          </w:r>
                        </w:p>
                      </w:txbxContent>
                    </v:textbox>
                    <w10:wrap anchory="page"/>
                  </v:shape>
                </w:pict>
              </mc:Fallback>
            </mc:AlternateContent>
          </w:r>
          <w:r w:rsidR="00732169" w:rsidRPr="00EC1729">
            <w:rPr>
              <w:noProof/>
            </w:rPr>
            <mc:AlternateContent>
              <mc:Choice Requires="wps">
                <w:drawing>
                  <wp:anchor distT="0" distB="0" distL="114300" distR="114300" simplePos="0" relativeHeight="251661312" behindDoc="0" locked="0" layoutInCell="1" allowOverlap="1" wp14:anchorId="5E3DFEED" wp14:editId="0B69BDF1">
                    <wp:simplePos x="0" y="0"/>
                    <wp:positionH relativeFrom="page">
                      <wp:align>left</wp:align>
                    </wp:positionH>
                    <wp:positionV relativeFrom="page">
                      <wp:align>bottom</wp:align>
                    </wp:positionV>
                    <wp:extent cx="5534025" cy="2724912"/>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544049357"/>
                                  <w:dataBinding w:prefixMappings="xmlns:ns0='http://purl.org/dc/elements/1.1/' xmlns:ns1='http://schemas.openxmlformats.org/package/2006/metadata/core-properties' " w:xpath="/ns1:coreProperties[1]/ns0:creator[1]" w:storeItemID="{6C3C8BC8-F283-45AE-878A-BAB7291924A1}"/>
                                  <w15:appearance w15:val="hidden"/>
                                  <w:text/>
                                </w:sdtPr>
                                <w:sdtContent>
                                  <w:p w14:paraId="0249AAE2" w14:textId="69D48537" w:rsidR="002211CC" w:rsidRPr="00091A99" w:rsidRDefault="002211CC">
                                    <w:pPr>
                                      <w:pStyle w:val="NoSpacing"/>
                                      <w:spacing w:after="480"/>
                                      <w:rPr>
                                        <w:i/>
                                        <w:color w:val="262626" w:themeColor="text1" w:themeTint="D9"/>
                                        <w:sz w:val="32"/>
                                        <w:szCs w:val="32"/>
                                        <w:lang w:val="es-ES"/>
                                      </w:rPr>
                                    </w:pPr>
                                    <w:r>
                                      <w:rPr>
                                        <w:i/>
                                        <w:color w:val="262626" w:themeColor="text1" w:themeTint="D9"/>
                                        <w:sz w:val="32"/>
                                        <w:szCs w:val="32"/>
                                        <w:lang w:val="es-ES_tradnl"/>
                                      </w:rPr>
                                      <w:t>Vicente Nazar Muñiz</w:t>
                                    </w:r>
                                  </w:p>
                                </w:sdtContent>
                              </w:sdt>
                              <w:p w14:paraId="5F2D4005" w14:textId="7B29860D" w:rsidR="002211CC" w:rsidRPr="00091A99" w:rsidRDefault="002211CC">
                                <w:pPr>
                                  <w:pStyle w:val="NoSpacing"/>
                                  <w:rPr>
                                    <w:i/>
                                    <w:color w:val="262626" w:themeColor="text1" w:themeTint="D9"/>
                                    <w:sz w:val="26"/>
                                    <w:szCs w:val="26"/>
                                    <w:lang w:val="es-ES"/>
                                  </w:rPr>
                                </w:pPr>
                                <w:sdt>
                                  <w:sdtPr>
                                    <w:rPr>
                                      <w:i/>
                                      <w:color w:val="262626" w:themeColor="text1" w:themeTint="D9"/>
                                      <w:sz w:val="26"/>
                                      <w:szCs w:val="26"/>
                                      <w:lang w:val="es-ES"/>
                                    </w:rPr>
                                    <w:alias w:val="Empresa"/>
                                    <w:tag w:val=""/>
                                    <w:id w:val="-235167963"/>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lang w:val="es-ES"/>
                                      </w:rPr>
                                      <w:t>ICC0012</w:t>
                                    </w:r>
                                  </w:sdtContent>
                                </w:sdt>
                                <w:r w:rsidRPr="00091A99">
                                  <w:rPr>
                                    <w:i/>
                                    <w:color w:val="262626" w:themeColor="text1" w:themeTint="D9"/>
                                    <w:sz w:val="26"/>
                                    <w:szCs w:val="26"/>
                                    <w:lang w:val="es-ES"/>
                                  </w:rPr>
                                  <w:t xml:space="preserve">  |  </w:t>
                                </w:r>
                                <w:r>
                                  <w:rPr>
                                    <w:i/>
                                    <w:color w:val="262626" w:themeColor="text1" w:themeTint="D9"/>
                                    <w:sz w:val="26"/>
                                    <w:szCs w:val="26"/>
                                    <w:lang w:val="es-ES"/>
                                  </w:rPr>
                                  <w:t xml:space="preserve">20 de agosto del </w:t>
                                </w:r>
                                <w:sdt>
                                  <w:sdtPr>
                                    <w:rPr>
                                      <w:i/>
                                      <w:color w:val="262626" w:themeColor="text1" w:themeTint="D9"/>
                                      <w:sz w:val="26"/>
                                      <w:szCs w:val="26"/>
                                      <w:lang w:val="es-ES"/>
                                    </w:rPr>
                                    <w:alias w:val="Dirección de la compañía"/>
                                    <w:tag w:val=""/>
                                    <w:id w:val="-1388875579"/>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lang w:val="es-ES"/>
                                      </w:rPr>
                                      <w:t>2017</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5E3DFEED" id="Cuadro de texto 3" o:spid="_x0000_s1028" type="#_x0000_t202" alt="Title: Título y subtítulo"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" filled="f" stroked="f" strokeweight=".5pt">
                    <v:textbox inset="93.6pt,7.2pt,0,1in">
                      <w:txbxContent>
                        <w:sdt>
                          <w:sdtPr>
                            <w:rPr>
                              <w:i/>
                              <w:color w:val="262626" w:themeColor="text1" w:themeTint="D9"/>
                              <w:sz w:val="32"/>
                              <w:szCs w:val="32"/>
                              <w:lang w:val="es-MX"/>
                            </w:rPr>
                            <w:alias w:val="Autor"/>
                            <w:tag w:val=""/>
                            <w:id w:val="-1544049357"/>
                            <w:dataBinding w:prefixMappings="xmlns:ns0='http://purl.org/dc/elements/1.1/' xmlns:ns1='http://schemas.openxmlformats.org/package/2006/metadata/core-properties' " w:xpath="/ns1:coreProperties[1]/ns0:creator[1]" w:storeItemID="{6C3C8BC8-F283-45AE-878A-BAB7291924A1}"/>
                            <w15:appearance w15:val="hidden"/>
                            <w:text/>
                          </w:sdtPr>
                          <w:sdtContent>
                            <w:p w14:paraId="0249AAE2" w14:textId="69D48537" w:rsidR="002211CC" w:rsidRPr="00091A99" w:rsidRDefault="002211CC">
                              <w:pPr>
                                <w:pStyle w:val="NoSpacing"/>
                                <w:spacing w:after="480"/>
                                <w:rPr>
                                  <w:i/>
                                  <w:color w:val="262626" w:themeColor="text1" w:themeTint="D9"/>
                                  <w:sz w:val="32"/>
                                  <w:szCs w:val="32"/>
                                  <w:lang w:val="es-ES"/>
                                </w:rPr>
                              </w:pPr>
                              <w:r>
                                <w:rPr>
                                  <w:i/>
                                  <w:color w:val="262626" w:themeColor="text1" w:themeTint="D9"/>
                                  <w:sz w:val="32"/>
                                  <w:szCs w:val="32"/>
                                  <w:lang w:val="es-ES_tradnl"/>
                                </w:rPr>
                                <w:t>Vicente Nazar Muñiz</w:t>
                              </w:r>
                            </w:p>
                          </w:sdtContent>
                        </w:sdt>
                        <w:p w14:paraId="5F2D4005" w14:textId="7B29860D" w:rsidR="002211CC" w:rsidRPr="00091A99" w:rsidRDefault="002211CC">
                          <w:pPr>
                            <w:pStyle w:val="NoSpacing"/>
                            <w:rPr>
                              <w:i/>
                              <w:color w:val="262626" w:themeColor="text1" w:themeTint="D9"/>
                              <w:sz w:val="26"/>
                              <w:szCs w:val="26"/>
                              <w:lang w:val="es-ES"/>
                            </w:rPr>
                          </w:pPr>
                          <w:sdt>
                            <w:sdtPr>
                              <w:rPr>
                                <w:i/>
                                <w:color w:val="262626" w:themeColor="text1" w:themeTint="D9"/>
                                <w:sz w:val="26"/>
                                <w:szCs w:val="26"/>
                                <w:lang w:val="es-ES"/>
                              </w:rPr>
                              <w:alias w:val="Empresa"/>
                              <w:tag w:val=""/>
                              <w:id w:val="-235167963"/>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lang w:val="es-ES"/>
                                </w:rPr>
                                <w:t>ICC0012</w:t>
                              </w:r>
                            </w:sdtContent>
                          </w:sdt>
                          <w:r w:rsidRPr="00091A99">
                            <w:rPr>
                              <w:i/>
                              <w:color w:val="262626" w:themeColor="text1" w:themeTint="D9"/>
                              <w:sz w:val="26"/>
                              <w:szCs w:val="26"/>
                              <w:lang w:val="es-ES"/>
                            </w:rPr>
                            <w:t xml:space="preserve">  |  </w:t>
                          </w:r>
                          <w:r>
                            <w:rPr>
                              <w:i/>
                              <w:color w:val="262626" w:themeColor="text1" w:themeTint="D9"/>
                              <w:sz w:val="26"/>
                              <w:szCs w:val="26"/>
                              <w:lang w:val="es-ES"/>
                            </w:rPr>
                            <w:t xml:space="preserve">20 de agosto del </w:t>
                          </w:r>
                          <w:sdt>
                            <w:sdtPr>
                              <w:rPr>
                                <w:i/>
                                <w:color w:val="262626" w:themeColor="text1" w:themeTint="D9"/>
                                <w:sz w:val="26"/>
                                <w:szCs w:val="26"/>
                                <w:lang w:val="es-ES"/>
                              </w:rPr>
                              <w:alias w:val="Dirección de la compañía"/>
                              <w:tag w:val=""/>
                              <w:id w:val="-1388875579"/>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lang w:val="es-ES"/>
                                </w:rPr>
                                <w:t>2017</w:t>
                              </w:r>
                            </w:sdtContent>
                          </w:sdt>
                        </w:p>
                      </w:txbxContent>
                    </v:textbox>
                    <w10:wrap anchorx="page" anchory="page"/>
                  </v:shape>
                </w:pict>
              </mc:Fallback>
            </mc:AlternateContent>
          </w:r>
          <w:r w:rsidR="00732169" w:rsidRPr="00EC1729">
            <w:rPr>
              <w:noProof/>
              <w:color w:val="000000" w:themeColor="text1"/>
            </w:rPr>
            <mc:AlternateContent>
              <mc:Choice Requires="wps">
                <w:drawing>
                  <wp:anchor distT="0" distB="0" distL="114300" distR="114300" simplePos="0" relativeHeight="251660288" behindDoc="1" locked="0" layoutInCell="1" allowOverlap="1" wp14:anchorId="72A872FB" wp14:editId="7DF13FF3">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V relativeFrom="page">
                      <wp14:pctHeight>79500</wp14:pctHeight>
                    </wp14:sizeRelV>
                  </wp:anchor>
                </w:drawing>
              </mc:Choice>
              <mc:Fallback>
                <w:pict>
                  <v:line w14:anchorId="20645779"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" strokecolor="#ed7d31 [3205]" strokeweight="1pt">
                    <v:stroke joinstyle="miter"/>
                    <w10:wrap anchorx="page" anchory="page"/>
                  </v:line>
                </w:pict>
              </mc:Fallback>
            </mc:AlternateContent>
          </w:r>
          <w:r w:rsidR="00732169" w:rsidRPr="00EC1729">
            <w:br w:type="page"/>
          </w:r>
        </w:p>
      </w:sdtContent>
    </w:sdt>
    <w:sdt>
      <w:sdtPr>
        <w:rPr>
          <w:rFonts w:eastAsiaTheme="minorHAnsi" w:cstheme="minorBidi"/>
          <w:bCs w:val="0"/>
          <w:color w:val="auto"/>
          <w:sz w:val="24"/>
          <w:szCs w:val="24"/>
          <w:lang w:val="es-ES" w:eastAsia="en-US"/>
        </w:rPr>
        <w:id w:val="-658609103"/>
        <w:docPartObj>
          <w:docPartGallery w:val="Table of Contents"/>
          <w:docPartUnique/>
        </w:docPartObj>
      </w:sdtPr>
      <w:sdtEndPr>
        <w:rPr>
          <w:b/>
          <w:noProof/>
          <w:sz w:val="22"/>
        </w:rPr>
      </w:sdtEndPr>
      <w:sdtContent>
        <w:p w14:paraId="6853F0E0" w14:textId="1EB0B4B7" w:rsidR="00FA1BB3" w:rsidRPr="00EC1729" w:rsidRDefault="006805FF">
          <w:pPr>
            <w:pStyle w:val="TOCHeading"/>
            <w:rPr>
              <w:rStyle w:val="Heading1Char"/>
            </w:rPr>
          </w:pPr>
          <w:r w:rsidRPr="00EC1729">
            <w:rPr>
              <w:rStyle w:val="Heading1Char"/>
            </w:rPr>
            <w:t>Índice</w:t>
          </w:r>
        </w:p>
        <w:p w14:paraId="396615AD" w14:textId="77777777" w:rsidR="00166C3A" w:rsidRDefault="00FA1BB3">
          <w:pPr>
            <w:pStyle w:val="TOC1"/>
            <w:tabs>
              <w:tab w:val="left" w:pos="480"/>
              <w:tab w:val="right" w:leader="dot" w:pos="8828"/>
            </w:tabs>
            <w:rPr>
              <w:rFonts w:eastAsiaTheme="minorEastAsia"/>
              <w:b w:val="0"/>
              <w:bCs w:val="0"/>
              <w:noProof/>
              <w:sz w:val="24"/>
              <w:lang w:val="en-US"/>
            </w:rPr>
          </w:pPr>
          <w:r w:rsidRPr="00EC1729">
            <w:fldChar w:fldCharType="begin"/>
          </w:r>
          <w:r w:rsidRPr="00EC1729">
            <w:instrText>TOC \o "1-3" \h \z \u</w:instrText>
          </w:r>
          <w:r w:rsidRPr="00EC1729">
            <w:fldChar w:fldCharType="separate"/>
          </w:r>
          <w:hyperlink w:anchor="_Toc490957772" w:history="1">
            <w:r w:rsidR="00166C3A" w:rsidRPr="003A5A21">
              <w:rPr>
                <w:rStyle w:val="Hyperlink"/>
                <w:noProof/>
              </w:rPr>
              <w:t>1</w:t>
            </w:r>
            <w:r w:rsidR="00166C3A">
              <w:rPr>
                <w:rFonts w:eastAsiaTheme="minorEastAsia"/>
                <w:b w:val="0"/>
                <w:bCs w:val="0"/>
                <w:noProof/>
                <w:sz w:val="24"/>
                <w:lang w:val="en-US"/>
              </w:rPr>
              <w:tab/>
            </w:r>
            <w:r w:rsidR="00166C3A" w:rsidRPr="003A5A21">
              <w:rPr>
                <w:rStyle w:val="Hyperlink"/>
                <w:noProof/>
              </w:rPr>
              <w:t>Primera Parte</w:t>
            </w:r>
            <w:r w:rsidR="00166C3A">
              <w:rPr>
                <w:noProof/>
                <w:webHidden/>
              </w:rPr>
              <w:tab/>
            </w:r>
            <w:r w:rsidR="00166C3A">
              <w:rPr>
                <w:noProof/>
                <w:webHidden/>
              </w:rPr>
              <w:fldChar w:fldCharType="begin"/>
            </w:r>
            <w:r w:rsidR="00166C3A">
              <w:rPr>
                <w:noProof/>
                <w:webHidden/>
              </w:rPr>
              <w:instrText xml:space="preserve"> PAGEREF _Toc490957772 \h </w:instrText>
            </w:r>
            <w:r w:rsidR="00166C3A">
              <w:rPr>
                <w:noProof/>
                <w:webHidden/>
              </w:rPr>
            </w:r>
            <w:r w:rsidR="00166C3A">
              <w:rPr>
                <w:noProof/>
                <w:webHidden/>
              </w:rPr>
              <w:fldChar w:fldCharType="separate"/>
            </w:r>
            <w:r w:rsidR="00166C3A">
              <w:rPr>
                <w:noProof/>
                <w:webHidden/>
              </w:rPr>
              <w:t>2</w:t>
            </w:r>
            <w:r w:rsidR="00166C3A">
              <w:rPr>
                <w:noProof/>
                <w:webHidden/>
              </w:rPr>
              <w:fldChar w:fldCharType="end"/>
            </w:r>
          </w:hyperlink>
        </w:p>
        <w:p w14:paraId="1C5A6897" w14:textId="77777777" w:rsidR="00166C3A" w:rsidRDefault="00166C3A">
          <w:pPr>
            <w:pStyle w:val="TOC2"/>
            <w:tabs>
              <w:tab w:val="left" w:pos="960"/>
              <w:tab w:val="right" w:leader="dot" w:pos="8828"/>
            </w:tabs>
            <w:rPr>
              <w:rFonts w:eastAsiaTheme="minorEastAsia"/>
              <w:b w:val="0"/>
              <w:bCs w:val="0"/>
              <w:noProof/>
              <w:sz w:val="24"/>
              <w:szCs w:val="24"/>
              <w:lang w:val="en-US"/>
            </w:rPr>
          </w:pPr>
          <w:hyperlink w:anchor="_Toc490957773" w:history="1">
            <w:r w:rsidRPr="003A5A21">
              <w:rPr>
                <w:rStyle w:val="Hyperlink"/>
                <w:noProof/>
              </w:rPr>
              <w:t>1.1</w:t>
            </w:r>
            <w:r>
              <w:rPr>
                <w:rFonts w:eastAsiaTheme="minorEastAsia"/>
                <w:b w:val="0"/>
                <w:bCs w:val="0"/>
                <w:noProof/>
                <w:sz w:val="24"/>
                <w:szCs w:val="24"/>
                <w:lang w:val="en-US"/>
              </w:rPr>
              <w:tab/>
            </w:r>
            <w:r w:rsidRPr="003A5A21">
              <w:rPr>
                <w:rStyle w:val="Hyperlink"/>
                <w:noProof/>
              </w:rPr>
              <w:t>Herramientas y tecnologías</w:t>
            </w:r>
            <w:r>
              <w:rPr>
                <w:noProof/>
                <w:webHidden/>
              </w:rPr>
              <w:tab/>
            </w:r>
            <w:r>
              <w:rPr>
                <w:noProof/>
                <w:webHidden/>
              </w:rPr>
              <w:fldChar w:fldCharType="begin"/>
            </w:r>
            <w:r>
              <w:rPr>
                <w:noProof/>
                <w:webHidden/>
              </w:rPr>
              <w:instrText xml:space="preserve"> PAGEREF _Toc490957773 \h </w:instrText>
            </w:r>
            <w:r>
              <w:rPr>
                <w:noProof/>
                <w:webHidden/>
              </w:rPr>
            </w:r>
            <w:r>
              <w:rPr>
                <w:noProof/>
                <w:webHidden/>
              </w:rPr>
              <w:fldChar w:fldCharType="separate"/>
            </w:r>
            <w:r>
              <w:rPr>
                <w:noProof/>
                <w:webHidden/>
              </w:rPr>
              <w:t>2</w:t>
            </w:r>
            <w:r>
              <w:rPr>
                <w:noProof/>
                <w:webHidden/>
              </w:rPr>
              <w:fldChar w:fldCharType="end"/>
            </w:r>
          </w:hyperlink>
        </w:p>
        <w:p w14:paraId="536B1B0E" w14:textId="77777777" w:rsidR="00166C3A" w:rsidRDefault="00166C3A">
          <w:pPr>
            <w:pStyle w:val="TOC2"/>
            <w:tabs>
              <w:tab w:val="left" w:pos="960"/>
              <w:tab w:val="right" w:leader="dot" w:pos="8828"/>
            </w:tabs>
            <w:rPr>
              <w:rFonts w:eastAsiaTheme="minorEastAsia"/>
              <w:b w:val="0"/>
              <w:bCs w:val="0"/>
              <w:noProof/>
              <w:sz w:val="24"/>
              <w:szCs w:val="24"/>
              <w:lang w:val="en-US"/>
            </w:rPr>
          </w:pPr>
          <w:hyperlink w:anchor="_Toc490957774" w:history="1">
            <w:r w:rsidRPr="003A5A21">
              <w:rPr>
                <w:rStyle w:val="Hyperlink"/>
                <w:noProof/>
              </w:rPr>
              <w:t>1.2</w:t>
            </w:r>
            <w:r>
              <w:rPr>
                <w:rFonts w:eastAsiaTheme="minorEastAsia"/>
                <w:b w:val="0"/>
                <w:bCs w:val="0"/>
                <w:noProof/>
                <w:sz w:val="24"/>
                <w:szCs w:val="24"/>
                <w:lang w:val="en-US"/>
              </w:rPr>
              <w:tab/>
            </w:r>
            <w:r w:rsidRPr="003A5A21">
              <w:rPr>
                <w:rStyle w:val="Hyperlink"/>
                <w:noProof/>
              </w:rPr>
              <w:t>Datos</w:t>
            </w:r>
            <w:r>
              <w:rPr>
                <w:noProof/>
                <w:webHidden/>
              </w:rPr>
              <w:tab/>
            </w:r>
            <w:r>
              <w:rPr>
                <w:noProof/>
                <w:webHidden/>
              </w:rPr>
              <w:fldChar w:fldCharType="begin"/>
            </w:r>
            <w:r>
              <w:rPr>
                <w:noProof/>
                <w:webHidden/>
              </w:rPr>
              <w:instrText xml:space="preserve"> PAGEREF _Toc490957774 \h </w:instrText>
            </w:r>
            <w:r>
              <w:rPr>
                <w:noProof/>
                <w:webHidden/>
              </w:rPr>
            </w:r>
            <w:r>
              <w:rPr>
                <w:noProof/>
                <w:webHidden/>
              </w:rPr>
              <w:fldChar w:fldCharType="separate"/>
            </w:r>
            <w:r>
              <w:rPr>
                <w:noProof/>
                <w:webHidden/>
              </w:rPr>
              <w:t>2</w:t>
            </w:r>
            <w:r>
              <w:rPr>
                <w:noProof/>
                <w:webHidden/>
              </w:rPr>
              <w:fldChar w:fldCharType="end"/>
            </w:r>
          </w:hyperlink>
        </w:p>
        <w:p w14:paraId="4EF9DCC0" w14:textId="77777777" w:rsidR="00166C3A" w:rsidRDefault="00166C3A">
          <w:pPr>
            <w:pStyle w:val="TOC2"/>
            <w:tabs>
              <w:tab w:val="left" w:pos="960"/>
              <w:tab w:val="right" w:leader="dot" w:pos="8828"/>
            </w:tabs>
            <w:rPr>
              <w:rFonts w:eastAsiaTheme="minorEastAsia"/>
              <w:b w:val="0"/>
              <w:bCs w:val="0"/>
              <w:noProof/>
              <w:sz w:val="24"/>
              <w:szCs w:val="24"/>
              <w:lang w:val="en-US"/>
            </w:rPr>
          </w:pPr>
          <w:hyperlink w:anchor="_Toc490957775" w:history="1">
            <w:r w:rsidRPr="003A5A21">
              <w:rPr>
                <w:rStyle w:val="Hyperlink"/>
                <w:noProof/>
              </w:rPr>
              <w:t>1.3</w:t>
            </w:r>
            <w:r>
              <w:rPr>
                <w:rFonts w:eastAsiaTheme="minorEastAsia"/>
                <w:b w:val="0"/>
                <w:bCs w:val="0"/>
                <w:noProof/>
                <w:sz w:val="24"/>
                <w:szCs w:val="24"/>
                <w:lang w:val="en-US"/>
              </w:rPr>
              <w:tab/>
            </w:r>
            <w:r w:rsidRPr="003A5A21">
              <w:rPr>
                <w:rStyle w:val="Hyperlink"/>
                <w:noProof/>
              </w:rPr>
              <w:t>Métricas</w:t>
            </w:r>
            <w:r>
              <w:rPr>
                <w:noProof/>
                <w:webHidden/>
              </w:rPr>
              <w:tab/>
            </w:r>
            <w:r>
              <w:rPr>
                <w:noProof/>
                <w:webHidden/>
              </w:rPr>
              <w:fldChar w:fldCharType="begin"/>
            </w:r>
            <w:r>
              <w:rPr>
                <w:noProof/>
                <w:webHidden/>
              </w:rPr>
              <w:instrText xml:space="preserve"> PAGEREF _Toc490957775 \h </w:instrText>
            </w:r>
            <w:r>
              <w:rPr>
                <w:noProof/>
                <w:webHidden/>
              </w:rPr>
            </w:r>
            <w:r>
              <w:rPr>
                <w:noProof/>
                <w:webHidden/>
              </w:rPr>
              <w:fldChar w:fldCharType="separate"/>
            </w:r>
            <w:r>
              <w:rPr>
                <w:noProof/>
                <w:webHidden/>
              </w:rPr>
              <w:t>3</w:t>
            </w:r>
            <w:r>
              <w:rPr>
                <w:noProof/>
                <w:webHidden/>
              </w:rPr>
              <w:fldChar w:fldCharType="end"/>
            </w:r>
          </w:hyperlink>
        </w:p>
        <w:p w14:paraId="62968478" w14:textId="77777777" w:rsidR="00166C3A" w:rsidRDefault="00166C3A">
          <w:pPr>
            <w:pStyle w:val="TOC2"/>
            <w:tabs>
              <w:tab w:val="left" w:pos="960"/>
              <w:tab w:val="right" w:leader="dot" w:pos="8828"/>
            </w:tabs>
            <w:rPr>
              <w:rFonts w:eastAsiaTheme="minorEastAsia"/>
              <w:b w:val="0"/>
              <w:bCs w:val="0"/>
              <w:noProof/>
              <w:sz w:val="24"/>
              <w:szCs w:val="24"/>
              <w:lang w:val="en-US"/>
            </w:rPr>
          </w:pPr>
          <w:hyperlink w:anchor="_Toc490957776" w:history="1">
            <w:r w:rsidRPr="003A5A21">
              <w:rPr>
                <w:rStyle w:val="Hyperlink"/>
                <w:noProof/>
              </w:rPr>
              <w:t>1.4</w:t>
            </w:r>
            <w:r>
              <w:rPr>
                <w:rFonts w:eastAsiaTheme="minorEastAsia"/>
                <w:b w:val="0"/>
                <w:bCs w:val="0"/>
                <w:noProof/>
                <w:sz w:val="24"/>
                <w:szCs w:val="24"/>
                <w:lang w:val="en-US"/>
              </w:rPr>
              <w:tab/>
            </w:r>
            <w:r w:rsidRPr="003A5A21">
              <w:rPr>
                <w:rStyle w:val="Hyperlink"/>
                <w:noProof/>
              </w:rPr>
              <w:t>Índices</w:t>
            </w:r>
            <w:r>
              <w:rPr>
                <w:noProof/>
                <w:webHidden/>
              </w:rPr>
              <w:tab/>
            </w:r>
            <w:r>
              <w:rPr>
                <w:noProof/>
                <w:webHidden/>
              </w:rPr>
              <w:fldChar w:fldCharType="begin"/>
            </w:r>
            <w:r>
              <w:rPr>
                <w:noProof/>
                <w:webHidden/>
              </w:rPr>
              <w:instrText xml:space="preserve"> PAGEREF _Toc490957776 \h </w:instrText>
            </w:r>
            <w:r>
              <w:rPr>
                <w:noProof/>
                <w:webHidden/>
              </w:rPr>
            </w:r>
            <w:r>
              <w:rPr>
                <w:noProof/>
                <w:webHidden/>
              </w:rPr>
              <w:fldChar w:fldCharType="separate"/>
            </w:r>
            <w:r>
              <w:rPr>
                <w:noProof/>
                <w:webHidden/>
              </w:rPr>
              <w:t>3</w:t>
            </w:r>
            <w:r>
              <w:rPr>
                <w:noProof/>
                <w:webHidden/>
              </w:rPr>
              <w:fldChar w:fldCharType="end"/>
            </w:r>
          </w:hyperlink>
        </w:p>
        <w:p w14:paraId="4364DDD0" w14:textId="77777777" w:rsidR="00166C3A" w:rsidRDefault="00166C3A">
          <w:pPr>
            <w:pStyle w:val="TOC2"/>
            <w:tabs>
              <w:tab w:val="left" w:pos="960"/>
              <w:tab w:val="right" w:leader="dot" w:pos="8828"/>
            </w:tabs>
            <w:rPr>
              <w:rFonts w:eastAsiaTheme="minorEastAsia"/>
              <w:b w:val="0"/>
              <w:bCs w:val="0"/>
              <w:noProof/>
              <w:sz w:val="24"/>
              <w:szCs w:val="24"/>
              <w:lang w:val="en-US"/>
            </w:rPr>
          </w:pPr>
          <w:hyperlink w:anchor="_Toc490957777" w:history="1">
            <w:r w:rsidRPr="003A5A21">
              <w:rPr>
                <w:rStyle w:val="Hyperlink"/>
                <w:noProof/>
              </w:rPr>
              <w:t>1.5</w:t>
            </w:r>
            <w:r>
              <w:rPr>
                <w:rFonts w:eastAsiaTheme="minorEastAsia"/>
                <w:b w:val="0"/>
                <w:bCs w:val="0"/>
                <w:noProof/>
                <w:sz w:val="24"/>
                <w:szCs w:val="24"/>
                <w:lang w:val="en-US"/>
              </w:rPr>
              <w:tab/>
            </w:r>
            <w:r w:rsidRPr="003A5A21">
              <w:rPr>
                <w:rStyle w:val="Hyperlink"/>
                <w:noProof/>
              </w:rPr>
              <w:t>Resultados</w:t>
            </w:r>
            <w:r>
              <w:rPr>
                <w:noProof/>
                <w:webHidden/>
              </w:rPr>
              <w:tab/>
            </w:r>
            <w:r>
              <w:rPr>
                <w:noProof/>
                <w:webHidden/>
              </w:rPr>
              <w:fldChar w:fldCharType="begin"/>
            </w:r>
            <w:r>
              <w:rPr>
                <w:noProof/>
                <w:webHidden/>
              </w:rPr>
              <w:instrText xml:space="preserve"> PAGEREF _Toc490957777 \h </w:instrText>
            </w:r>
            <w:r>
              <w:rPr>
                <w:noProof/>
                <w:webHidden/>
              </w:rPr>
            </w:r>
            <w:r>
              <w:rPr>
                <w:noProof/>
                <w:webHidden/>
              </w:rPr>
              <w:fldChar w:fldCharType="separate"/>
            </w:r>
            <w:r>
              <w:rPr>
                <w:noProof/>
                <w:webHidden/>
              </w:rPr>
              <w:t>3</w:t>
            </w:r>
            <w:r>
              <w:rPr>
                <w:noProof/>
                <w:webHidden/>
              </w:rPr>
              <w:fldChar w:fldCharType="end"/>
            </w:r>
          </w:hyperlink>
        </w:p>
        <w:p w14:paraId="0F9E55D3" w14:textId="77777777" w:rsidR="00166C3A" w:rsidRDefault="00166C3A">
          <w:pPr>
            <w:pStyle w:val="TOC2"/>
            <w:tabs>
              <w:tab w:val="left" w:pos="960"/>
              <w:tab w:val="right" w:leader="dot" w:pos="8828"/>
            </w:tabs>
            <w:rPr>
              <w:rFonts w:eastAsiaTheme="minorEastAsia"/>
              <w:b w:val="0"/>
              <w:bCs w:val="0"/>
              <w:noProof/>
              <w:sz w:val="24"/>
              <w:szCs w:val="24"/>
              <w:lang w:val="en-US"/>
            </w:rPr>
          </w:pPr>
          <w:hyperlink w:anchor="_Toc490957778" w:history="1">
            <w:r w:rsidRPr="003A5A21">
              <w:rPr>
                <w:rStyle w:val="Hyperlink"/>
                <w:noProof/>
              </w:rPr>
              <w:t>1.6</w:t>
            </w:r>
            <w:r>
              <w:rPr>
                <w:rFonts w:eastAsiaTheme="minorEastAsia"/>
                <w:b w:val="0"/>
                <w:bCs w:val="0"/>
                <w:noProof/>
                <w:sz w:val="24"/>
                <w:szCs w:val="24"/>
                <w:lang w:val="en-US"/>
              </w:rPr>
              <w:tab/>
            </w:r>
            <w:r w:rsidRPr="003A5A21">
              <w:rPr>
                <w:rStyle w:val="Hyperlink"/>
                <w:noProof/>
              </w:rPr>
              <w:t>Dificultades</w:t>
            </w:r>
            <w:r>
              <w:rPr>
                <w:noProof/>
                <w:webHidden/>
              </w:rPr>
              <w:tab/>
            </w:r>
            <w:r>
              <w:rPr>
                <w:noProof/>
                <w:webHidden/>
              </w:rPr>
              <w:fldChar w:fldCharType="begin"/>
            </w:r>
            <w:r>
              <w:rPr>
                <w:noProof/>
                <w:webHidden/>
              </w:rPr>
              <w:instrText xml:space="preserve"> PAGEREF _Toc490957778 \h </w:instrText>
            </w:r>
            <w:r>
              <w:rPr>
                <w:noProof/>
                <w:webHidden/>
              </w:rPr>
            </w:r>
            <w:r>
              <w:rPr>
                <w:noProof/>
                <w:webHidden/>
              </w:rPr>
              <w:fldChar w:fldCharType="separate"/>
            </w:r>
            <w:r>
              <w:rPr>
                <w:noProof/>
                <w:webHidden/>
              </w:rPr>
              <w:t>4</w:t>
            </w:r>
            <w:r>
              <w:rPr>
                <w:noProof/>
                <w:webHidden/>
              </w:rPr>
              <w:fldChar w:fldCharType="end"/>
            </w:r>
          </w:hyperlink>
        </w:p>
        <w:p w14:paraId="484F2A49" w14:textId="77777777" w:rsidR="00166C3A" w:rsidRDefault="00166C3A">
          <w:pPr>
            <w:pStyle w:val="TOC2"/>
            <w:tabs>
              <w:tab w:val="left" w:pos="960"/>
              <w:tab w:val="right" w:leader="dot" w:pos="8828"/>
            </w:tabs>
            <w:rPr>
              <w:rFonts w:eastAsiaTheme="minorEastAsia"/>
              <w:b w:val="0"/>
              <w:bCs w:val="0"/>
              <w:noProof/>
              <w:sz w:val="24"/>
              <w:szCs w:val="24"/>
              <w:lang w:val="en-US"/>
            </w:rPr>
          </w:pPr>
          <w:hyperlink w:anchor="_Toc490957779" w:history="1">
            <w:r w:rsidRPr="003A5A21">
              <w:rPr>
                <w:rStyle w:val="Hyperlink"/>
                <w:noProof/>
              </w:rPr>
              <w:t>1.7</w:t>
            </w:r>
            <w:r>
              <w:rPr>
                <w:rFonts w:eastAsiaTheme="minorEastAsia"/>
                <w:b w:val="0"/>
                <w:bCs w:val="0"/>
                <w:noProof/>
                <w:sz w:val="24"/>
                <w:szCs w:val="24"/>
                <w:lang w:val="en-US"/>
              </w:rPr>
              <w:tab/>
            </w:r>
            <w:r w:rsidRPr="003A5A21">
              <w:rPr>
                <w:rStyle w:val="Hyperlink"/>
                <w:noProof/>
              </w:rPr>
              <w:t>Conclusión y expectativas</w:t>
            </w:r>
            <w:r>
              <w:rPr>
                <w:noProof/>
                <w:webHidden/>
              </w:rPr>
              <w:tab/>
            </w:r>
            <w:r>
              <w:rPr>
                <w:noProof/>
                <w:webHidden/>
              </w:rPr>
              <w:fldChar w:fldCharType="begin"/>
            </w:r>
            <w:r>
              <w:rPr>
                <w:noProof/>
                <w:webHidden/>
              </w:rPr>
              <w:instrText xml:space="preserve"> PAGEREF _Toc490957779 \h </w:instrText>
            </w:r>
            <w:r>
              <w:rPr>
                <w:noProof/>
                <w:webHidden/>
              </w:rPr>
            </w:r>
            <w:r>
              <w:rPr>
                <w:noProof/>
                <w:webHidden/>
              </w:rPr>
              <w:fldChar w:fldCharType="separate"/>
            </w:r>
            <w:r>
              <w:rPr>
                <w:noProof/>
                <w:webHidden/>
              </w:rPr>
              <w:t>5</w:t>
            </w:r>
            <w:r>
              <w:rPr>
                <w:noProof/>
                <w:webHidden/>
              </w:rPr>
              <w:fldChar w:fldCharType="end"/>
            </w:r>
          </w:hyperlink>
        </w:p>
        <w:p w14:paraId="201619EC" w14:textId="77777777" w:rsidR="00166C3A" w:rsidRDefault="00166C3A">
          <w:pPr>
            <w:pStyle w:val="TOC1"/>
            <w:tabs>
              <w:tab w:val="left" w:pos="480"/>
              <w:tab w:val="right" w:leader="dot" w:pos="8828"/>
            </w:tabs>
            <w:rPr>
              <w:rFonts w:eastAsiaTheme="minorEastAsia"/>
              <w:b w:val="0"/>
              <w:bCs w:val="0"/>
              <w:noProof/>
              <w:sz w:val="24"/>
              <w:lang w:val="en-US"/>
            </w:rPr>
          </w:pPr>
          <w:hyperlink w:anchor="_Toc490957780" w:history="1">
            <w:r w:rsidRPr="003A5A21">
              <w:rPr>
                <w:rStyle w:val="Hyperlink"/>
                <w:noProof/>
              </w:rPr>
              <w:t>2</w:t>
            </w:r>
            <w:r>
              <w:rPr>
                <w:rFonts w:eastAsiaTheme="minorEastAsia"/>
                <w:b w:val="0"/>
                <w:bCs w:val="0"/>
                <w:noProof/>
                <w:sz w:val="24"/>
                <w:lang w:val="en-US"/>
              </w:rPr>
              <w:tab/>
            </w:r>
            <w:r w:rsidRPr="003A5A21">
              <w:rPr>
                <w:rStyle w:val="Hyperlink"/>
                <w:noProof/>
              </w:rPr>
              <w:t>Segunda Parte</w:t>
            </w:r>
            <w:r>
              <w:rPr>
                <w:noProof/>
                <w:webHidden/>
              </w:rPr>
              <w:tab/>
            </w:r>
            <w:r>
              <w:rPr>
                <w:noProof/>
                <w:webHidden/>
              </w:rPr>
              <w:fldChar w:fldCharType="begin"/>
            </w:r>
            <w:r>
              <w:rPr>
                <w:noProof/>
                <w:webHidden/>
              </w:rPr>
              <w:instrText xml:space="preserve"> PAGEREF _Toc490957780 \h </w:instrText>
            </w:r>
            <w:r>
              <w:rPr>
                <w:noProof/>
                <w:webHidden/>
              </w:rPr>
            </w:r>
            <w:r>
              <w:rPr>
                <w:noProof/>
                <w:webHidden/>
              </w:rPr>
              <w:fldChar w:fldCharType="separate"/>
            </w:r>
            <w:r>
              <w:rPr>
                <w:noProof/>
                <w:webHidden/>
              </w:rPr>
              <w:t>6</w:t>
            </w:r>
            <w:r>
              <w:rPr>
                <w:noProof/>
                <w:webHidden/>
              </w:rPr>
              <w:fldChar w:fldCharType="end"/>
            </w:r>
          </w:hyperlink>
        </w:p>
        <w:p w14:paraId="774CAC85" w14:textId="37824A98" w:rsidR="00FA1BB3" w:rsidRPr="00EC1729" w:rsidRDefault="00FA1BB3">
          <w:r w:rsidRPr="00EC1729">
            <w:rPr>
              <w:b/>
              <w:bCs/>
              <w:noProof/>
            </w:rPr>
            <w:fldChar w:fldCharType="end"/>
          </w:r>
        </w:p>
      </w:sdtContent>
    </w:sdt>
    <w:p w14:paraId="3F2DE156" w14:textId="242DE155" w:rsidR="00006C5F" w:rsidRPr="00EC1729" w:rsidRDefault="00006C5F">
      <w:r w:rsidRPr="00EC1729">
        <w:br w:type="page"/>
      </w:r>
    </w:p>
    <w:p w14:paraId="0F2A342D" w14:textId="13895B65" w:rsidR="004A29F6" w:rsidRPr="00EC1729" w:rsidRDefault="001A13D7" w:rsidP="005509A4">
      <w:pPr>
        <w:pStyle w:val="Heading1"/>
        <w:numPr>
          <w:ilvl w:val="0"/>
          <w:numId w:val="43"/>
        </w:numPr>
      </w:pPr>
      <w:bookmarkStart w:id="0" w:name="_Toc490957772"/>
      <w:r w:rsidRPr="00EC1729">
        <w:lastRenderedPageBreak/>
        <w:t>Primera Parte</w:t>
      </w:r>
      <w:bookmarkEnd w:id="0"/>
    </w:p>
    <w:p w14:paraId="5CEC3316" w14:textId="4122CC18" w:rsidR="00A101E6" w:rsidRPr="00EC1729" w:rsidRDefault="00706D03" w:rsidP="00706D03">
      <w:pPr>
        <w:pStyle w:val="Heading2"/>
      </w:pPr>
      <w:bookmarkStart w:id="1" w:name="_Toc490957773"/>
      <w:r w:rsidRPr="00EC1729">
        <w:t>Herramientas y tecnologías</w:t>
      </w:r>
      <w:bookmarkEnd w:id="1"/>
    </w:p>
    <w:p w14:paraId="695A4557" w14:textId="0A24CC94" w:rsidR="00706D03" w:rsidRPr="00EC1729" w:rsidRDefault="00706D03" w:rsidP="00706D03">
      <w:r w:rsidRPr="00EC1729">
        <w:t>Para el desarrollo de esta tarea se utilizaron las siguientes bases de datos:</w:t>
      </w:r>
    </w:p>
    <w:p w14:paraId="70BFD394" w14:textId="2B187EBA" w:rsidR="00706D03" w:rsidRPr="00EC1729" w:rsidRDefault="00706D03" w:rsidP="001B0095">
      <w:pPr>
        <w:pStyle w:val="ListParagraph"/>
        <w:numPr>
          <w:ilvl w:val="0"/>
          <w:numId w:val="45"/>
        </w:numPr>
      </w:pPr>
      <w:r w:rsidRPr="00EC1729">
        <w:rPr>
          <w:b/>
        </w:rPr>
        <w:t>Relacional:</w:t>
      </w:r>
      <w:r w:rsidRPr="00EC1729">
        <w:t xml:space="preserve"> </w:t>
      </w:r>
      <w:proofErr w:type="spellStart"/>
      <w:r w:rsidRPr="00EC1729">
        <w:t>Pos</w:t>
      </w:r>
      <w:r w:rsidR="009926E5" w:rsidRPr="00EC1729">
        <w:t>t</w:t>
      </w:r>
      <w:r w:rsidRPr="00EC1729">
        <w:t>greSQL</w:t>
      </w:r>
      <w:proofErr w:type="spellEnd"/>
      <w:r w:rsidRPr="00EC1729">
        <w:t xml:space="preserve"> (</w:t>
      </w:r>
      <w:r w:rsidR="00FA20A9" w:rsidRPr="00EC1729">
        <w:t>versión 9.5.7)</w:t>
      </w:r>
    </w:p>
    <w:p w14:paraId="211BCF12" w14:textId="509F5177" w:rsidR="00FA20A9" w:rsidRPr="00EC1729" w:rsidRDefault="00DE1C59" w:rsidP="001B0095">
      <w:pPr>
        <w:pStyle w:val="ListParagraph"/>
        <w:numPr>
          <w:ilvl w:val="0"/>
          <w:numId w:val="45"/>
        </w:numPr>
      </w:pPr>
      <w:r>
        <w:rPr>
          <w:b/>
        </w:rPr>
        <w:t>No-R</w:t>
      </w:r>
      <w:r w:rsidR="00FA20A9" w:rsidRPr="00EC1729">
        <w:rPr>
          <w:b/>
        </w:rPr>
        <w:t>elacional:</w:t>
      </w:r>
      <w:r w:rsidR="00FA20A9" w:rsidRPr="00EC1729">
        <w:t xml:space="preserve"> </w:t>
      </w:r>
      <w:proofErr w:type="spellStart"/>
      <w:r w:rsidR="00FA20A9" w:rsidRPr="00EC1729">
        <w:t>MongoDB</w:t>
      </w:r>
      <w:proofErr w:type="spellEnd"/>
      <w:r w:rsidR="00FA20A9" w:rsidRPr="00EC1729">
        <w:t xml:space="preserve"> (versión </w:t>
      </w:r>
      <w:r w:rsidR="001B0095" w:rsidRPr="00EC1729">
        <w:t>3.4.7)</w:t>
      </w:r>
    </w:p>
    <w:p w14:paraId="2E207B46" w14:textId="34019C74" w:rsidR="001B0095" w:rsidRPr="00EC1729" w:rsidRDefault="001B0095" w:rsidP="001B0095">
      <w:r w:rsidRPr="00EC1729">
        <w:t>Mientras que para la ejecución del script “tweepy.py” se utilizó:</w:t>
      </w:r>
    </w:p>
    <w:p w14:paraId="47341475" w14:textId="2C28B274" w:rsidR="001B0095" w:rsidRPr="00EC1729" w:rsidRDefault="001B0095" w:rsidP="00141972">
      <w:pPr>
        <w:pStyle w:val="ListParagraph"/>
        <w:numPr>
          <w:ilvl w:val="0"/>
          <w:numId w:val="46"/>
        </w:numPr>
      </w:pPr>
      <w:proofErr w:type="spellStart"/>
      <w:r w:rsidRPr="00EC1729">
        <w:t>Virtualenv</w:t>
      </w:r>
      <w:proofErr w:type="spellEnd"/>
      <w:r w:rsidRPr="00EC1729">
        <w:t xml:space="preserve"> 15.1.0</w:t>
      </w:r>
    </w:p>
    <w:p w14:paraId="4C2114D3" w14:textId="53CC126F" w:rsidR="001B0095" w:rsidRPr="00EC1729" w:rsidRDefault="001B0095" w:rsidP="00141972">
      <w:pPr>
        <w:pStyle w:val="ListParagraph"/>
        <w:numPr>
          <w:ilvl w:val="0"/>
          <w:numId w:val="46"/>
        </w:numPr>
      </w:pPr>
      <w:r w:rsidRPr="00EC1729">
        <w:t>Python 2.7.</w:t>
      </w:r>
      <w:r w:rsidR="00141972" w:rsidRPr="00EC1729">
        <w:t>12</w:t>
      </w:r>
    </w:p>
    <w:p w14:paraId="78C7E63E" w14:textId="5F7A9A7C" w:rsidR="00141972" w:rsidRPr="00EC1729" w:rsidRDefault="00141972" w:rsidP="00141972">
      <w:r w:rsidRPr="00EC1729">
        <w:t>Se utilizó como sistema operativo:</w:t>
      </w:r>
    </w:p>
    <w:p w14:paraId="6D2C81C0" w14:textId="220CE40F" w:rsidR="00141972" w:rsidRDefault="00141972" w:rsidP="00141972">
      <w:pPr>
        <w:pStyle w:val="ListParagraph"/>
        <w:numPr>
          <w:ilvl w:val="0"/>
          <w:numId w:val="47"/>
        </w:numPr>
      </w:pPr>
      <w:r w:rsidRPr="00EC1729">
        <w:t>Ubuntu Server 16.10</w:t>
      </w:r>
    </w:p>
    <w:p w14:paraId="67EB5278" w14:textId="70B4DE78" w:rsidR="008860BC" w:rsidRDefault="008860BC" w:rsidP="008860BC">
      <w:r>
        <w:t>Para el monitoreo de las consultas se utilizó:</w:t>
      </w:r>
    </w:p>
    <w:p w14:paraId="1F71ED9A" w14:textId="15D02533" w:rsidR="008860BC" w:rsidRDefault="001658B1" w:rsidP="001658B1">
      <w:pPr>
        <w:pStyle w:val="ListParagraph"/>
        <w:numPr>
          <w:ilvl w:val="0"/>
          <w:numId w:val="47"/>
        </w:numPr>
      </w:pPr>
      <w:r w:rsidRPr="001658B1">
        <w:rPr>
          <w:b/>
        </w:rPr>
        <w:t>CPU/RAM:</w:t>
      </w:r>
      <w:r>
        <w:t xml:space="preserve"> </w:t>
      </w:r>
      <w:proofErr w:type="spellStart"/>
      <w:r>
        <w:t>htop</w:t>
      </w:r>
      <w:proofErr w:type="spellEnd"/>
    </w:p>
    <w:p w14:paraId="4F1FE63A" w14:textId="6D2FDF1B" w:rsidR="001658B1" w:rsidRPr="00EC1729" w:rsidRDefault="001658B1" w:rsidP="001658B1">
      <w:pPr>
        <w:pStyle w:val="ListParagraph"/>
        <w:numPr>
          <w:ilvl w:val="0"/>
          <w:numId w:val="47"/>
        </w:numPr>
      </w:pPr>
      <w:r w:rsidRPr="001658B1">
        <w:rPr>
          <w:b/>
        </w:rPr>
        <w:t>I/O Disco:</w:t>
      </w:r>
      <w:r>
        <w:t xml:space="preserve"> </w:t>
      </w:r>
      <w:proofErr w:type="spellStart"/>
      <w:r>
        <w:t>iostat</w:t>
      </w:r>
      <w:proofErr w:type="spellEnd"/>
    </w:p>
    <w:p w14:paraId="050B6ACD" w14:textId="7B823351" w:rsidR="00141972" w:rsidRPr="00EC1729" w:rsidRDefault="00141972" w:rsidP="00141972">
      <w:r w:rsidRPr="00EC1729">
        <w:t>Finalmente, como hardware:</w:t>
      </w:r>
    </w:p>
    <w:p w14:paraId="6395E605" w14:textId="6AF6A47D" w:rsidR="00141972" w:rsidRPr="00EC1729" w:rsidRDefault="00141972" w:rsidP="009926E5">
      <w:pPr>
        <w:pStyle w:val="ListParagraph"/>
        <w:numPr>
          <w:ilvl w:val="0"/>
          <w:numId w:val="47"/>
        </w:numPr>
      </w:pPr>
      <w:r w:rsidRPr="00EC1729">
        <w:rPr>
          <w:b/>
        </w:rPr>
        <w:t>CPU:</w:t>
      </w:r>
      <w:r w:rsidRPr="00EC1729">
        <w:t xml:space="preserve"> 2 </w:t>
      </w:r>
      <w:proofErr w:type="spellStart"/>
      <w:r w:rsidRPr="00EC1729">
        <w:t>Cores</w:t>
      </w:r>
      <w:proofErr w:type="spellEnd"/>
      <w:r w:rsidRPr="00EC1729">
        <w:t xml:space="preserve"> (3.0GHz)</w:t>
      </w:r>
    </w:p>
    <w:p w14:paraId="13114906" w14:textId="0B08AAE6" w:rsidR="00141972" w:rsidRPr="00EC1729" w:rsidRDefault="00141972" w:rsidP="009926E5">
      <w:pPr>
        <w:pStyle w:val="ListParagraph"/>
        <w:numPr>
          <w:ilvl w:val="0"/>
          <w:numId w:val="47"/>
        </w:numPr>
      </w:pPr>
      <w:r w:rsidRPr="00EC1729">
        <w:rPr>
          <w:b/>
        </w:rPr>
        <w:t>RAM:</w:t>
      </w:r>
      <w:r w:rsidRPr="00EC1729">
        <w:t xml:space="preserve"> 2 GB</w:t>
      </w:r>
    </w:p>
    <w:p w14:paraId="65C26256" w14:textId="1983C079" w:rsidR="009926E5" w:rsidRDefault="00141972" w:rsidP="009926E5">
      <w:pPr>
        <w:pStyle w:val="ListParagraph"/>
        <w:numPr>
          <w:ilvl w:val="0"/>
          <w:numId w:val="47"/>
        </w:numPr>
      </w:pPr>
      <w:r w:rsidRPr="00EC1729">
        <w:rPr>
          <w:b/>
        </w:rPr>
        <w:t>Disco:</w:t>
      </w:r>
      <w:r w:rsidRPr="00EC1729">
        <w:t xml:space="preserve"> 50 GB</w:t>
      </w:r>
      <w:r w:rsidR="009926E5" w:rsidRPr="00EC1729">
        <w:t xml:space="preserve"> (HDD)</w:t>
      </w:r>
    </w:p>
    <w:p w14:paraId="04888A57" w14:textId="77777777" w:rsidR="00E06278" w:rsidRPr="00EC1729" w:rsidRDefault="00E06278" w:rsidP="00E06278"/>
    <w:p w14:paraId="6C70A93B" w14:textId="5D954B72" w:rsidR="00A101E6" w:rsidRPr="00EC1729" w:rsidRDefault="00A101E6" w:rsidP="00A101E6">
      <w:pPr>
        <w:pStyle w:val="Heading2"/>
      </w:pPr>
      <w:bookmarkStart w:id="2" w:name="_Toc490957774"/>
      <w:r w:rsidRPr="00EC1729">
        <w:t>Datos</w:t>
      </w:r>
      <w:bookmarkEnd w:id="2"/>
    </w:p>
    <w:p w14:paraId="669E2A98" w14:textId="4866510D" w:rsidR="00132C7B" w:rsidRPr="00EC1729" w:rsidRDefault="00A101E6" w:rsidP="00132C7B">
      <w:r w:rsidRPr="00EC1729">
        <w:t xml:space="preserve">Para la tarea se descargaron </w:t>
      </w:r>
      <w:r w:rsidR="00132C7B" w:rsidRPr="00EC1729">
        <w:t>1,053,007</w:t>
      </w:r>
      <w:r w:rsidR="00556E75" w:rsidRPr="00EC1729">
        <w:t xml:space="preserve"> </w:t>
      </w:r>
      <w:r w:rsidR="005509A4" w:rsidRPr="00EC1729">
        <w:t>tweets (2.561GB) siendo estos filtrados por:</w:t>
      </w:r>
    </w:p>
    <w:p w14:paraId="0C5DA7BF" w14:textId="5198638F" w:rsidR="005509A4" w:rsidRPr="00EC1729" w:rsidRDefault="005509A4" w:rsidP="005509A4">
      <w:pPr>
        <w:pStyle w:val="ListParagraph"/>
        <w:numPr>
          <w:ilvl w:val="0"/>
          <w:numId w:val="42"/>
        </w:numPr>
      </w:pPr>
      <w:r w:rsidRPr="00EC1729">
        <w:t>“</w:t>
      </w:r>
      <w:proofErr w:type="spellStart"/>
      <w:r w:rsidRPr="00EC1729">
        <w:t>north</w:t>
      </w:r>
      <w:proofErr w:type="spellEnd"/>
      <w:r w:rsidRPr="00EC1729">
        <w:t xml:space="preserve"> </w:t>
      </w:r>
      <w:proofErr w:type="spellStart"/>
      <w:r w:rsidRPr="00EC1729">
        <w:t>korea</w:t>
      </w:r>
      <w:proofErr w:type="spellEnd"/>
      <w:r w:rsidRPr="00EC1729">
        <w:t>”</w:t>
      </w:r>
    </w:p>
    <w:p w14:paraId="7F393AF9" w14:textId="33304194" w:rsidR="005509A4" w:rsidRPr="00EC1729" w:rsidRDefault="005509A4" w:rsidP="005509A4">
      <w:pPr>
        <w:pStyle w:val="ListParagraph"/>
        <w:numPr>
          <w:ilvl w:val="0"/>
          <w:numId w:val="42"/>
        </w:numPr>
      </w:pPr>
      <w:r w:rsidRPr="00EC1729">
        <w:t>“</w:t>
      </w:r>
      <w:proofErr w:type="spellStart"/>
      <w:r w:rsidRPr="00EC1729">
        <w:t>northkorea</w:t>
      </w:r>
      <w:proofErr w:type="spellEnd"/>
    </w:p>
    <w:p w14:paraId="61E54260" w14:textId="3E175067" w:rsidR="005509A4" w:rsidRPr="00EC1729" w:rsidRDefault="005509A4" w:rsidP="005509A4">
      <w:pPr>
        <w:pStyle w:val="ListParagraph"/>
        <w:numPr>
          <w:ilvl w:val="0"/>
          <w:numId w:val="42"/>
        </w:numPr>
      </w:pPr>
      <w:r w:rsidRPr="00EC1729">
        <w:t>“</w:t>
      </w:r>
      <w:proofErr w:type="spellStart"/>
      <w:r w:rsidRPr="00EC1729">
        <w:t>dprk</w:t>
      </w:r>
      <w:proofErr w:type="spellEnd"/>
      <w:r w:rsidRPr="00EC1729">
        <w:t>”</w:t>
      </w:r>
    </w:p>
    <w:p w14:paraId="1F746579" w14:textId="5401F849" w:rsidR="005509A4" w:rsidRPr="00EC1729" w:rsidRDefault="005509A4" w:rsidP="005509A4">
      <w:pPr>
        <w:pStyle w:val="ListParagraph"/>
        <w:numPr>
          <w:ilvl w:val="0"/>
          <w:numId w:val="42"/>
        </w:numPr>
      </w:pPr>
      <w:r w:rsidRPr="00EC1729">
        <w:t>“</w:t>
      </w:r>
      <w:proofErr w:type="spellStart"/>
      <w:r w:rsidRPr="00EC1729">
        <w:t>kimjongun</w:t>
      </w:r>
      <w:proofErr w:type="spellEnd"/>
      <w:r w:rsidRPr="00EC1729">
        <w:t>”</w:t>
      </w:r>
    </w:p>
    <w:p w14:paraId="22699875" w14:textId="2D262718" w:rsidR="007E3FDD" w:rsidRDefault="005509A4" w:rsidP="005509A4">
      <w:pPr>
        <w:pStyle w:val="ListParagraph"/>
        <w:numPr>
          <w:ilvl w:val="0"/>
          <w:numId w:val="42"/>
        </w:numPr>
      </w:pPr>
      <w:r w:rsidRPr="00EC1729">
        <w:t>“</w:t>
      </w:r>
      <w:proofErr w:type="spellStart"/>
      <w:r w:rsidRPr="00EC1729">
        <w:t>kim</w:t>
      </w:r>
      <w:proofErr w:type="spellEnd"/>
      <w:r w:rsidRPr="00EC1729">
        <w:t xml:space="preserve"> </w:t>
      </w:r>
      <w:proofErr w:type="spellStart"/>
      <w:r w:rsidRPr="00EC1729">
        <w:t>jong</w:t>
      </w:r>
      <w:proofErr w:type="spellEnd"/>
      <w:r w:rsidRPr="00EC1729">
        <w:t xml:space="preserve"> un”</w:t>
      </w:r>
    </w:p>
    <w:p w14:paraId="5584A106" w14:textId="77777777" w:rsidR="00E06278" w:rsidRDefault="00E06278" w:rsidP="00E06278"/>
    <w:p w14:paraId="624098BE" w14:textId="523DD21A" w:rsidR="00DE1C59" w:rsidRDefault="00DE1C59" w:rsidP="00E06278">
      <w:r>
        <w:t>Luego de descargar los tweets y guardarlos en la base de datos No-Relacional se hizo una transformación del campo “</w:t>
      </w:r>
      <w:proofErr w:type="spellStart"/>
      <w:r>
        <w:t>timestamp_ms</w:t>
      </w:r>
      <w:proofErr w:type="spellEnd"/>
      <w:r>
        <w:t>” para poder trabajar con él y extraer la hora y día.</w:t>
      </w:r>
    </w:p>
    <w:p w14:paraId="1D94A6A3" w14:textId="581CCF69" w:rsidR="00DE1C59" w:rsidRDefault="006C13D2" w:rsidP="00E06278">
      <w:r>
        <w:t>Después</w:t>
      </w:r>
      <w:r w:rsidR="00DE1C59">
        <w:t xml:space="preserve"> de eso se </w:t>
      </w:r>
      <w:r w:rsidR="00061B36">
        <w:t>exportaron los datos</w:t>
      </w:r>
      <w:r>
        <w:t xml:space="preserve"> (solo los campos necesarios)</w:t>
      </w:r>
      <w:r w:rsidR="00061B36">
        <w:t xml:space="preserve"> en formato CSV de tal manera de ser importados a la base de datos relacional de forma sencilla. Para esto se utilizó la herramienta “</w:t>
      </w:r>
      <w:proofErr w:type="spellStart"/>
      <w:r w:rsidR="00061B36">
        <w:t>mongoexport</w:t>
      </w:r>
      <w:proofErr w:type="spellEnd"/>
      <w:r w:rsidR="00061B36">
        <w:t xml:space="preserve">” incluida en </w:t>
      </w:r>
      <w:proofErr w:type="spellStart"/>
      <w:r w:rsidR="00061B36">
        <w:t>MongoDB</w:t>
      </w:r>
      <w:proofErr w:type="spellEnd"/>
      <w:r w:rsidR="00061B36">
        <w:t>.</w:t>
      </w:r>
    </w:p>
    <w:p w14:paraId="1D75598F" w14:textId="39F9736E" w:rsidR="006C13D2" w:rsidRDefault="006C13D2" w:rsidP="00E06278">
      <w:r>
        <w:t>Luego se creó una tabla en la base de datos relacional con las columnas necesarias con los tipos de datos correspondientes.</w:t>
      </w:r>
    </w:p>
    <w:p w14:paraId="2BB6A204" w14:textId="5A875AE5" w:rsidR="007E3FDD" w:rsidRPr="006C13D2" w:rsidRDefault="006C13D2" w:rsidP="006C13D2">
      <w:pPr>
        <w:rPr>
          <w:b/>
        </w:rPr>
      </w:pPr>
      <w:r w:rsidRPr="006C13D2">
        <w:rPr>
          <w:b/>
        </w:rPr>
        <w:t>* Todos los códigos y comandos utilizados se encuentran en el repositorio GitHub.</w:t>
      </w:r>
    </w:p>
    <w:p w14:paraId="31CE0A72" w14:textId="77777777" w:rsidR="006C13D2" w:rsidRPr="00EC1729" w:rsidRDefault="006C13D2" w:rsidP="007E3FDD"/>
    <w:p w14:paraId="18404866" w14:textId="109D17EF" w:rsidR="005509A4" w:rsidRPr="00EC1729" w:rsidRDefault="005509A4" w:rsidP="005509A4">
      <w:pPr>
        <w:pStyle w:val="Heading2"/>
      </w:pPr>
      <w:bookmarkStart w:id="3" w:name="_Toc490957775"/>
      <w:r w:rsidRPr="00EC1729">
        <w:lastRenderedPageBreak/>
        <w:t>Métricas</w:t>
      </w:r>
      <w:bookmarkEnd w:id="3"/>
    </w:p>
    <w:p w14:paraId="4D49FC73" w14:textId="49CCB012" w:rsidR="005509A4" w:rsidRPr="00EC1729" w:rsidRDefault="005509A4" w:rsidP="005509A4">
      <w:r w:rsidRPr="00EC1729">
        <w:t>Para el análisis de los datos se realizaron las sig</w:t>
      </w:r>
      <w:r w:rsidR="004F6DEA" w:rsidRPr="00EC1729">
        <w:t>uientes</w:t>
      </w:r>
      <w:r w:rsidR="007E3FDD" w:rsidRPr="00EC1729">
        <w:t xml:space="preserve"> métricas</w:t>
      </w:r>
      <w:r w:rsidR="00C611F9" w:rsidRPr="00EC1729">
        <w:t xml:space="preserve"> por medio de </w:t>
      </w:r>
      <w:r w:rsidR="006E7637" w:rsidRPr="00EC1729">
        <w:t>consultas</w:t>
      </w:r>
      <w:r w:rsidR="00C611F9" w:rsidRPr="00EC1729">
        <w:t xml:space="preserve"> SQL y No-SQL</w:t>
      </w:r>
      <w:r w:rsidR="007E3FDD" w:rsidRPr="00EC1729">
        <w:t>:</w:t>
      </w:r>
    </w:p>
    <w:p w14:paraId="32A50315" w14:textId="4B31A5BA" w:rsidR="007E3FDD" w:rsidRPr="00EC1729" w:rsidRDefault="007E3FDD" w:rsidP="007E3FDD">
      <w:pPr>
        <w:pStyle w:val="ListParagraph"/>
        <w:numPr>
          <w:ilvl w:val="0"/>
          <w:numId w:val="44"/>
        </w:numPr>
      </w:pPr>
      <w:r w:rsidRPr="00EC1729">
        <w:rPr>
          <w:b/>
        </w:rPr>
        <w:t>Tweets por hora</w:t>
      </w:r>
      <w:r w:rsidR="00F44E1B" w:rsidRPr="00EC1729">
        <w:rPr>
          <w:b/>
        </w:rPr>
        <w:t xml:space="preserve"> (Q</w:t>
      </w:r>
      <w:r w:rsidR="00706D03" w:rsidRPr="00EC1729">
        <w:rPr>
          <w:b/>
        </w:rPr>
        <w:t>uery#01)</w:t>
      </w:r>
      <w:r w:rsidR="00C611F9" w:rsidRPr="00EC1729">
        <w:rPr>
          <w:b/>
        </w:rPr>
        <w:t>:</w:t>
      </w:r>
      <w:r w:rsidR="00C611F9" w:rsidRPr="00EC1729">
        <w:t xml:space="preserve"> cantidad de tweet hechos por cada hora y </w:t>
      </w:r>
      <w:r w:rsidR="00706D03" w:rsidRPr="00EC1729">
        <w:t>día</w:t>
      </w:r>
      <w:r w:rsidR="00C611F9" w:rsidRPr="00EC1729">
        <w:t xml:space="preserve"> de la semana.</w:t>
      </w:r>
    </w:p>
    <w:p w14:paraId="2C34ABF9" w14:textId="4AC59C19" w:rsidR="00E06278" w:rsidRPr="00EC1729" w:rsidRDefault="007E3FDD" w:rsidP="00E06278">
      <w:pPr>
        <w:pStyle w:val="ListParagraph"/>
        <w:numPr>
          <w:ilvl w:val="0"/>
          <w:numId w:val="44"/>
        </w:numPr>
      </w:pPr>
      <w:r w:rsidRPr="00EC1729">
        <w:rPr>
          <w:b/>
        </w:rPr>
        <w:t>Tweets por ubicación geográfica</w:t>
      </w:r>
      <w:r w:rsidR="00706D03" w:rsidRPr="00EC1729">
        <w:rPr>
          <w:b/>
        </w:rPr>
        <w:t xml:space="preserve"> </w:t>
      </w:r>
      <w:r w:rsidR="00F44E1B" w:rsidRPr="00EC1729">
        <w:rPr>
          <w:b/>
        </w:rPr>
        <w:t>(Q</w:t>
      </w:r>
      <w:r w:rsidR="00706D03" w:rsidRPr="00EC1729">
        <w:rPr>
          <w:b/>
        </w:rPr>
        <w:t>uery#02):</w:t>
      </w:r>
      <w:r w:rsidR="00706D03" w:rsidRPr="00EC1729">
        <w:t xml:space="preserve"> c</w:t>
      </w:r>
      <w:r w:rsidR="008D2216">
        <w:t>antidad de tweets por ubicación y que</w:t>
      </w:r>
      <w:r w:rsidR="0026552D">
        <w:t xml:space="preserve"> se encuentre dentro </w:t>
      </w:r>
      <w:r w:rsidR="00E06278">
        <w:t>de una zona europea (longitud: [</w:t>
      </w:r>
      <w:r w:rsidR="00E06278" w:rsidRPr="00E06278">
        <w:t>-10.195312</w:t>
      </w:r>
      <w:r w:rsidR="00E06278">
        <w:t xml:space="preserve">, </w:t>
      </w:r>
      <w:r w:rsidR="00E06278" w:rsidRPr="00E06278">
        <w:t>31.113281</w:t>
      </w:r>
      <w:r w:rsidR="00E06278">
        <w:t>], latitud: [</w:t>
      </w:r>
      <w:r w:rsidR="00E06278" w:rsidRPr="00E06278">
        <w:t>36.031332</w:t>
      </w:r>
      <w:r w:rsidR="00E06278">
        <w:t xml:space="preserve">, </w:t>
      </w:r>
      <w:r w:rsidR="00E06278" w:rsidRPr="00E06278">
        <w:t>62.021528</w:t>
      </w:r>
      <w:r w:rsidR="00E06278">
        <w:t>]</w:t>
      </w:r>
      <w:r w:rsidR="00DE1C59">
        <w:t>).</w:t>
      </w:r>
    </w:p>
    <w:p w14:paraId="1C6A4B60" w14:textId="2F9D7558" w:rsidR="007E3FDD" w:rsidRPr="00EC1729" w:rsidRDefault="00706D03" w:rsidP="007E3FDD">
      <w:pPr>
        <w:pStyle w:val="ListParagraph"/>
        <w:numPr>
          <w:ilvl w:val="0"/>
          <w:numId w:val="44"/>
        </w:numPr>
      </w:pPr>
      <w:r w:rsidRPr="00EC1729">
        <w:rPr>
          <w:b/>
        </w:rPr>
        <w:t xml:space="preserve">Cantidad de </w:t>
      </w:r>
      <w:proofErr w:type="spellStart"/>
      <w:r w:rsidRPr="00EC1729">
        <w:rPr>
          <w:b/>
        </w:rPr>
        <w:t>retweets</w:t>
      </w:r>
      <w:proofErr w:type="spellEnd"/>
      <w:r w:rsidRPr="00EC1729">
        <w:rPr>
          <w:b/>
        </w:rPr>
        <w:t xml:space="preserve"> </w:t>
      </w:r>
      <w:r w:rsidR="00F44E1B" w:rsidRPr="00EC1729">
        <w:rPr>
          <w:b/>
        </w:rPr>
        <w:t>(Q</w:t>
      </w:r>
      <w:r w:rsidRPr="00EC1729">
        <w:rPr>
          <w:b/>
        </w:rPr>
        <w:t>uery#03):</w:t>
      </w:r>
      <w:r w:rsidRPr="00EC1729">
        <w:t xml:space="preserve"> </w:t>
      </w:r>
      <w:r w:rsidR="00E06278">
        <w:t xml:space="preserve">Agrupa todos los tweets originales que han sido </w:t>
      </w:r>
      <w:proofErr w:type="spellStart"/>
      <w:r w:rsidR="00E06278">
        <w:t>retuiteados</w:t>
      </w:r>
      <w:proofErr w:type="spellEnd"/>
      <w:r w:rsidR="00E06278">
        <w:t xml:space="preserve"> y los cuenta, </w:t>
      </w:r>
      <w:r w:rsidR="00CE6C5F">
        <w:t>además</w:t>
      </w:r>
      <w:r w:rsidR="00E06278">
        <w:t xml:space="preserve"> solo considera los que han sido </w:t>
      </w:r>
      <w:proofErr w:type="spellStart"/>
      <w:r w:rsidR="00E06278">
        <w:t>retuiteados</w:t>
      </w:r>
      <w:proofErr w:type="spellEnd"/>
      <w:r w:rsidR="00E06278">
        <w:t xml:space="preserve"> mas de 1000 veces</w:t>
      </w:r>
      <w:r w:rsidR="00DE1C59">
        <w:t>.</w:t>
      </w:r>
    </w:p>
    <w:p w14:paraId="6DD32B9C" w14:textId="77777777" w:rsidR="004536DE" w:rsidRPr="00EC1729" w:rsidRDefault="004536DE" w:rsidP="004536DE"/>
    <w:p w14:paraId="3ED1EF75" w14:textId="7BC4E9B5" w:rsidR="004536DE" w:rsidRPr="00EC1729" w:rsidRDefault="00D11088" w:rsidP="004536DE">
      <w:pPr>
        <w:pStyle w:val="Heading2"/>
      </w:pPr>
      <w:bookmarkStart w:id="4" w:name="_Toc490957776"/>
      <w:r w:rsidRPr="00EC1729">
        <w:t>Índices</w:t>
      </w:r>
      <w:bookmarkEnd w:id="4"/>
    </w:p>
    <w:p w14:paraId="34ACBFEE" w14:textId="0E029695" w:rsidR="004536DE" w:rsidRDefault="00E6790E" w:rsidP="004536DE">
      <w:r w:rsidRPr="00EC1729">
        <w:t xml:space="preserve">El rol de los índices en las </w:t>
      </w:r>
      <w:r w:rsidR="00572BE3" w:rsidRPr="00EC1729">
        <w:t>bases de datos es la de mapear los valores del campo/columna indicado(a), de tal manera de no hacer una búsqueda de valores uno por uno, sino que utilizando algoritmos óptimos (</w:t>
      </w:r>
      <w:proofErr w:type="spellStart"/>
      <w:r w:rsidR="00572BE3" w:rsidRPr="00EC1729">
        <w:t>ej</w:t>
      </w:r>
      <w:proofErr w:type="spellEnd"/>
      <w:r w:rsidR="00572BE3" w:rsidRPr="00EC1729">
        <w:t>: B-</w:t>
      </w:r>
      <w:proofErr w:type="spellStart"/>
      <w:r w:rsidR="00572BE3" w:rsidRPr="00EC1729">
        <w:t>tree</w:t>
      </w:r>
      <w:proofErr w:type="spellEnd"/>
      <w:r w:rsidR="00572BE3" w:rsidRPr="00EC1729">
        <w:t>) para encontrar los valores en un tiempo más acotado. De esta forma cuando se quiera acceder a un valor (el cual estará mapeado) se tendrá acceso a él sin tener que hacer una búsqueda de fila por fila (o documento por documento).</w:t>
      </w:r>
    </w:p>
    <w:p w14:paraId="15B6EAD2" w14:textId="3AE27C70" w:rsidR="006C13D2" w:rsidRDefault="006C13D2" w:rsidP="004536DE">
      <w:r>
        <w:t xml:space="preserve">Para esta parte de la terea crearon los siguientes </w:t>
      </w:r>
      <w:r w:rsidR="00CE6C5F">
        <w:t>índices</w:t>
      </w:r>
      <w:r>
        <w:t>:</w:t>
      </w:r>
    </w:p>
    <w:p w14:paraId="66504FE2" w14:textId="331895AD" w:rsidR="006C13D2" w:rsidRPr="006C13D2" w:rsidRDefault="006C13D2" w:rsidP="006C13D2">
      <w:pPr>
        <w:pStyle w:val="ListParagraph"/>
        <w:numPr>
          <w:ilvl w:val="0"/>
          <w:numId w:val="50"/>
        </w:numPr>
        <w:rPr>
          <w:lang w:val="en-US"/>
        </w:rPr>
      </w:pPr>
      <w:r w:rsidRPr="006C13D2">
        <w:rPr>
          <w:b/>
          <w:lang w:val="en-US"/>
        </w:rPr>
        <w:t>Query#01:</w:t>
      </w:r>
      <w:r w:rsidRPr="006C13D2">
        <w:rPr>
          <w:lang w:val="en-US"/>
        </w:rPr>
        <w:t xml:space="preserve"> </w:t>
      </w:r>
      <w:proofErr w:type="spellStart"/>
      <w:r w:rsidRPr="006C13D2">
        <w:rPr>
          <w:lang w:val="en-US"/>
        </w:rPr>
        <w:t>timestamp_ms</w:t>
      </w:r>
      <w:proofErr w:type="spellEnd"/>
    </w:p>
    <w:p w14:paraId="655183AA" w14:textId="0A7E8DB5" w:rsidR="006C13D2" w:rsidRPr="006C13D2" w:rsidRDefault="006C13D2" w:rsidP="006C13D2">
      <w:pPr>
        <w:pStyle w:val="ListParagraph"/>
        <w:numPr>
          <w:ilvl w:val="0"/>
          <w:numId w:val="50"/>
        </w:numPr>
        <w:rPr>
          <w:lang w:val="en-US"/>
        </w:rPr>
      </w:pPr>
      <w:r w:rsidRPr="006C13D2">
        <w:rPr>
          <w:b/>
          <w:lang w:val="en-US"/>
        </w:rPr>
        <w:t xml:space="preserve">Query#02: </w:t>
      </w:r>
      <w:proofErr w:type="gramStart"/>
      <w:r w:rsidRPr="006C13D2">
        <w:rPr>
          <w:lang w:val="en-US"/>
        </w:rPr>
        <w:t>coordinates.coordinates</w:t>
      </w:r>
      <w:proofErr w:type="gramEnd"/>
      <w:r w:rsidRPr="006C13D2">
        <w:rPr>
          <w:lang w:val="en-US"/>
        </w:rPr>
        <w:t>.0 y coordinates.coordinates.1</w:t>
      </w:r>
    </w:p>
    <w:p w14:paraId="718D0A05" w14:textId="2B866A35" w:rsidR="006C13D2" w:rsidRDefault="006C13D2" w:rsidP="004536DE">
      <w:pPr>
        <w:pStyle w:val="ListParagraph"/>
        <w:numPr>
          <w:ilvl w:val="0"/>
          <w:numId w:val="50"/>
        </w:numPr>
        <w:rPr>
          <w:b/>
          <w:lang w:val="en-US"/>
        </w:rPr>
      </w:pPr>
      <w:r w:rsidRPr="006C13D2">
        <w:rPr>
          <w:b/>
          <w:lang w:val="en-US"/>
        </w:rPr>
        <w:t>Query#03:</w:t>
      </w:r>
    </w:p>
    <w:p w14:paraId="3A1FB7D3" w14:textId="77777777" w:rsidR="006176B6" w:rsidRPr="00EC1729" w:rsidRDefault="006176B6" w:rsidP="004536DE"/>
    <w:p w14:paraId="1D4B9248" w14:textId="104E9F89" w:rsidR="009926E5" w:rsidRPr="00EC1729" w:rsidRDefault="004536DE" w:rsidP="009926E5">
      <w:pPr>
        <w:pStyle w:val="Heading2"/>
      </w:pPr>
      <w:bookmarkStart w:id="5" w:name="_Toc490957777"/>
      <w:r w:rsidRPr="00EC1729">
        <w:t>Resultados</w:t>
      </w:r>
      <w:bookmarkEnd w:id="5"/>
    </w:p>
    <w:p w14:paraId="18C1B1C4" w14:textId="55D25B8A" w:rsidR="00445FE6" w:rsidRDefault="00F44E1B" w:rsidP="00F44E1B">
      <w:pPr>
        <w:pStyle w:val="Caption"/>
        <w:rPr>
          <w:b w:val="0"/>
          <w:iCs w:val="0"/>
          <w:color w:val="auto"/>
          <w:sz w:val="22"/>
          <w:szCs w:val="24"/>
        </w:rPr>
      </w:pPr>
      <w:r w:rsidRPr="00EC1729">
        <w:rPr>
          <w:b w:val="0"/>
          <w:iCs w:val="0"/>
          <w:color w:val="auto"/>
          <w:sz w:val="22"/>
          <w:szCs w:val="24"/>
        </w:rPr>
        <w:t>Los siguientes resultados muestras el tiempo de ejecución para cada consulta con sus respectivas bases de datos. Los campos “</w:t>
      </w:r>
      <w:proofErr w:type="spellStart"/>
      <w:r w:rsidRPr="00EC1729">
        <w:rPr>
          <w:b w:val="0"/>
          <w:iCs w:val="0"/>
          <w:color w:val="auto"/>
          <w:sz w:val="22"/>
          <w:szCs w:val="24"/>
        </w:rPr>
        <w:t>Write</w:t>
      </w:r>
      <w:proofErr w:type="spellEnd"/>
      <w:r w:rsidRPr="00EC1729">
        <w:rPr>
          <w:b w:val="0"/>
          <w:iCs w:val="0"/>
          <w:color w:val="auto"/>
          <w:sz w:val="22"/>
          <w:szCs w:val="24"/>
        </w:rPr>
        <w:t>” y “</w:t>
      </w:r>
      <w:proofErr w:type="spellStart"/>
      <w:r w:rsidRPr="00EC1729">
        <w:rPr>
          <w:b w:val="0"/>
          <w:iCs w:val="0"/>
          <w:color w:val="auto"/>
          <w:sz w:val="22"/>
          <w:szCs w:val="24"/>
        </w:rPr>
        <w:t>Read</w:t>
      </w:r>
      <w:proofErr w:type="spellEnd"/>
      <w:r w:rsidRPr="00EC1729">
        <w:rPr>
          <w:b w:val="0"/>
          <w:iCs w:val="0"/>
          <w:color w:val="auto"/>
          <w:sz w:val="22"/>
          <w:szCs w:val="24"/>
        </w:rPr>
        <w:t>” señalan los MB escritos y leídos en el disco durante sus procesos respectivos, mientras que el campo CPU señala el porcentaje de CPU usado por el usuario</w:t>
      </w:r>
      <w:r w:rsidR="002211CC">
        <w:rPr>
          <w:b w:val="0"/>
          <w:iCs w:val="0"/>
          <w:color w:val="auto"/>
          <w:sz w:val="22"/>
          <w:szCs w:val="24"/>
        </w:rPr>
        <w:t xml:space="preserve"> (</w:t>
      </w:r>
      <w:proofErr w:type="spellStart"/>
      <w:r w:rsidR="002211CC">
        <w:rPr>
          <w:b w:val="0"/>
          <w:iCs w:val="0"/>
          <w:color w:val="auto"/>
          <w:sz w:val="22"/>
          <w:szCs w:val="24"/>
        </w:rPr>
        <w:t>mongod</w:t>
      </w:r>
      <w:proofErr w:type="spellEnd"/>
      <w:r w:rsidR="002211CC">
        <w:rPr>
          <w:b w:val="0"/>
          <w:iCs w:val="0"/>
          <w:color w:val="auto"/>
          <w:sz w:val="22"/>
          <w:szCs w:val="24"/>
        </w:rPr>
        <w:t>/</w:t>
      </w:r>
      <w:proofErr w:type="spellStart"/>
      <w:r w:rsidR="002211CC">
        <w:rPr>
          <w:b w:val="0"/>
          <w:iCs w:val="0"/>
          <w:color w:val="auto"/>
          <w:sz w:val="22"/>
          <w:szCs w:val="24"/>
        </w:rPr>
        <w:t>postgres</w:t>
      </w:r>
      <w:proofErr w:type="spellEnd"/>
      <w:r w:rsidR="002211CC">
        <w:rPr>
          <w:b w:val="0"/>
          <w:iCs w:val="0"/>
          <w:color w:val="auto"/>
          <w:sz w:val="22"/>
          <w:szCs w:val="24"/>
        </w:rPr>
        <w:t>)</w:t>
      </w:r>
      <w:r w:rsidRPr="00EC1729">
        <w:rPr>
          <w:b w:val="0"/>
          <w:iCs w:val="0"/>
          <w:color w:val="auto"/>
          <w:sz w:val="22"/>
          <w:szCs w:val="24"/>
        </w:rPr>
        <w:t xml:space="preserve"> en el momento, siendo este siempre igual a 0% en un estado inicial y aumentado a lo señalado en cada consulta. Finalmente se muestra la columna RAM la cual indica los MB usados por el proceso (</w:t>
      </w:r>
      <w:proofErr w:type="spellStart"/>
      <w:r w:rsidRPr="00EC1729">
        <w:rPr>
          <w:b w:val="0"/>
          <w:iCs w:val="0"/>
          <w:color w:val="auto"/>
          <w:sz w:val="22"/>
          <w:szCs w:val="24"/>
        </w:rPr>
        <w:t>mongod</w:t>
      </w:r>
      <w:proofErr w:type="spellEnd"/>
      <w:r w:rsidRPr="00EC1729">
        <w:rPr>
          <w:b w:val="0"/>
          <w:iCs w:val="0"/>
          <w:color w:val="auto"/>
          <w:sz w:val="22"/>
          <w:szCs w:val="24"/>
        </w:rPr>
        <w:t>/</w:t>
      </w:r>
      <w:proofErr w:type="spellStart"/>
      <w:r w:rsidRPr="00EC1729">
        <w:rPr>
          <w:b w:val="0"/>
          <w:iCs w:val="0"/>
          <w:color w:val="auto"/>
          <w:sz w:val="22"/>
          <w:szCs w:val="24"/>
        </w:rPr>
        <w:t>postgres</w:t>
      </w:r>
      <w:proofErr w:type="spellEnd"/>
      <w:r w:rsidRPr="00EC1729">
        <w:rPr>
          <w:b w:val="0"/>
          <w:iCs w:val="0"/>
          <w:color w:val="auto"/>
          <w:sz w:val="22"/>
          <w:szCs w:val="24"/>
        </w:rPr>
        <w:t>) al momento de la ejecución de la consulta.</w:t>
      </w:r>
    </w:p>
    <w:p w14:paraId="284248B7" w14:textId="6435E763" w:rsidR="002211CC" w:rsidRPr="002211CC" w:rsidRDefault="002211CC" w:rsidP="002211CC">
      <w:pPr>
        <w:rPr>
          <w:b/>
        </w:rPr>
      </w:pPr>
      <w:r w:rsidRPr="002211CC">
        <w:rPr>
          <w:b/>
        </w:rPr>
        <w:t>* Para cada una de las siguientes pruebas se reinició el servicio de la base de datos respectiva para cada consulta, de tal manera de hacer pruebas más limpias.</w:t>
      </w:r>
    </w:p>
    <w:p w14:paraId="4A08DF38" w14:textId="77777777" w:rsidR="006E7637" w:rsidRPr="00EC1729" w:rsidRDefault="006E7637" w:rsidP="006E7637"/>
    <w:tbl>
      <w:tblPr>
        <w:tblStyle w:val="TableGrid"/>
        <w:tblW w:w="8982" w:type="dxa"/>
        <w:jc w:val="center"/>
        <w:tblLook w:val="04A0" w:firstRow="1" w:lastRow="0" w:firstColumn="1" w:lastColumn="0" w:noHBand="0" w:noVBand="1"/>
      </w:tblPr>
      <w:tblGrid>
        <w:gridCol w:w="1180"/>
        <w:gridCol w:w="1968"/>
        <w:gridCol w:w="1433"/>
        <w:gridCol w:w="1510"/>
        <w:gridCol w:w="1288"/>
        <w:gridCol w:w="1603"/>
      </w:tblGrid>
      <w:tr w:rsidR="00225F7E" w:rsidRPr="00EC1729" w14:paraId="1534B7F9" w14:textId="7772D78A" w:rsidTr="00225F7E">
        <w:trPr>
          <w:cantSplit/>
          <w:trHeight w:val="310"/>
          <w:jc w:val="center"/>
        </w:trPr>
        <w:tc>
          <w:tcPr>
            <w:tcW w:w="8982" w:type="dxa"/>
            <w:gridSpan w:val="6"/>
            <w:shd w:val="clear" w:color="auto" w:fill="323E4F" w:themeFill="text2" w:themeFillShade="BF"/>
          </w:tcPr>
          <w:p w14:paraId="0BC3D374" w14:textId="39127403" w:rsidR="00225F7E" w:rsidRPr="00EC1729" w:rsidRDefault="00225F7E" w:rsidP="00CF250C">
            <w:pPr>
              <w:jc w:val="center"/>
              <w:rPr>
                <w:b/>
              </w:rPr>
            </w:pPr>
            <w:r w:rsidRPr="00EC1729">
              <w:rPr>
                <w:b/>
              </w:rPr>
              <w:t xml:space="preserve">Consultas sin </w:t>
            </w:r>
            <w:r w:rsidR="006E7637" w:rsidRPr="00EC1729">
              <w:rPr>
                <w:b/>
              </w:rPr>
              <w:t>Índices</w:t>
            </w:r>
            <w:r w:rsidRPr="00EC1729">
              <w:rPr>
                <w:b/>
              </w:rPr>
              <w:t xml:space="preserve"> (</w:t>
            </w:r>
            <w:proofErr w:type="spellStart"/>
            <w:r w:rsidR="00CF250C" w:rsidRPr="00EC1729">
              <w:rPr>
                <w:b/>
              </w:rPr>
              <w:t>MongoDB</w:t>
            </w:r>
            <w:proofErr w:type="spellEnd"/>
            <w:r w:rsidRPr="00EC1729">
              <w:rPr>
                <w:b/>
              </w:rPr>
              <w:t>)</w:t>
            </w:r>
          </w:p>
        </w:tc>
      </w:tr>
      <w:tr w:rsidR="006E7C6C" w:rsidRPr="00EC1729" w14:paraId="0046FF9C" w14:textId="7293C89A" w:rsidTr="006E7C6C">
        <w:trPr>
          <w:cantSplit/>
          <w:trHeight w:val="418"/>
          <w:jc w:val="center"/>
        </w:trPr>
        <w:tc>
          <w:tcPr>
            <w:tcW w:w="1180" w:type="dxa"/>
            <w:shd w:val="clear" w:color="auto" w:fill="BDD6EE" w:themeFill="accent1" w:themeFillTint="66"/>
          </w:tcPr>
          <w:p w14:paraId="58220496" w14:textId="002169DF" w:rsidR="00225F7E" w:rsidRPr="00EC1729" w:rsidRDefault="00225F7E" w:rsidP="00FE45D5">
            <w:pPr>
              <w:rPr>
                <w:b/>
              </w:rPr>
            </w:pPr>
            <w:r w:rsidRPr="00EC1729">
              <w:rPr>
                <w:b/>
              </w:rPr>
              <w:t>Consulta</w:t>
            </w:r>
          </w:p>
        </w:tc>
        <w:tc>
          <w:tcPr>
            <w:tcW w:w="1968" w:type="dxa"/>
            <w:shd w:val="clear" w:color="auto" w:fill="BDD6EE" w:themeFill="accent1" w:themeFillTint="66"/>
          </w:tcPr>
          <w:p w14:paraId="2C16C316" w14:textId="39BAE771" w:rsidR="00225F7E" w:rsidRPr="00EC1729" w:rsidRDefault="00225F7E" w:rsidP="00FE45D5">
            <w:pPr>
              <w:rPr>
                <w:b/>
              </w:rPr>
            </w:pPr>
            <w:r w:rsidRPr="00EC1729">
              <w:rPr>
                <w:b/>
              </w:rPr>
              <w:t>Tiempo de ejecución (s)</w:t>
            </w:r>
          </w:p>
        </w:tc>
        <w:tc>
          <w:tcPr>
            <w:tcW w:w="1433" w:type="dxa"/>
            <w:shd w:val="clear" w:color="auto" w:fill="BDD6EE" w:themeFill="accent1" w:themeFillTint="66"/>
          </w:tcPr>
          <w:p w14:paraId="3F7DEC49" w14:textId="33A0E7B3" w:rsidR="00225F7E" w:rsidRPr="00EC1729" w:rsidRDefault="00225F7E" w:rsidP="00FE45D5">
            <w:pPr>
              <w:rPr>
                <w:b/>
              </w:rPr>
            </w:pPr>
            <w:proofErr w:type="spellStart"/>
            <w:r w:rsidRPr="00EC1729">
              <w:rPr>
                <w:b/>
              </w:rPr>
              <w:t>Write</w:t>
            </w:r>
            <w:proofErr w:type="spellEnd"/>
            <w:r w:rsidRPr="00EC1729">
              <w:rPr>
                <w:b/>
              </w:rPr>
              <w:t xml:space="preserve"> (MB/s)</w:t>
            </w:r>
          </w:p>
        </w:tc>
        <w:tc>
          <w:tcPr>
            <w:tcW w:w="1510" w:type="dxa"/>
            <w:shd w:val="clear" w:color="auto" w:fill="BDD6EE" w:themeFill="accent1" w:themeFillTint="66"/>
          </w:tcPr>
          <w:p w14:paraId="5D5D2652" w14:textId="3EE5910C" w:rsidR="00225F7E" w:rsidRPr="00EC1729" w:rsidRDefault="00225F7E" w:rsidP="00FE45D5">
            <w:pPr>
              <w:rPr>
                <w:b/>
              </w:rPr>
            </w:pPr>
            <w:proofErr w:type="spellStart"/>
            <w:r w:rsidRPr="00EC1729">
              <w:rPr>
                <w:b/>
              </w:rPr>
              <w:t>Read</w:t>
            </w:r>
            <w:proofErr w:type="spellEnd"/>
            <w:r w:rsidRPr="00EC1729">
              <w:rPr>
                <w:b/>
              </w:rPr>
              <w:t xml:space="preserve"> (MB/s)</w:t>
            </w:r>
          </w:p>
        </w:tc>
        <w:tc>
          <w:tcPr>
            <w:tcW w:w="1288" w:type="dxa"/>
            <w:shd w:val="clear" w:color="auto" w:fill="BDD6EE" w:themeFill="accent1" w:themeFillTint="66"/>
          </w:tcPr>
          <w:p w14:paraId="43ECE695" w14:textId="07FA5D18" w:rsidR="00225F7E" w:rsidRPr="00EC1729" w:rsidRDefault="00225F7E" w:rsidP="00FE45D5">
            <w:pPr>
              <w:rPr>
                <w:b/>
              </w:rPr>
            </w:pPr>
            <w:r w:rsidRPr="00EC1729">
              <w:rPr>
                <w:b/>
              </w:rPr>
              <w:t>CPU (%)</w:t>
            </w:r>
          </w:p>
        </w:tc>
        <w:tc>
          <w:tcPr>
            <w:tcW w:w="1603" w:type="dxa"/>
            <w:shd w:val="clear" w:color="auto" w:fill="BDD6EE" w:themeFill="accent1" w:themeFillTint="66"/>
          </w:tcPr>
          <w:p w14:paraId="2A83B661" w14:textId="524D9CD0" w:rsidR="00225F7E" w:rsidRPr="00EC1729" w:rsidRDefault="00225F7E" w:rsidP="00FE45D5">
            <w:pPr>
              <w:rPr>
                <w:b/>
              </w:rPr>
            </w:pPr>
            <w:r w:rsidRPr="00EC1729">
              <w:rPr>
                <w:b/>
              </w:rPr>
              <w:t>RAM (MB)</w:t>
            </w:r>
          </w:p>
        </w:tc>
      </w:tr>
      <w:tr w:rsidR="006E7C6C" w:rsidRPr="00EC1729" w14:paraId="5F70C9ED" w14:textId="19F87996" w:rsidTr="006E7C6C">
        <w:trPr>
          <w:cantSplit/>
          <w:trHeight w:val="454"/>
          <w:jc w:val="center"/>
        </w:trPr>
        <w:tc>
          <w:tcPr>
            <w:tcW w:w="1180" w:type="dxa"/>
            <w:shd w:val="clear" w:color="auto" w:fill="auto"/>
          </w:tcPr>
          <w:p w14:paraId="4DB83541" w14:textId="6CE6C962" w:rsidR="00225F7E" w:rsidRPr="00EC1729" w:rsidRDefault="00225F7E" w:rsidP="00706D03">
            <w:r w:rsidRPr="00EC1729">
              <w:t>Query#01</w:t>
            </w:r>
          </w:p>
        </w:tc>
        <w:tc>
          <w:tcPr>
            <w:tcW w:w="1968" w:type="dxa"/>
          </w:tcPr>
          <w:p w14:paraId="2EDFEC16" w14:textId="19CAA350" w:rsidR="00225F7E" w:rsidRPr="00EC1729" w:rsidRDefault="006D1CB4" w:rsidP="00F32257">
            <w:pPr>
              <w:jc w:val="center"/>
            </w:pPr>
            <w:r>
              <w:t>8.680</w:t>
            </w:r>
          </w:p>
        </w:tc>
        <w:tc>
          <w:tcPr>
            <w:tcW w:w="1433" w:type="dxa"/>
          </w:tcPr>
          <w:p w14:paraId="60FA7BE7" w14:textId="2B10AC9E" w:rsidR="00225F7E" w:rsidRPr="00EC1729" w:rsidRDefault="00225F7E" w:rsidP="006E7C6C">
            <w:pPr>
              <w:jc w:val="center"/>
            </w:pPr>
            <w:r w:rsidRPr="00EC1729">
              <w:t>0.1</w:t>
            </w:r>
          </w:p>
        </w:tc>
        <w:tc>
          <w:tcPr>
            <w:tcW w:w="1510" w:type="dxa"/>
          </w:tcPr>
          <w:p w14:paraId="1D86A9B2" w14:textId="0FD323B7" w:rsidR="00225F7E" w:rsidRPr="00EC1729" w:rsidRDefault="006E7C6C" w:rsidP="006E7C6C">
            <w:pPr>
              <w:jc w:val="center"/>
            </w:pPr>
            <w:r w:rsidRPr="00EC1729">
              <w:t>270.09</w:t>
            </w:r>
          </w:p>
        </w:tc>
        <w:tc>
          <w:tcPr>
            <w:tcW w:w="1288" w:type="dxa"/>
          </w:tcPr>
          <w:p w14:paraId="052DE27E" w14:textId="77EBFCD7" w:rsidR="00225F7E" w:rsidRPr="00EC1729" w:rsidRDefault="006D1CB4" w:rsidP="006E7C6C">
            <w:pPr>
              <w:jc w:val="center"/>
            </w:pPr>
            <w:r>
              <w:t>100</w:t>
            </w:r>
            <w:r w:rsidR="006E7C6C" w:rsidRPr="00EC1729">
              <w:t>%</w:t>
            </w:r>
          </w:p>
        </w:tc>
        <w:tc>
          <w:tcPr>
            <w:tcW w:w="1603" w:type="dxa"/>
          </w:tcPr>
          <w:p w14:paraId="6C5D3ADE" w14:textId="7BB37079" w:rsidR="00225F7E" w:rsidRPr="00EC1729" w:rsidRDefault="006D1CB4" w:rsidP="006E7C6C">
            <w:pPr>
              <w:jc w:val="center"/>
            </w:pPr>
            <w:r>
              <w:t>521</w:t>
            </w:r>
          </w:p>
        </w:tc>
      </w:tr>
      <w:tr w:rsidR="006E7C6C" w:rsidRPr="00EC1729" w14:paraId="10D792C8" w14:textId="4FA84C83" w:rsidTr="006E7C6C">
        <w:trPr>
          <w:cantSplit/>
          <w:trHeight w:val="454"/>
          <w:jc w:val="center"/>
        </w:trPr>
        <w:tc>
          <w:tcPr>
            <w:tcW w:w="1180" w:type="dxa"/>
            <w:shd w:val="clear" w:color="auto" w:fill="auto"/>
          </w:tcPr>
          <w:p w14:paraId="127E2BC8" w14:textId="39B803F8" w:rsidR="00225F7E" w:rsidRPr="00EC1729" w:rsidRDefault="00225F7E" w:rsidP="00706D03">
            <w:r w:rsidRPr="00EC1729">
              <w:t>Query#02</w:t>
            </w:r>
          </w:p>
        </w:tc>
        <w:tc>
          <w:tcPr>
            <w:tcW w:w="1968" w:type="dxa"/>
          </w:tcPr>
          <w:p w14:paraId="0D625806" w14:textId="1695F4B1" w:rsidR="00225F7E" w:rsidRPr="00EC1729" w:rsidRDefault="00D762DA" w:rsidP="00F32257">
            <w:pPr>
              <w:jc w:val="center"/>
            </w:pPr>
            <w:r>
              <w:t>7</w:t>
            </w:r>
            <w:r w:rsidR="00225F7E" w:rsidRPr="00EC1729">
              <w:t>.</w:t>
            </w:r>
            <w:r>
              <w:t>742</w:t>
            </w:r>
          </w:p>
        </w:tc>
        <w:tc>
          <w:tcPr>
            <w:tcW w:w="1433" w:type="dxa"/>
          </w:tcPr>
          <w:p w14:paraId="5DB9B014" w14:textId="3DD88945" w:rsidR="00225F7E" w:rsidRPr="00EC1729" w:rsidRDefault="006E7C6C" w:rsidP="006E7C6C">
            <w:pPr>
              <w:jc w:val="center"/>
            </w:pPr>
            <w:r w:rsidRPr="00EC1729">
              <w:t>0.0</w:t>
            </w:r>
          </w:p>
        </w:tc>
        <w:tc>
          <w:tcPr>
            <w:tcW w:w="1510" w:type="dxa"/>
          </w:tcPr>
          <w:p w14:paraId="0205BD68" w14:textId="25144A52" w:rsidR="00225F7E" w:rsidRPr="00EC1729" w:rsidRDefault="00787428" w:rsidP="006E7C6C">
            <w:pPr>
              <w:jc w:val="center"/>
            </w:pPr>
            <w:r>
              <w:t>339</w:t>
            </w:r>
            <w:r w:rsidR="0003737F">
              <w:t>.61</w:t>
            </w:r>
          </w:p>
        </w:tc>
        <w:tc>
          <w:tcPr>
            <w:tcW w:w="1288" w:type="dxa"/>
          </w:tcPr>
          <w:p w14:paraId="353A742A" w14:textId="2F0AA6B2" w:rsidR="00225F7E" w:rsidRPr="00EC1729" w:rsidRDefault="006D1CB4" w:rsidP="006E7C6C">
            <w:pPr>
              <w:jc w:val="center"/>
            </w:pPr>
            <w:r>
              <w:t>100</w:t>
            </w:r>
            <w:r w:rsidR="006E7C6C" w:rsidRPr="00EC1729">
              <w:t>%</w:t>
            </w:r>
          </w:p>
        </w:tc>
        <w:tc>
          <w:tcPr>
            <w:tcW w:w="1603" w:type="dxa"/>
          </w:tcPr>
          <w:p w14:paraId="068C0CCB" w14:textId="6747CED2" w:rsidR="00225F7E" w:rsidRPr="00EC1729" w:rsidRDefault="003F60FF" w:rsidP="006E7C6C">
            <w:pPr>
              <w:jc w:val="center"/>
            </w:pPr>
            <w:r w:rsidRPr="00EC1729">
              <w:t>5</w:t>
            </w:r>
            <w:r w:rsidR="0003737F">
              <w:t>68</w:t>
            </w:r>
          </w:p>
        </w:tc>
      </w:tr>
      <w:tr w:rsidR="006E7C6C" w:rsidRPr="00EC1729" w14:paraId="2A131922" w14:textId="45D37AFF" w:rsidTr="006E7C6C">
        <w:trPr>
          <w:cantSplit/>
          <w:trHeight w:val="454"/>
          <w:jc w:val="center"/>
        </w:trPr>
        <w:tc>
          <w:tcPr>
            <w:tcW w:w="1180" w:type="dxa"/>
            <w:shd w:val="clear" w:color="auto" w:fill="auto"/>
          </w:tcPr>
          <w:p w14:paraId="331F06ED" w14:textId="637D1A08" w:rsidR="00225F7E" w:rsidRPr="00EC1729" w:rsidRDefault="00225F7E" w:rsidP="00706D03">
            <w:r w:rsidRPr="00EC1729">
              <w:t>Query#03</w:t>
            </w:r>
          </w:p>
        </w:tc>
        <w:tc>
          <w:tcPr>
            <w:tcW w:w="1968" w:type="dxa"/>
          </w:tcPr>
          <w:p w14:paraId="48596F64" w14:textId="513158C3" w:rsidR="00225F7E" w:rsidRPr="00EC1729" w:rsidRDefault="002211CC" w:rsidP="00F32257">
            <w:pPr>
              <w:jc w:val="center"/>
            </w:pPr>
            <w:r>
              <w:t>8</w:t>
            </w:r>
            <w:r w:rsidR="00225F7E" w:rsidRPr="00EC1729">
              <w:t>.</w:t>
            </w:r>
            <w:r>
              <w:t>337</w:t>
            </w:r>
          </w:p>
        </w:tc>
        <w:tc>
          <w:tcPr>
            <w:tcW w:w="1433" w:type="dxa"/>
          </w:tcPr>
          <w:p w14:paraId="495090A2" w14:textId="3716FB73" w:rsidR="00225F7E" w:rsidRPr="00EC1729" w:rsidRDefault="006E7C6C" w:rsidP="006E7C6C">
            <w:pPr>
              <w:jc w:val="center"/>
            </w:pPr>
            <w:r w:rsidRPr="00EC1729">
              <w:t>0.0</w:t>
            </w:r>
          </w:p>
        </w:tc>
        <w:tc>
          <w:tcPr>
            <w:tcW w:w="1510" w:type="dxa"/>
          </w:tcPr>
          <w:p w14:paraId="7F824586" w14:textId="0AEFBEDC" w:rsidR="00225F7E" w:rsidRPr="00EC1729" w:rsidRDefault="002211CC" w:rsidP="006E7C6C">
            <w:pPr>
              <w:jc w:val="center"/>
            </w:pPr>
            <w:r>
              <w:t>303</w:t>
            </w:r>
            <w:r w:rsidR="006E7C6C" w:rsidRPr="00EC1729">
              <w:t>.01</w:t>
            </w:r>
          </w:p>
        </w:tc>
        <w:tc>
          <w:tcPr>
            <w:tcW w:w="1288" w:type="dxa"/>
          </w:tcPr>
          <w:p w14:paraId="446B7404" w14:textId="0785C052" w:rsidR="00225F7E" w:rsidRPr="00EC1729" w:rsidRDefault="002211CC" w:rsidP="006E7C6C">
            <w:pPr>
              <w:jc w:val="center"/>
            </w:pPr>
            <w:r>
              <w:t>100</w:t>
            </w:r>
            <w:r w:rsidR="006E7C6C" w:rsidRPr="00EC1729">
              <w:t>%</w:t>
            </w:r>
          </w:p>
        </w:tc>
        <w:tc>
          <w:tcPr>
            <w:tcW w:w="1603" w:type="dxa"/>
          </w:tcPr>
          <w:p w14:paraId="5D226BC4" w14:textId="5C28E767" w:rsidR="00225F7E" w:rsidRPr="00EC1729" w:rsidRDefault="003F60FF" w:rsidP="006E7C6C">
            <w:pPr>
              <w:jc w:val="center"/>
            </w:pPr>
            <w:r w:rsidRPr="00EC1729">
              <w:t>5</w:t>
            </w:r>
            <w:r w:rsidR="002211CC">
              <w:t>73</w:t>
            </w:r>
          </w:p>
        </w:tc>
      </w:tr>
    </w:tbl>
    <w:p w14:paraId="06D84B21" w14:textId="77777777" w:rsidR="00C8748C" w:rsidRDefault="00C8748C" w:rsidP="00686021"/>
    <w:p w14:paraId="372B1C0A" w14:textId="77777777" w:rsidR="006C13D2" w:rsidRPr="00EC1729" w:rsidRDefault="006C13D2" w:rsidP="00686021"/>
    <w:tbl>
      <w:tblPr>
        <w:tblStyle w:val="TableGrid"/>
        <w:tblW w:w="8982" w:type="dxa"/>
        <w:jc w:val="center"/>
        <w:tblLook w:val="04A0" w:firstRow="1" w:lastRow="0" w:firstColumn="1" w:lastColumn="0" w:noHBand="0" w:noVBand="1"/>
      </w:tblPr>
      <w:tblGrid>
        <w:gridCol w:w="1180"/>
        <w:gridCol w:w="1968"/>
        <w:gridCol w:w="1433"/>
        <w:gridCol w:w="1510"/>
        <w:gridCol w:w="1288"/>
        <w:gridCol w:w="1603"/>
      </w:tblGrid>
      <w:tr w:rsidR="006E7C6C" w:rsidRPr="00EC1729" w14:paraId="673738AE" w14:textId="77777777" w:rsidTr="006A40A8">
        <w:trPr>
          <w:cantSplit/>
          <w:trHeight w:val="310"/>
          <w:jc w:val="center"/>
        </w:trPr>
        <w:tc>
          <w:tcPr>
            <w:tcW w:w="8982" w:type="dxa"/>
            <w:gridSpan w:val="6"/>
            <w:shd w:val="clear" w:color="auto" w:fill="323E4F" w:themeFill="text2" w:themeFillShade="BF"/>
          </w:tcPr>
          <w:p w14:paraId="1E9F7AD0" w14:textId="230081BF" w:rsidR="006E7C6C" w:rsidRPr="00EC1729" w:rsidRDefault="006E7C6C" w:rsidP="00CF250C">
            <w:pPr>
              <w:jc w:val="center"/>
              <w:rPr>
                <w:b/>
              </w:rPr>
            </w:pPr>
            <w:r w:rsidRPr="00EC1729">
              <w:rPr>
                <w:b/>
              </w:rPr>
              <w:t xml:space="preserve">Consultas sin </w:t>
            </w:r>
            <w:r w:rsidR="006E7637" w:rsidRPr="00EC1729">
              <w:rPr>
                <w:b/>
              </w:rPr>
              <w:t>Índices</w:t>
            </w:r>
            <w:r w:rsidRPr="00EC1729">
              <w:rPr>
                <w:b/>
              </w:rPr>
              <w:t xml:space="preserve"> (</w:t>
            </w:r>
            <w:proofErr w:type="spellStart"/>
            <w:r w:rsidR="00CF250C" w:rsidRPr="00EC1729">
              <w:rPr>
                <w:b/>
              </w:rPr>
              <w:t>PostgreSQL</w:t>
            </w:r>
            <w:proofErr w:type="spellEnd"/>
            <w:r w:rsidRPr="00EC1729">
              <w:rPr>
                <w:b/>
              </w:rPr>
              <w:t>)</w:t>
            </w:r>
          </w:p>
        </w:tc>
      </w:tr>
      <w:tr w:rsidR="006E7C6C" w:rsidRPr="00EC1729" w14:paraId="60D82F62" w14:textId="77777777" w:rsidTr="006A40A8">
        <w:trPr>
          <w:cantSplit/>
          <w:trHeight w:val="418"/>
          <w:jc w:val="center"/>
        </w:trPr>
        <w:tc>
          <w:tcPr>
            <w:tcW w:w="1180" w:type="dxa"/>
            <w:shd w:val="clear" w:color="auto" w:fill="BDD6EE" w:themeFill="accent1" w:themeFillTint="66"/>
          </w:tcPr>
          <w:p w14:paraId="4C86511D" w14:textId="77777777" w:rsidR="006E7C6C" w:rsidRPr="00EC1729" w:rsidRDefault="006E7C6C" w:rsidP="002211CC">
            <w:pPr>
              <w:rPr>
                <w:b/>
              </w:rPr>
            </w:pPr>
            <w:r w:rsidRPr="00EC1729">
              <w:rPr>
                <w:b/>
              </w:rPr>
              <w:t>Consulta</w:t>
            </w:r>
          </w:p>
        </w:tc>
        <w:tc>
          <w:tcPr>
            <w:tcW w:w="1968" w:type="dxa"/>
            <w:shd w:val="clear" w:color="auto" w:fill="BDD6EE" w:themeFill="accent1" w:themeFillTint="66"/>
          </w:tcPr>
          <w:p w14:paraId="57E2A092" w14:textId="77777777" w:rsidR="006E7C6C" w:rsidRPr="00EC1729" w:rsidRDefault="006E7C6C" w:rsidP="002211CC">
            <w:pPr>
              <w:rPr>
                <w:b/>
              </w:rPr>
            </w:pPr>
            <w:r w:rsidRPr="00EC1729">
              <w:rPr>
                <w:b/>
              </w:rPr>
              <w:t>Tiempo de ejecución (s)</w:t>
            </w:r>
          </w:p>
        </w:tc>
        <w:tc>
          <w:tcPr>
            <w:tcW w:w="1433" w:type="dxa"/>
            <w:shd w:val="clear" w:color="auto" w:fill="BDD6EE" w:themeFill="accent1" w:themeFillTint="66"/>
          </w:tcPr>
          <w:p w14:paraId="2C36F57B" w14:textId="77777777" w:rsidR="006E7C6C" w:rsidRPr="00EC1729" w:rsidRDefault="006E7C6C" w:rsidP="002211CC">
            <w:pPr>
              <w:rPr>
                <w:b/>
              </w:rPr>
            </w:pPr>
            <w:proofErr w:type="spellStart"/>
            <w:r w:rsidRPr="00EC1729">
              <w:rPr>
                <w:b/>
              </w:rPr>
              <w:t>Write</w:t>
            </w:r>
            <w:proofErr w:type="spellEnd"/>
            <w:r w:rsidRPr="00EC1729">
              <w:rPr>
                <w:b/>
              </w:rPr>
              <w:t xml:space="preserve"> (MB/s)</w:t>
            </w:r>
          </w:p>
        </w:tc>
        <w:tc>
          <w:tcPr>
            <w:tcW w:w="1510" w:type="dxa"/>
            <w:shd w:val="clear" w:color="auto" w:fill="BDD6EE" w:themeFill="accent1" w:themeFillTint="66"/>
          </w:tcPr>
          <w:p w14:paraId="53742D80" w14:textId="77777777" w:rsidR="006E7C6C" w:rsidRPr="00EC1729" w:rsidRDefault="006E7C6C" w:rsidP="002211CC">
            <w:pPr>
              <w:rPr>
                <w:b/>
              </w:rPr>
            </w:pPr>
            <w:proofErr w:type="spellStart"/>
            <w:r w:rsidRPr="00EC1729">
              <w:rPr>
                <w:b/>
              </w:rPr>
              <w:t>Read</w:t>
            </w:r>
            <w:proofErr w:type="spellEnd"/>
            <w:r w:rsidRPr="00EC1729">
              <w:rPr>
                <w:b/>
              </w:rPr>
              <w:t xml:space="preserve"> (MB/s)</w:t>
            </w:r>
          </w:p>
        </w:tc>
        <w:tc>
          <w:tcPr>
            <w:tcW w:w="1288" w:type="dxa"/>
            <w:shd w:val="clear" w:color="auto" w:fill="BDD6EE" w:themeFill="accent1" w:themeFillTint="66"/>
          </w:tcPr>
          <w:p w14:paraId="2B025BB9" w14:textId="77777777" w:rsidR="006E7C6C" w:rsidRPr="00EC1729" w:rsidRDefault="006E7C6C" w:rsidP="002211CC">
            <w:pPr>
              <w:rPr>
                <w:b/>
              </w:rPr>
            </w:pPr>
            <w:r w:rsidRPr="00EC1729">
              <w:rPr>
                <w:b/>
              </w:rPr>
              <w:t>CPU (%)</w:t>
            </w:r>
          </w:p>
        </w:tc>
        <w:tc>
          <w:tcPr>
            <w:tcW w:w="1603" w:type="dxa"/>
            <w:shd w:val="clear" w:color="auto" w:fill="BDD6EE" w:themeFill="accent1" w:themeFillTint="66"/>
          </w:tcPr>
          <w:p w14:paraId="148581FB" w14:textId="77777777" w:rsidR="006E7C6C" w:rsidRPr="00EC1729" w:rsidRDefault="006E7C6C" w:rsidP="002211CC">
            <w:pPr>
              <w:rPr>
                <w:b/>
              </w:rPr>
            </w:pPr>
            <w:r w:rsidRPr="00EC1729">
              <w:rPr>
                <w:b/>
              </w:rPr>
              <w:t>RAM (MB)</w:t>
            </w:r>
          </w:p>
        </w:tc>
      </w:tr>
      <w:tr w:rsidR="006E7C6C" w:rsidRPr="00EC1729" w14:paraId="02387049" w14:textId="77777777" w:rsidTr="006A40A8">
        <w:trPr>
          <w:cantSplit/>
          <w:trHeight w:val="454"/>
          <w:jc w:val="center"/>
        </w:trPr>
        <w:tc>
          <w:tcPr>
            <w:tcW w:w="1180" w:type="dxa"/>
            <w:shd w:val="clear" w:color="auto" w:fill="auto"/>
          </w:tcPr>
          <w:p w14:paraId="609E9B17" w14:textId="77777777" w:rsidR="006E7C6C" w:rsidRPr="00EC1729" w:rsidRDefault="006E7C6C" w:rsidP="002211CC">
            <w:r w:rsidRPr="00EC1729">
              <w:t>Query#01</w:t>
            </w:r>
          </w:p>
        </w:tc>
        <w:tc>
          <w:tcPr>
            <w:tcW w:w="1968" w:type="dxa"/>
          </w:tcPr>
          <w:p w14:paraId="3FB0AF0D" w14:textId="097B14B9" w:rsidR="006E7C6C" w:rsidRPr="00EC1729" w:rsidRDefault="00F32257" w:rsidP="00F32257">
            <w:pPr>
              <w:jc w:val="center"/>
            </w:pPr>
            <w:r>
              <w:t>1.236</w:t>
            </w:r>
          </w:p>
        </w:tc>
        <w:tc>
          <w:tcPr>
            <w:tcW w:w="1433" w:type="dxa"/>
          </w:tcPr>
          <w:p w14:paraId="78385C90" w14:textId="77777777" w:rsidR="006E7C6C" w:rsidRPr="00EC1729" w:rsidRDefault="006E7C6C" w:rsidP="002211CC">
            <w:pPr>
              <w:jc w:val="center"/>
            </w:pPr>
            <w:r w:rsidRPr="00EC1729">
              <w:t>0.1</w:t>
            </w:r>
          </w:p>
        </w:tc>
        <w:tc>
          <w:tcPr>
            <w:tcW w:w="1510" w:type="dxa"/>
          </w:tcPr>
          <w:p w14:paraId="2543EE29" w14:textId="5007F978" w:rsidR="006E7C6C" w:rsidRPr="00EC1729" w:rsidRDefault="009D2F4B" w:rsidP="002211CC">
            <w:pPr>
              <w:jc w:val="center"/>
            </w:pPr>
            <w:r w:rsidRPr="00EC1729">
              <w:t>0.0</w:t>
            </w:r>
          </w:p>
        </w:tc>
        <w:tc>
          <w:tcPr>
            <w:tcW w:w="1288" w:type="dxa"/>
          </w:tcPr>
          <w:p w14:paraId="3A145976" w14:textId="330FDCE3" w:rsidR="006E7C6C" w:rsidRPr="00EC1729" w:rsidRDefault="00FA634D" w:rsidP="002211CC">
            <w:pPr>
              <w:jc w:val="center"/>
            </w:pPr>
            <w:r>
              <w:t>61</w:t>
            </w:r>
            <w:r w:rsidR="006E7C6C" w:rsidRPr="00EC1729">
              <w:t>%</w:t>
            </w:r>
          </w:p>
        </w:tc>
        <w:tc>
          <w:tcPr>
            <w:tcW w:w="1603" w:type="dxa"/>
          </w:tcPr>
          <w:p w14:paraId="39B8D10B" w14:textId="11BF3330" w:rsidR="006E7C6C" w:rsidRPr="00EC1729" w:rsidRDefault="001F4770" w:rsidP="002211CC">
            <w:pPr>
              <w:jc w:val="center"/>
            </w:pPr>
            <w:r>
              <w:t>2</w:t>
            </w:r>
            <w:r w:rsidR="00EB7A97">
              <w:t>1</w:t>
            </w:r>
          </w:p>
        </w:tc>
      </w:tr>
      <w:tr w:rsidR="006E7C6C" w:rsidRPr="00EC1729" w14:paraId="1626CDFC" w14:textId="77777777" w:rsidTr="006A40A8">
        <w:trPr>
          <w:cantSplit/>
          <w:trHeight w:val="454"/>
          <w:jc w:val="center"/>
        </w:trPr>
        <w:tc>
          <w:tcPr>
            <w:tcW w:w="1180" w:type="dxa"/>
            <w:shd w:val="clear" w:color="auto" w:fill="auto"/>
          </w:tcPr>
          <w:p w14:paraId="4A385977" w14:textId="77777777" w:rsidR="006E7C6C" w:rsidRPr="00EC1729" w:rsidRDefault="006E7C6C" w:rsidP="002211CC">
            <w:r w:rsidRPr="00EC1729">
              <w:t>Query#02</w:t>
            </w:r>
          </w:p>
        </w:tc>
        <w:tc>
          <w:tcPr>
            <w:tcW w:w="1968" w:type="dxa"/>
          </w:tcPr>
          <w:p w14:paraId="6ECD05DE" w14:textId="34D1D4E9" w:rsidR="006E7C6C" w:rsidRPr="00EC1729" w:rsidRDefault="006E7C6C" w:rsidP="00F32257">
            <w:pPr>
              <w:jc w:val="center"/>
            </w:pPr>
            <w:r w:rsidRPr="00EC1729">
              <w:t>0.</w:t>
            </w:r>
            <w:r w:rsidR="00DF337F">
              <w:t>990</w:t>
            </w:r>
          </w:p>
        </w:tc>
        <w:tc>
          <w:tcPr>
            <w:tcW w:w="1433" w:type="dxa"/>
          </w:tcPr>
          <w:p w14:paraId="4A670C1C" w14:textId="77777777" w:rsidR="006E7C6C" w:rsidRPr="00EC1729" w:rsidRDefault="006E7C6C" w:rsidP="002211CC">
            <w:pPr>
              <w:jc w:val="center"/>
            </w:pPr>
            <w:r w:rsidRPr="00EC1729">
              <w:t>0.0</w:t>
            </w:r>
          </w:p>
        </w:tc>
        <w:tc>
          <w:tcPr>
            <w:tcW w:w="1510" w:type="dxa"/>
          </w:tcPr>
          <w:p w14:paraId="6E486EC0" w14:textId="2BDB2E07" w:rsidR="006E7C6C" w:rsidRPr="00EC1729" w:rsidRDefault="006E7C6C" w:rsidP="002211CC">
            <w:pPr>
              <w:jc w:val="center"/>
            </w:pPr>
            <w:r w:rsidRPr="00EC1729">
              <w:t>0.57</w:t>
            </w:r>
          </w:p>
        </w:tc>
        <w:tc>
          <w:tcPr>
            <w:tcW w:w="1288" w:type="dxa"/>
          </w:tcPr>
          <w:p w14:paraId="6BCDC11F" w14:textId="4745FC3F" w:rsidR="006E7C6C" w:rsidRPr="00EC1729" w:rsidRDefault="0047764D" w:rsidP="002211CC">
            <w:pPr>
              <w:jc w:val="center"/>
            </w:pPr>
            <w:r>
              <w:t>4</w:t>
            </w:r>
            <w:r w:rsidR="006E7C6C" w:rsidRPr="00EC1729">
              <w:t>%</w:t>
            </w:r>
          </w:p>
        </w:tc>
        <w:tc>
          <w:tcPr>
            <w:tcW w:w="1603" w:type="dxa"/>
          </w:tcPr>
          <w:p w14:paraId="4F76A863" w14:textId="4630FBE7" w:rsidR="006E7C6C" w:rsidRPr="00EC1729" w:rsidRDefault="00EB7A97" w:rsidP="002211CC">
            <w:pPr>
              <w:jc w:val="center"/>
            </w:pPr>
            <w:r>
              <w:t>22</w:t>
            </w:r>
          </w:p>
        </w:tc>
      </w:tr>
      <w:tr w:rsidR="006E7C6C" w:rsidRPr="00EC1729" w14:paraId="3B3C2E6F" w14:textId="77777777" w:rsidTr="006A40A8">
        <w:trPr>
          <w:cantSplit/>
          <w:trHeight w:val="454"/>
          <w:jc w:val="center"/>
        </w:trPr>
        <w:tc>
          <w:tcPr>
            <w:tcW w:w="1180" w:type="dxa"/>
            <w:shd w:val="clear" w:color="auto" w:fill="auto"/>
          </w:tcPr>
          <w:p w14:paraId="69B9053A" w14:textId="77777777" w:rsidR="006E7C6C" w:rsidRPr="00EC1729" w:rsidRDefault="006E7C6C" w:rsidP="002211CC">
            <w:r w:rsidRPr="00EC1729">
              <w:t>Query#03</w:t>
            </w:r>
          </w:p>
        </w:tc>
        <w:tc>
          <w:tcPr>
            <w:tcW w:w="1968" w:type="dxa"/>
          </w:tcPr>
          <w:p w14:paraId="7A0A6340" w14:textId="6BDA2FB9" w:rsidR="006E7C6C" w:rsidRPr="00EC1729" w:rsidRDefault="00F32257" w:rsidP="00F32257">
            <w:pPr>
              <w:jc w:val="center"/>
            </w:pPr>
            <w:r>
              <w:t>0.222</w:t>
            </w:r>
          </w:p>
        </w:tc>
        <w:tc>
          <w:tcPr>
            <w:tcW w:w="1433" w:type="dxa"/>
          </w:tcPr>
          <w:p w14:paraId="7B8E7EA4" w14:textId="4DD3A2CD" w:rsidR="006E7C6C" w:rsidRPr="00EC1729" w:rsidRDefault="006E7C6C" w:rsidP="002211CC">
            <w:pPr>
              <w:jc w:val="center"/>
            </w:pPr>
            <w:r w:rsidRPr="00EC1729">
              <w:t>4.0</w:t>
            </w:r>
          </w:p>
        </w:tc>
        <w:tc>
          <w:tcPr>
            <w:tcW w:w="1510" w:type="dxa"/>
          </w:tcPr>
          <w:p w14:paraId="249D451A" w14:textId="0771083C" w:rsidR="006E7C6C" w:rsidRPr="00EC1729" w:rsidRDefault="009D2F4B" w:rsidP="002211CC">
            <w:pPr>
              <w:jc w:val="center"/>
            </w:pPr>
            <w:r w:rsidRPr="00EC1729">
              <w:t>0.0</w:t>
            </w:r>
          </w:p>
        </w:tc>
        <w:tc>
          <w:tcPr>
            <w:tcW w:w="1288" w:type="dxa"/>
          </w:tcPr>
          <w:p w14:paraId="4070C319" w14:textId="03D8A97C" w:rsidR="006E7C6C" w:rsidRPr="00EC1729" w:rsidRDefault="00DF337F" w:rsidP="002211CC">
            <w:pPr>
              <w:jc w:val="center"/>
            </w:pPr>
            <w:r>
              <w:t>12</w:t>
            </w:r>
            <w:r w:rsidR="006E7C6C" w:rsidRPr="00EC1729">
              <w:t>%</w:t>
            </w:r>
          </w:p>
        </w:tc>
        <w:tc>
          <w:tcPr>
            <w:tcW w:w="1603" w:type="dxa"/>
          </w:tcPr>
          <w:p w14:paraId="40F968F4" w14:textId="21F368CA" w:rsidR="006E7C6C" w:rsidRPr="00EC1729" w:rsidRDefault="00DF337F" w:rsidP="002211CC">
            <w:pPr>
              <w:jc w:val="center"/>
            </w:pPr>
            <w:r>
              <w:t>27</w:t>
            </w:r>
          </w:p>
        </w:tc>
      </w:tr>
    </w:tbl>
    <w:p w14:paraId="17BBAE5B" w14:textId="77777777" w:rsidR="001658B1" w:rsidRPr="00EC1729" w:rsidRDefault="001658B1" w:rsidP="00686021"/>
    <w:tbl>
      <w:tblPr>
        <w:tblStyle w:val="TableGrid"/>
        <w:tblW w:w="7745" w:type="dxa"/>
        <w:jc w:val="center"/>
        <w:tblLook w:val="04A0" w:firstRow="1" w:lastRow="0" w:firstColumn="1" w:lastColumn="0" w:noHBand="0" w:noVBand="1"/>
      </w:tblPr>
      <w:tblGrid>
        <w:gridCol w:w="1954"/>
        <w:gridCol w:w="1423"/>
        <w:gridCol w:w="1499"/>
        <w:gridCol w:w="1281"/>
        <w:gridCol w:w="1588"/>
      </w:tblGrid>
      <w:tr w:rsidR="001658B1" w:rsidRPr="00EC1729" w14:paraId="72B2AB00" w14:textId="77777777" w:rsidTr="0047495B">
        <w:trPr>
          <w:cantSplit/>
          <w:trHeight w:val="310"/>
          <w:jc w:val="center"/>
        </w:trPr>
        <w:tc>
          <w:tcPr>
            <w:tcW w:w="7745" w:type="dxa"/>
            <w:gridSpan w:val="5"/>
            <w:shd w:val="clear" w:color="auto" w:fill="323E4F" w:themeFill="text2" w:themeFillShade="BF"/>
          </w:tcPr>
          <w:p w14:paraId="243725D2" w14:textId="1F7111D4" w:rsidR="001658B1" w:rsidRPr="00EC1729" w:rsidRDefault="001658B1" w:rsidP="002211CC">
            <w:pPr>
              <w:jc w:val="center"/>
              <w:rPr>
                <w:b/>
              </w:rPr>
            </w:pPr>
            <w:r w:rsidRPr="00EC1729">
              <w:rPr>
                <w:b/>
              </w:rPr>
              <w:t>Creación de Índices</w:t>
            </w:r>
            <w:r>
              <w:rPr>
                <w:b/>
              </w:rPr>
              <w:t xml:space="preserve"> (solo para consultas Query#02)</w:t>
            </w:r>
          </w:p>
        </w:tc>
      </w:tr>
      <w:tr w:rsidR="001658B1" w:rsidRPr="00EC1729" w14:paraId="4AE046C4" w14:textId="77777777" w:rsidTr="001658B1">
        <w:trPr>
          <w:cantSplit/>
          <w:trHeight w:val="418"/>
          <w:jc w:val="center"/>
        </w:trPr>
        <w:tc>
          <w:tcPr>
            <w:tcW w:w="1954" w:type="dxa"/>
            <w:shd w:val="clear" w:color="auto" w:fill="BDD6EE" w:themeFill="accent1" w:themeFillTint="66"/>
          </w:tcPr>
          <w:p w14:paraId="644CEDFD" w14:textId="60010EA6" w:rsidR="001658B1" w:rsidRPr="00EC1729" w:rsidRDefault="001658B1" w:rsidP="002211CC">
            <w:pPr>
              <w:rPr>
                <w:b/>
              </w:rPr>
            </w:pPr>
            <w:r>
              <w:rPr>
                <w:b/>
              </w:rPr>
              <w:t>Base de Datos</w:t>
            </w:r>
          </w:p>
        </w:tc>
        <w:tc>
          <w:tcPr>
            <w:tcW w:w="1423" w:type="dxa"/>
            <w:shd w:val="clear" w:color="auto" w:fill="BDD6EE" w:themeFill="accent1" w:themeFillTint="66"/>
          </w:tcPr>
          <w:p w14:paraId="7652F1F3" w14:textId="77777777" w:rsidR="001658B1" w:rsidRPr="00EC1729" w:rsidRDefault="001658B1" w:rsidP="002211CC">
            <w:pPr>
              <w:rPr>
                <w:b/>
              </w:rPr>
            </w:pPr>
            <w:proofErr w:type="spellStart"/>
            <w:r w:rsidRPr="00EC1729">
              <w:rPr>
                <w:b/>
              </w:rPr>
              <w:t>Write</w:t>
            </w:r>
            <w:proofErr w:type="spellEnd"/>
            <w:r w:rsidRPr="00EC1729">
              <w:rPr>
                <w:b/>
              </w:rPr>
              <w:t xml:space="preserve"> (MB/s)</w:t>
            </w:r>
          </w:p>
        </w:tc>
        <w:tc>
          <w:tcPr>
            <w:tcW w:w="1499" w:type="dxa"/>
            <w:shd w:val="clear" w:color="auto" w:fill="BDD6EE" w:themeFill="accent1" w:themeFillTint="66"/>
          </w:tcPr>
          <w:p w14:paraId="6718FED2" w14:textId="77777777" w:rsidR="001658B1" w:rsidRPr="00EC1729" w:rsidRDefault="001658B1" w:rsidP="002211CC">
            <w:pPr>
              <w:rPr>
                <w:b/>
              </w:rPr>
            </w:pPr>
            <w:proofErr w:type="spellStart"/>
            <w:r w:rsidRPr="00EC1729">
              <w:rPr>
                <w:b/>
              </w:rPr>
              <w:t>Read</w:t>
            </w:r>
            <w:proofErr w:type="spellEnd"/>
            <w:r w:rsidRPr="00EC1729">
              <w:rPr>
                <w:b/>
              </w:rPr>
              <w:t xml:space="preserve"> (MB/s)</w:t>
            </w:r>
          </w:p>
        </w:tc>
        <w:tc>
          <w:tcPr>
            <w:tcW w:w="1281" w:type="dxa"/>
            <w:shd w:val="clear" w:color="auto" w:fill="BDD6EE" w:themeFill="accent1" w:themeFillTint="66"/>
          </w:tcPr>
          <w:p w14:paraId="44F4AEC2" w14:textId="77777777" w:rsidR="001658B1" w:rsidRPr="00EC1729" w:rsidRDefault="001658B1" w:rsidP="002211CC">
            <w:pPr>
              <w:rPr>
                <w:b/>
              </w:rPr>
            </w:pPr>
            <w:r w:rsidRPr="00EC1729">
              <w:rPr>
                <w:b/>
              </w:rPr>
              <w:t>CPU (%)</w:t>
            </w:r>
          </w:p>
        </w:tc>
        <w:tc>
          <w:tcPr>
            <w:tcW w:w="1588" w:type="dxa"/>
            <w:shd w:val="clear" w:color="auto" w:fill="BDD6EE" w:themeFill="accent1" w:themeFillTint="66"/>
          </w:tcPr>
          <w:p w14:paraId="79E1149A" w14:textId="77777777" w:rsidR="001658B1" w:rsidRPr="00EC1729" w:rsidRDefault="001658B1" w:rsidP="002211CC">
            <w:pPr>
              <w:rPr>
                <w:b/>
              </w:rPr>
            </w:pPr>
            <w:r w:rsidRPr="00EC1729">
              <w:rPr>
                <w:b/>
              </w:rPr>
              <w:t>RAM (MB)</w:t>
            </w:r>
          </w:p>
        </w:tc>
      </w:tr>
      <w:tr w:rsidR="001658B1" w:rsidRPr="00EC1729" w14:paraId="576B2C84" w14:textId="77777777" w:rsidTr="001658B1">
        <w:trPr>
          <w:cantSplit/>
          <w:trHeight w:val="473"/>
          <w:jc w:val="center"/>
        </w:trPr>
        <w:tc>
          <w:tcPr>
            <w:tcW w:w="1954" w:type="dxa"/>
          </w:tcPr>
          <w:p w14:paraId="539AB9F2" w14:textId="4A927FB2" w:rsidR="001658B1" w:rsidRPr="00EC1729" w:rsidRDefault="001658B1" w:rsidP="00F32257">
            <w:pPr>
              <w:jc w:val="center"/>
            </w:pPr>
            <w:proofErr w:type="spellStart"/>
            <w:r w:rsidRPr="00EC1729">
              <w:t>MongoDB</w:t>
            </w:r>
            <w:proofErr w:type="spellEnd"/>
          </w:p>
        </w:tc>
        <w:tc>
          <w:tcPr>
            <w:tcW w:w="1423" w:type="dxa"/>
          </w:tcPr>
          <w:p w14:paraId="71DC5F30" w14:textId="1E011FEA" w:rsidR="001658B1" w:rsidRPr="00EC1729" w:rsidRDefault="001658B1" w:rsidP="002211CC">
            <w:pPr>
              <w:jc w:val="center"/>
            </w:pPr>
            <w:r w:rsidRPr="00EC1729">
              <w:t>0.14</w:t>
            </w:r>
          </w:p>
        </w:tc>
        <w:tc>
          <w:tcPr>
            <w:tcW w:w="1499" w:type="dxa"/>
          </w:tcPr>
          <w:p w14:paraId="2E3CB252" w14:textId="2C3226CE" w:rsidR="001658B1" w:rsidRPr="00EC1729" w:rsidRDefault="001658B1" w:rsidP="002211CC">
            <w:pPr>
              <w:jc w:val="center"/>
            </w:pPr>
            <w:r w:rsidRPr="00EC1729">
              <w:t>313.74</w:t>
            </w:r>
          </w:p>
        </w:tc>
        <w:tc>
          <w:tcPr>
            <w:tcW w:w="1281" w:type="dxa"/>
          </w:tcPr>
          <w:p w14:paraId="6991AD42" w14:textId="4F9822E6" w:rsidR="001658B1" w:rsidRPr="00EC1729" w:rsidRDefault="001658B1" w:rsidP="002211CC">
            <w:pPr>
              <w:jc w:val="center"/>
            </w:pPr>
            <w:r>
              <w:t>100</w:t>
            </w:r>
            <w:r w:rsidRPr="00EC1729">
              <w:t>%</w:t>
            </w:r>
          </w:p>
        </w:tc>
        <w:tc>
          <w:tcPr>
            <w:tcW w:w="1588" w:type="dxa"/>
          </w:tcPr>
          <w:p w14:paraId="14B0A308" w14:textId="0E89C8C1" w:rsidR="001658B1" w:rsidRPr="00EC1729" w:rsidRDefault="001658B1" w:rsidP="002211CC">
            <w:pPr>
              <w:jc w:val="center"/>
            </w:pPr>
            <w:r>
              <w:t>580</w:t>
            </w:r>
          </w:p>
        </w:tc>
      </w:tr>
      <w:tr w:rsidR="001658B1" w:rsidRPr="00EC1729" w14:paraId="312946FD" w14:textId="77777777" w:rsidTr="001658B1">
        <w:trPr>
          <w:cantSplit/>
          <w:trHeight w:val="432"/>
          <w:jc w:val="center"/>
        </w:trPr>
        <w:tc>
          <w:tcPr>
            <w:tcW w:w="1954" w:type="dxa"/>
          </w:tcPr>
          <w:p w14:paraId="674D86BB" w14:textId="7309EC00" w:rsidR="001658B1" w:rsidRPr="00EC1729" w:rsidRDefault="001658B1" w:rsidP="00F32257">
            <w:pPr>
              <w:jc w:val="center"/>
            </w:pPr>
            <w:proofErr w:type="spellStart"/>
            <w:r w:rsidRPr="00EC1729">
              <w:t>PostgreSQL</w:t>
            </w:r>
            <w:proofErr w:type="spellEnd"/>
          </w:p>
        </w:tc>
        <w:tc>
          <w:tcPr>
            <w:tcW w:w="1423" w:type="dxa"/>
          </w:tcPr>
          <w:p w14:paraId="2436A77A" w14:textId="36EAB6AD" w:rsidR="001658B1" w:rsidRPr="00EC1729" w:rsidRDefault="001658B1" w:rsidP="002211CC">
            <w:pPr>
              <w:jc w:val="center"/>
            </w:pPr>
            <w:r>
              <w:t>22</w:t>
            </w:r>
          </w:p>
        </w:tc>
        <w:tc>
          <w:tcPr>
            <w:tcW w:w="1499" w:type="dxa"/>
          </w:tcPr>
          <w:p w14:paraId="5FC3AA3E" w14:textId="656EE07D" w:rsidR="001658B1" w:rsidRPr="00EC1729" w:rsidRDefault="001658B1" w:rsidP="002211CC">
            <w:pPr>
              <w:jc w:val="center"/>
            </w:pPr>
            <w:r>
              <w:t>0</w:t>
            </w:r>
          </w:p>
        </w:tc>
        <w:tc>
          <w:tcPr>
            <w:tcW w:w="1281" w:type="dxa"/>
          </w:tcPr>
          <w:p w14:paraId="7066EBD4" w14:textId="4732409C" w:rsidR="001658B1" w:rsidRPr="00EC1729" w:rsidRDefault="001658B1" w:rsidP="002211CC">
            <w:pPr>
              <w:jc w:val="center"/>
            </w:pPr>
            <w:r>
              <w:t>27%</w:t>
            </w:r>
          </w:p>
        </w:tc>
        <w:tc>
          <w:tcPr>
            <w:tcW w:w="1588" w:type="dxa"/>
          </w:tcPr>
          <w:p w14:paraId="37722604" w14:textId="5FE366F0" w:rsidR="001658B1" w:rsidRPr="00EC1729" w:rsidRDefault="001658B1" w:rsidP="002211CC">
            <w:pPr>
              <w:jc w:val="center"/>
            </w:pPr>
            <w:r>
              <w:t>14</w:t>
            </w:r>
          </w:p>
        </w:tc>
      </w:tr>
    </w:tbl>
    <w:p w14:paraId="65FB16C4" w14:textId="77777777" w:rsidR="00BA14B4" w:rsidRPr="00EC1729" w:rsidRDefault="00BA14B4" w:rsidP="00686021"/>
    <w:tbl>
      <w:tblPr>
        <w:tblStyle w:val="TableGrid"/>
        <w:tblW w:w="8982" w:type="dxa"/>
        <w:jc w:val="center"/>
        <w:tblLook w:val="04A0" w:firstRow="1" w:lastRow="0" w:firstColumn="1" w:lastColumn="0" w:noHBand="0" w:noVBand="1"/>
      </w:tblPr>
      <w:tblGrid>
        <w:gridCol w:w="1180"/>
        <w:gridCol w:w="1968"/>
        <w:gridCol w:w="1433"/>
        <w:gridCol w:w="1510"/>
        <w:gridCol w:w="1288"/>
        <w:gridCol w:w="1603"/>
      </w:tblGrid>
      <w:tr w:rsidR="006E7637" w:rsidRPr="00EC1729" w14:paraId="7893BB98" w14:textId="77777777" w:rsidTr="002211CC">
        <w:trPr>
          <w:cantSplit/>
          <w:trHeight w:val="310"/>
          <w:jc w:val="center"/>
        </w:trPr>
        <w:tc>
          <w:tcPr>
            <w:tcW w:w="8982" w:type="dxa"/>
            <w:gridSpan w:val="6"/>
            <w:shd w:val="clear" w:color="auto" w:fill="323E4F" w:themeFill="text2" w:themeFillShade="BF"/>
          </w:tcPr>
          <w:p w14:paraId="7436E247" w14:textId="6241CE2D" w:rsidR="006E7637" w:rsidRPr="00EC1729" w:rsidRDefault="006E7637" w:rsidP="006E7637">
            <w:pPr>
              <w:jc w:val="center"/>
              <w:rPr>
                <w:b/>
              </w:rPr>
            </w:pPr>
            <w:r w:rsidRPr="00EC1729">
              <w:rPr>
                <w:b/>
              </w:rPr>
              <w:t>Consultas con Índices (</w:t>
            </w:r>
            <w:proofErr w:type="spellStart"/>
            <w:r w:rsidRPr="00EC1729">
              <w:rPr>
                <w:b/>
              </w:rPr>
              <w:t>MongoDB</w:t>
            </w:r>
            <w:proofErr w:type="spellEnd"/>
            <w:r w:rsidRPr="00EC1729">
              <w:rPr>
                <w:b/>
              </w:rPr>
              <w:t>)</w:t>
            </w:r>
          </w:p>
        </w:tc>
      </w:tr>
      <w:tr w:rsidR="006E7637" w:rsidRPr="00EC1729" w14:paraId="0DB5D9D9" w14:textId="77777777" w:rsidTr="00F32257">
        <w:trPr>
          <w:cantSplit/>
          <w:trHeight w:val="418"/>
          <w:jc w:val="center"/>
        </w:trPr>
        <w:tc>
          <w:tcPr>
            <w:tcW w:w="1180" w:type="dxa"/>
            <w:shd w:val="clear" w:color="auto" w:fill="BDD6EE" w:themeFill="accent1" w:themeFillTint="66"/>
          </w:tcPr>
          <w:p w14:paraId="5690B585" w14:textId="77777777" w:rsidR="006E7637" w:rsidRPr="00EC1729" w:rsidRDefault="006E7637" w:rsidP="002211CC">
            <w:pPr>
              <w:rPr>
                <w:b/>
              </w:rPr>
            </w:pPr>
            <w:r w:rsidRPr="00EC1729">
              <w:rPr>
                <w:b/>
              </w:rPr>
              <w:t>Consulta</w:t>
            </w:r>
          </w:p>
        </w:tc>
        <w:tc>
          <w:tcPr>
            <w:tcW w:w="1968" w:type="dxa"/>
            <w:shd w:val="clear" w:color="auto" w:fill="BDD6EE" w:themeFill="accent1" w:themeFillTint="66"/>
          </w:tcPr>
          <w:p w14:paraId="0890A089" w14:textId="77777777" w:rsidR="006E7637" w:rsidRPr="00EC1729" w:rsidRDefault="006E7637" w:rsidP="002211CC">
            <w:pPr>
              <w:rPr>
                <w:b/>
              </w:rPr>
            </w:pPr>
            <w:r w:rsidRPr="00EC1729">
              <w:rPr>
                <w:b/>
              </w:rPr>
              <w:t>Tiempo de ejecución (s)</w:t>
            </w:r>
          </w:p>
        </w:tc>
        <w:tc>
          <w:tcPr>
            <w:tcW w:w="1433" w:type="dxa"/>
            <w:shd w:val="clear" w:color="auto" w:fill="BDD6EE" w:themeFill="accent1" w:themeFillTint="66"/>
          </w:tcPr>
          <w:p w14:paraId="2F6B6CDB" w14:textId="77777777" w:rsidR="006E7637" w:rsidRPr="00EC1729" w:rsidRDefault="006E7637" w:rsidP="002211CC">
            <w:pPr>
              <w:rPr>
                <w:b/>
              </w:rPr>
            </w:pPr>
            <w:proofErr w:type="spellStart"/>
            <w:r w:rsidRPr="00EC1729">
              <w:rPr>
                <w:b/>
              </w:rPr>
              <w:t>Write</w:t>
            </w:r>
            <w:proofErr w:type="spellEnd"/>
            <w:r w:rsidRPr="00EC1729">
              <w:rPr>
                <w:b/>
              </w:rPr>
              <w:t xml:space="preserve"> (MB/s)</w:t>
            </w:r>
          </w:p>
        </w:tc>
        <w:tc>
          <w:tcPr>
            <w:tcW w:w="1510" w:type="dxa"/>
            <w:shd w:val="clear" w:color="auto" w:fill="BDD6EE" w:themeFill="accent1" w:themeFillTint="66"/>
          </w:tcPr>
          <w:p w14:paraId="473BD32B" w14:textId="77777777" w:rsidR="006E7637" w:rsidRPr="00EC1729" w:rsidRDefault="006E7637" w:rsidP="002211CC">
            <w:pPr>
              <w:rPr>
                <w:b/>
              </w:rPr>
            </w:pPr>
            <w:proofErr w:type="spellStart"/>
            <w:r w:rsidRPr="00EC1729">
              <w:rPr>
                <w:b/>
              </w:rPr>
              <w:t>Read</w:t>
            </w:r>
            <w:proofErr w:type="spellEnd"/>
            <w:r w:rsidRPr="00EC1729">
              <w:rPr>
                <w:b/>
              </w:rPr>
              <w:t xml:space="preserve"> (MB/s)</w:t>
            </w:r>
          </w:p>
        </w:tc>
        <w:tc>
          <w:tcPr>
            <w:tcW w:w="1288" w:type="dxa"/>
            <w:shd w:val="clear" w:color="auto" w:fill="BDD6EE" w:themeFill="accent1" w:themeFillTint="66"/>
          </w:tcPr>
          <w:p w14:paraId="5D20E8A5" w14:textId="77777777" w:rsidR="006E7637" w:rsidRPr="00EC1729" w:rsidRDefault="006E7637" w:rsidP="002211CC">
            <w:pPr>
              <w:rPr>
                <w:b/>
              </w:rPr>
            </w:pPr>
            <w:r w:rsidRPr="00EC1729">
              <w:rPr>
                <w:b/>
              </w:rPr>
              <w:t>CPU (%)</w:t>
            </w:r>
          </w:p>
        </w:tc>
        <w:tc>
          <w:tcPr>
            <w:tcW w:w="1603" w:type="dxa"/>
            <w:shd w:val="clear" w:color="auto" w:fill="BDD6EE" w:themeFill="accent1" w:themeFillTint="66"/>
          </w:tcPr>
          <w:p w14:paraId="5289DB7B" w14:textId="77777777" w:rsidR="006E7637" w:rsidRPr="00EC1729" w:rsidRDefault="006E7637" w:rsidP="002211CC">
            <w:pPr>
              <w:rPr>
                <w:b/>
              </w:rPr>
            </w:pPr>
            <w:r w:rsidRPr="00EC1729">
              <w:rPr>
                <w:b/>
              </w:rPr>
              <w:t>RAM (MB)</w:t>
            </w:r>
          </w:p>
        </w:tc>
      </w:tr>
      <w:tr w:rsidR="006E7637" w:rsidRPr="00EC1729" w14:paraId="43CFF9CC" w14:textId="77777777" w:rsidTr="00F32257">
        <w:trPr>
          <w:cantSplit/>
          <w:trHeight w:val="454"/>
          <w:jc w:val="center"/>
        </w:trPr>
        <w:tc>
          <w:tcPr>
            <w:tcW w:w="1180" w:type="dxa"/>
            <w:shd w:val="clear" w:color="auto" w:fill="auto"/>
          </w:tcPr>
          <w:p w14:paraId="14731D58" w14:textId="77777777" w:rsidR="006E7637" w:rsidRPr="00EC1729" w:rsidRDefault="006E7637" w:rsidP="002211CC">
            <w:r w:rsidRPr="00EC1729">
              <w:t>Query#01</w:t>
            </w:r>
          </w:p>
        </w:tc>
        <w:tc>
          <w:tcPr>
            <w:tcW w:w="1968" w:type="dxa"/>
          </w:tcPr>
          <w:p w14:paraId="1F3985B3" w14:textId="7CBAE71C" w:rsidR="006E7637" w:rsidRPr="00EC1729" w:rsidRDefault="00F32257" w:rsidP="00F32257">
            <w:pPr>
              <w:jc w:val="center"/>
            </w:pPr>
            <w:r>
              <w:t>8.582</w:t>
            </w:r>
          </w:p>
        </w:tc>
        <w:tc>
          <w:tcPr>
            <w:tcW w:w="1433" w:type="dxa"/>
          </w:tcPr>
          <w:p w14:paraId="7CCAD780" w14:textId="16F127AA" w:rsidR="006E7637" w:rsidRPr="00EC1729" w:rsidRDefault="00F32257" w:rsidP="002211CC">
            <w:pPr>
              <w:jc w:val="center"/>
            </w:pPr>
            <w:r>
              <w:t>0.05</w:t>
            </w:r>
          </w:p>
        </w:tc>
        <w:tc>
          <w:tcPr>
            <w:tcW w:w="1510" w:type="dxa"/>
          </w:tcPr>
          <w:p w14:paraId="0CBA418A" w14:textId="336DD0D4" w:rsidR="006E7637" w:rsidRPr="00EC1729" w:rsidRDefault="00F32257" w:rsidP="002211CC">
            <w:pPr>
              <w:jc w:val="center"/>
            </w:pPr>
            <w:r>
              <w:t>221.0</w:t>
            </w:r>
          </w:p>
        </w:tc>
        <w:tc>
          <w:tcPr>
            <w:tcW w:w="1288" w:type="dxa"/>
          </w:tcPr>
          <w:p w14:paraId="6070FE4F" w14:textId="6E830543" w:rsidR="006E7637" w:rsidRPr="00EC1729" w:rsidRDefault="00F32257" w:rsidP="002211CC">
            <w:pPr>
              <w:jc w:val="center"/>
            </w:pPr>
            <w:r>
              <w:t>100%</w:t>
            </w:r>
          </w:p>
        </w:tc>
        <w:tc>
          <w:tcPr>
            <w:tcW w:w="1603" w:type="dxa"/>
          </w:tcPr>
          <w:p w14:paraId="69D8F8DC" w14:textId="39CFA894" w:rsidR="006E7637" w:rsidRPr="00EC1729" w:rsidRDefault="00F32257" w:rsidP="002211CC">
            <w:pPr>
              <w:jc w:val="center"/>
            </w:pPr>
            <w:r>
              <w:t>562</w:t>
            </w:r>
          </w:p>
        </w:tc>
      </w:tr>
      <w:tr w:rsidR="006E7637" w:rsidRPr="00EC1729" w14:paraId="7554B559" w14:textId="77777777" w:rsidTr="00F32257">
        <w:trPr>
          <w:cantSplit/>
          <w:trHeight w:val="454"/>
          <w:jc w:val="center"/>
        </w:trPr>
        <w:tc>
          <w:tcPr>
            <w:tcW w:w="1180" w:type="dxa"/>
            <w:shd w:val="clear" w:color="auto" w:fill="auto"/>
          </w:tcPr>
          <w:p w14:paraId="1CAED3D7" w14:textId="77777777" w:rsidR="006E7637" w:rsidRPr="00EC1729" w:rsidRDefault="006E7637" w:rsidP="002211CC">
            <w:r w:rsidRPr="00EC1729">
              <w:t>Query#02</w:t>
            </w:r>
          </w:p>
        </w:tc>
        <w:tc>
          <w:tcPr>
            <w:tcW w:w="1968" w:type="dxa"/>
          </w:tcPr>
          <w:p w14:paraId="7A019294" w14:textId="0A539881" w:rsidR="006E7637" w:rsidRPr="00EC1729" w:rsidRDefault="002A4030" w:rsidP="006B3869">
            <w:pPr>
              <w:jc w:val="center"/>
            </w:pPr>
            <w:r>
              <w:t>0.009</w:t>
            </w:r>
          </w:p>
        </w:tc>
        <w:tc>
          <w:tcPr>
            <w:tcW w:w="1433" w:type="dxa"/>
          </w:tcPr>
          <w:p w14:paraId="29612FCD" w14:textId="453B3A5F" w:rsidR="006E7637" w:rsidRPr="00EC1729" w:rsidRDefault="002A4030" w:rsidP="002211CC">
            <w:pPr>
              <w:jc w:val="center"/>
            </w:pPr>
            <w:r>
              <w:t>0.04</w:t>
            </w:r>
          </w:p>
        </w:tc>
        <w:tc>
          <w:tcPr>
            <w:tcW w:w="1510" w:type="dxa"/>
          </w:tcPr>
          <w:p w14:paraId="1073A504" w14:textId="06FF996B" w:rsidR="006E7637" w:rsidRPr="00EC1729" w:rsidRDefault="002A4030" w:rsidP="002211CC">
            <w:pPr>
              <w:jc w:val="center"/>
            </w:pPr>
            <w:r>
              <w:t>0.05</w:t>
            </w:r>
          </w:p>
        </w:tc>
        <w:tc>
          <w:tcPr>
            <w:tcW w:w="1288" w:type="dxa"/>
          </w:tcPr>
          <w:p w14:paraId="3F8E4041" w14:textId="16AD498F" w:rsidR="006E7637" w:rsidRPr="00EC1729" w:rsidRDefault="002A4030" w:rsidP="002A4030">
            <w:pPr>
              <w:jc w:val="center"/>
            </w:pPr>
            <w:r>
              <w:t>0.7%</w:t>
            </w:r>
          </w:p>
        </w:tc>
        <w:tc>
          <w:tcPr>
            <w:tcW w:w="1603" w:type="dxa"/>
          </w:tcPr>
          <w:p w14:paraId="4F43C120" w14:textId="10EBA275" w:rsidR="006E7637" w:rsidRPr="00EC1729" w:rsidRDefault="002A4030" w:rsidP="002211CC">
            <w:pPr>
              <w:jc w:val="center"/>
            </w:pPr>
            <w:r>
              <w:t>0</w:t>
            </w:r>
          </w:p>
        </w:tc>
      </w:tr>
      <w:tr w:rsidR="006E7637" w:rsidRPr="00EC1729" w14:paraId="535C516C" w14:textId="77777777" w:rsidTr="00F32257">
        <w:trPr>
          <w:cantSplit/>
          <w:trHeight w:val="454"/>
          <w:jc w:val="center"/>
        </w:trPr>
        <w:tc>
          <w:tcPr>
            <w:tcW w:w="1180" w:type="dxa"/>
            <w:shd w:val="clear" w:color="auto" w:fill="auto"/>
          </w:tcPr>
          <w:p w14:paraId="4DBE1789" w14:textId="77777777" w:rsidR="006E7637" w:rsidRPr="00EC1729" w:rsidRDefault="006E7637" w:rsidP="002211CC">
            <w:r w:rsidRPr="00EC1729">
              <w:t>Query#03</w:t>
            </w:r>
          </w:p>
        </w:tc>
        <w:tc>
          <w:tcPr>
            <w:tcW w:w="1968" w:type="dxa"/>
          </w:tcPr>
          <w:p w14:paraId="1099B485" w14:textId="471D9A56" w:rsidR="006E7637" w:rsidRPr="00EC1729" w:rsidRDefault="006B3869" w:rsidP="006B3869">
            <w:pPr>
              <w:jc w:val="center"/>
            </w:pPr>
            <w:r>
              <w:t>0.522</w:t>
            </w:r>
          </w:p>
        </w:tc>
        <w:tc>
          <w:tcPr>
            <w:tcW w:w="1433" w:type="dxa"/>
          </w:tcPr>
          <w:p w14:paraId="73AF0C4F" w14:textId="2CF16550" w:rsidR="006E7637" w:rsidRPr="00EC1729" w:rsidRDefault="00B4290A" w:rsidP="002211CC">
            <w:pPr>
              <w:jc w:val="center"/>
            </w:pPr>
            <w:r>
              <w:t>0.00</w:t>
            </w:r>
          </w:p>
        </w:tc>
        <w:tc>
          <w:tcPr>
            <w:tcW w:w="1510" w:type="dxa"/>
          </w:tcPr>
          <w:p w14:paraId="1D78232B" w14:textId="43C86C54" w:rsidR="006E7637" w:rsidRPr="00EC1729" w:rsidRDefault="00B4290A" w:rsidP="002211CC">
            <w:pPr>
              <w:jc w:val="center"/>
            </w:pPr>
            <w:r>
              <w:t>0.04</w:t>
            </w:r>
          </w:p>
        </w:tc>
        <w:tc>
          <w:tcPr>
            <w:tcW w:w="1288" w:type="dxa"/>
          </w:tcPr>
          <w:p w14:paraId="24E9F4D3" w14:textId="0D352E5C" w:rsidR="006E7637" w:rsidRPr="00EC1729" w:rsidRDefault="006B3869" w:rsidP="006B3869">
            <w:pPr>
              <w:jc w:val="center"/>
            </w:pPr>
            <w:r>
              <w:t>26%</w:t>
            </w:r>
          </w:p>
        </w:tc>
        <w:tc>
          <w:tcPr>
            <w:tcW w:w="1603" w:type="dxa"/>
          </w:tcPr>
          <w:p w14:paraId="3E621214" w14:textId="5C2E0CE3" w:rsidR="006E7637" w:rsidRPr="00EC1729" w:rsidRDefault="006B3869" w:rsidP="002211CC">
            <w:pPr>
              <w:jc w:val="center"/>
            </w:pPr>
            <w:r>
              <w:t>511</w:t>
            </w:r>
          </w:p>
        </w:tc>
      </w:tr>
    </w:tbl>
    <w:p w14:paraId="63FB94B4" w14:textId="77777777" w:rsidR="006E7637" w:rsidRPr="00EC1729" w:rsidRDefault="006E7637" w:rsidP="00686021"/>
    <w:tbl>
      <w:tblPr>
        <w:tblStyle w:val="TableGrid"/>
        <w:tblW w:w="8982" w:type="dxa"/>
        <w:jc w:val="center"/>
        <w:tblLook w:val="04A0" w:firstRow="1" w:lastRow="0" w:firstColumn="1" w:lastColumn="0" w:noHBand="0" w:noVBand="1"/>
      </w:tblPr>
      <w:tblGrid>
        <w:gridCol w:w="1180"/>
        <w:gridCol w:w="1968"/>
        <w:gridCol w:w="1433"/>
        <w:gridCol w:w="1510"/>
        <w:gridCol w:w="1288"/>
        <w:gridCol w:w="1603"/>
      </w:tblGrid>
      <w:tr w:rsidR="006E7637" w:rsidRPr="00EC1729" w14:paraId="0D4F5347" w14:textId="77777777" w:rsidTr="002211CC">
        <w:trPr>
          <w:cantSplit/>
          <w:trHeight w:val="310"/>
          <w:jc w:val="center"/>
        </w:trPr>
        <w:tc>
          <w:tcPr>
            <w:tcW w:w="8982" w:type="dxa"/>
            <w:gridSpan w:val="6"/>
            <w:shd w:val="clear" w:color="auto" w:fill="323E4F" w:themeFill="text2" w:themeFillShade="BF"/>
          </w:tcPr>
          <w:p w14:paraId="4DC4ADE0" w14:textId="30607CD7" w:rsidR="006E7637" w:rsidRPr="00EC1729" w:rsidRDefault="006E7637" w:rsidP="006E7637">
            <w:pPr>
              <w:jc w:val="center"/>
              <w:rPr>
                <w:b/>
              </w:rPr>
            </w:pPr>
            <w:r w:rsidRPr="00EC1729">
              <w:rPr>
                <w:b/>
              </w:rPr>
              <w:t>Consultas con Índices (</w:t>
            </w:r>
            <w:proofErr w:type="spellStart"/>
            <w:r w:rsidRPr="00EC1729">
              <w:rPr>
                <w:b/>
              </w:rPr>
              <w:t>PostgreSQL</w:t>
            </w:r>
            <w:proofErr w:type="spellEnd"/>
            <w:r w:rsidRPr="00EC1729">
              <w:rPr>
                <w:b/>
              </w:rPr>
              <w:t>)</w:t>
            </w:r>
          </w:p>
        </w:tc>
      </w:tr>
      <w:tr w:rsidR="006E7637" w:rsidRPr="00EC1729" w14:paraId="414C8476" w14:textId="77777777" w:rsidTr="002211CC">
        <w:trPr>
          <w:cantSplit/>
          <w:trHeight w:val="418"/>
          <w:jc w:val="center"/>
        </w:trPr>
        <w:tc>
          <w:tcPr>
            <w:tcW w:w="1180" w:type="dxa"/>
            <w:shd w:val="clear" w:color="auto" w:fill="BDD6EE" w:themeFill="accent1" w:themeFillTint="66"/>
          </w:tcPr>
          <w:p w14:paraId="373A89A9" w14:textId="77777777" w:rsidR="006E7637" w:rsidRPr="00EC1729" w:rsidRDefault="006E7637" w:rsidP="002211CC">
            <w:pPr>
              <w:rPr>
                <w:b/>
              </w:rPr>
            </w:pPr>
            <w:r w:rsidRPr="00EC1729">
              <w:rPr>
                <w:b/>
              </w:rPr>
              <w:t>Consulta</w:t>
            </w:r>
          </w:p>
        </w:tc>
        <w:tc>
          <w:tcPr>
            <w:tcW w:w="1968" w:type="dxa"/>
            <w:shd w:val="clear" w:color="auto" w:fill="BDD6EE" w:themeFill="accent1" w:themeFillTint="66"/>
          </w:tcPr>
          <w:p w14:paraId="5BBFDB14" w14:textId="77777777" w:rsidR="006E7637" w:rsidRPr="00EC1729" w:rsidRDefault="006E7637" w:rsidP="002211CC">
            <w:pPr>
              <w:rPr>
                <w:b/>
              </w:rPr>
            </w:pPr>
            <w:r w:rsidRPr="00EC1729">
              <w:rPr>
                <w:b/>
              </w:rPr>
              <w:t>Tiempo de ejecución (s)</w:t>
            </w:r>
          </w:p>
        </w:tc>
        <w:tc>
          <w:tcPr>
            <w:tcW w:w="1433" w:type="dxa"/>
            <w:shd w:val="clear" w:color="auto" w:fill="BDD6EE" w:themeFill="accent1" w:themeFillTint="66"/>
          </w:tcPr>
          <w:p w14:paraId="6A44816E" w14:textId="77777777" w:rsidR="006E7637" w:rsidRPr="00EC1729" w:rsidRDefault="006E7637" w:rsidP="002211CC">
            <w:pPr>
              <w:rPr>
                <w:b/>
              </w:rPr>
            </w:pPr>
            <w:proofErr w:type="spellStart"/>
            <w:r w:rsidRPr="00EC1729">
              <w:rPr>
                <w:b/>
              </w:rPr>
              <w:t>Write</w:t>
            </w:r>
            <w:proofErr w:type="spellEnd"/>
            <w:r w:rsidRPr="00EC1729">
              <w:rPr>
                <w:b/>
              </w:rPr>
              <w:t xml:space="preserve"> (MB/s)</w:t>
            </w:r>
          </w:p>
        </w:tc>
        <w:tc>
          <w:tcPr>
            <w:tcW w:w="1510" w:type="dxa"/>
            <w:shd w:val="clear" w:color="auto" w:fill="BDD6EE" w:themeFill="accent1" w:themeFillTint="66"/>
          </w:tcPr>
          <w:p w14:paraId="612639C4" w14:textId="77777777" w:rsidR="006E7637" w:rsidRPr="00EC1729" w:rsidRDefault="006E7637" w:rsidP="002211CC">
            <w:pPr>
              <w:rPr>
                <w:b/>
              </w:rPr>
            </w:pPr>
            <w:proofErr w:type="spellStart"/>
            <w:r w:rsidRPr="00EC1729">
              <w:rPr>
                <w:b/>
              </w:rPr>
              <w:t>Read</w:t>
            </w:r>
            <w:proofErr w:type="spellEnd"/>
            <w:r w:rsidRPr="00EC1729">
              <w:rPr>
                <w:b/>
              </w:rPr>
              <w:t xml:space="preserve"> (MB/s)</w:t>
            </w:r>
          </w:p>
        </w:tc>
        <w:tc>
          <w:tcPr>
            <w:tcW w:w="1288" w:type="dxa"/>
            <w:shd w:val="clear" w:color="auto" w:fill="BDD6EE" w:themeFill="accent1" w:themeFillTint="66"/>
          </w:tcPr>
          <w:p w14:paraId="1283081F" w14:textId="77777777" w:rsidR="006E7637" w:rsidRPr="00EC1729" w:rsidRDefault="006E7637" w:rsidP="002211CC">
            <w:pPr>
              <w:rPr>
                <w:b/>
              </w:rPr>
            </w:pPr>
            <w:r w:rsidRPr="00EC1729">
              <w:rPr>
                <w:b/>
              </w:rPr>
              <w:t>CPU (%)</w:t>
            </w:r>
          </w:p>
        </w:tc>
        <w:tc>
          <w:tcPr>
            <w:tcW w:w="1603" w:type="dxa"/>
            <w:shd w:val="clear" w:color="auto" w:fill="BDD6EE" w:themeFill="accent1" w:themeFillTint="66"/>
          </w:tcPr>
          <w:p w14:paraId="47DB40AA" w14:textId="77777777" w:rsidR="006E7637" w:rsidRPr="00EC1729" w:rsidRDefault="006E7637" w:rsidP="002211CC">
            <w:pPr>
              <w:rPr>
                <w:b/>
              </w:rPr>
            </w:pPr>
            <w:r w:rsidRPr="00EC1729">
              <w:rPr>
                <w:b/>
              </w:rPr>
              <w:t>RAM (MB)</w:t>
            </w:r>
          </w:p>
        </w:tc>
      </w:tr>
      <w:tr w:rsidR="006E7637" w:rsidRPr="00EC1729" w14:paraId="69E60D7D" w14:textId="77777777" w:rsidTr="002211CC">
        <w:trPr>
          <w:cantSplit/>
          <w:trHeight w:val="454"/>
          <w:jc w:val="center"/>
        </w:trPr>
        <w:tc>
          <w:tcPr>
            <w:tcW w:w="1180" w:type="dxa"/>
            <w:shd w:val="clear" w:color="auto" w:fill="auto"/>
          </w:tcPr>
          <w:p w14:paraId="2F828061" w14:textId="77777777" w:rsidR="006E7637" w:rsidRPr="00EC1729" w:rsidRDefault="006E7637" w:rsidP="002211CC">
            <w:r w:rsidRPr="00EC1729">
              <w:t>Query#01</w:t>
            </w:r>
          </w:p>
        </w:tc>
        <w:tc>
          <w:tcPr>
            <w:tcW w:w="1968" w:type="dxa"/>
          </w:tcPr>
          <w:p w14:paraId="3C83D717" w14:textId="56F55E11" w:rsidR="006E7637" w:rsidRPr="00EC1729" w:rsidRDefault="006E7637" w:rsidP="007442BD">
            <w:pPr>
              <w:jc w:val="center"/>
            </w:pPr>
            <w:r w:rsidRPr="00EC1729">
              <w:t>1.</w:t>
            </w:r>
            <w:r w:rsidR="007442BD">
              <w:t>193</w:t>
            </w:r>
          </w:p>
        </w:tc>
        <w:tc>
          <w:tcPr>
            <w:tcW w:w="1433" w:type="dxa"/>
          </w:tcPr>
          <w:p w14:paraId="28DF5CA2" w14:textId="08B0B5BA" w:rsidR="006E7637" w:rsidRPr="00EC1729" w:rsidRDefault="005374BD" w:rsidP="002211CC">
            <w:pPr>
              <w:jc w:val="center"/>
            </w:pPr>
            <w:r>
              <w:t>0.0</w:t>
            </w:r>
          </w:p>
        </w:tc>
        <w:tc>
          <w:tcPr>
            <w:tcW w:w="1510" w:type="dxa"/>
          </w:tcPr>
          <w:p w14:paraId="1BF16D13" w14:textId="7E384941" w:rsidR="006E7637" w:rsidRPr="00EC1729" w:rsidRDefault="005374BD" w:rsidP="002211CC">
            <w:pPr>
              <w:jc w:val="center"/>
            </w:pPr>
            <w:r>
              <w:t>0.0</w:t>
            </w:r>
          </w:p>
        </w:tc>
        <w:tc>
          <w:tcPr>
            <w:tcW w:w="1288" w:type="dxa"/>
          </w:tcPr>
          <w:p w14:paraId="17F22A8D" w14:textId="69A70CD9" w:rsidR="006E7637" w:rsidRPr="00EC1729" w:rsidRDefault="005374BD" w:rsidP="002211CC">
            <w:pPr>
              <w:jc w:val="center"/>
            </w:pPr>
            <w:r>
              <w:t>57%</w:t>
            </w:r>
          </w:p>
        </w:tc>
        <w:tc>
          <w:tcPr>
            <w:tcW w:w="1603" w:type="dxa"/>
          </w:tcPr>
          <w:p w14:paraId="405722FD" w14:textId="6F73D630" w:rsidR="006E7637" w:rsidRPr="00EC1729" w:rsidRDefault="005374BD" w:rsidP="002211CC">
            <w:pPr>
              <w:jc w:val="center"/>
            </w:pPr>
            <w:r>
              <w:t>20</w:t>
            </w:r>
          </w:p>
        </w:tc>
      </w:tr>
      <w:tr w:rsidR="006E7637" w:rsidRPr="00EC1729" w14:paraId="0CB549D9" w14:textId="77777777" w:rsidTr="002211CC">
        <w:trPr>
          <w:cantSplit/>
          <w:trHeight w:val="454"/>
          <w:jc w:val="center"/>
        </w:trPr>
        <w:tc>
          <w:tcPr>
            <w:tcW w:w="1180" w:type="dxa"/>
            <w:shd w:val="clear" w:color="auto" w:fill="auto"/>
          </w:tcPr>
          <w:p w14:paraId="39A05C7C" w14:textId="77777777" w:rsidR="006E7637" w:rsidRPr="00EC1729" w:rsidRDefault="006E7637" w:rsidP="002211CC">
            <w:r w:rsidRPr="00EC1729">
              <w:t>Query#02</w:t>
            </w:r>
          </w:p>
        </w:tc>
        <w:tc>
          <w:tcPr>
            <w:tcW w:w="1968" w:type="dxa"/>
          </w:tcPr>
          <w:p w14:paraId="5808E659" w14:textId="1C25C4DC" w:rsidR="006E7637" w:rsidRPr="00EC1729" w:rsidRDefault="007442BD" w:rsidP="007442BD">
            <w:pPr>
              <w:jc w:val="center"/>
            </w:pPr>
            <w:r>
              <w:t>0.026</w:t>
            </w:r>
          </w:p>
        </w:tc>
        <w:tc>
          <w:tcPr>
            <w:tcW w:w="1433" w:type="dxa"/>
          </w:tcPr>
          <w:p w14:paraId="6879D459" w14:textId="1E269562" w:rsidR="006E7637" w:rsidRPr="00EC1729" w:rsidRDefault="007442BD" w:rsidP="002211CC">
            <w:pPr>
              <w:jc w:val="center"/>
            </w:pPr>
            <w:r>
              <w:t>0.0</w:t>
            </w:r>
          </w:p>
        </w:tc>
        <w:tc>
          <w:tcPr>
            <w:tcW w:w="1510" w:type="dxa"/>
          </w:tcPr>
          <w:p w14:paraId="24D44961" w14:textId="493D96F6" w:rsidR="006E7637" w:rsidRPr="00EC1729" w:rsidRDefault="007442BD" w:rsidP="002211CC">
            <w:pPr>
              <w:jc w:val="center"/>
            </w:pPr>
            <w:r>
              <w:t>0.0</w:t>
            </w:r>
          </w:p>
        </w:tc>
        <w:tc>
          <w:tcPr>
            <w:tcW w:w="1288" w:type="dxa"/>
          </w:tcPr>
          <w:p w14:paraId="7F0FC90E" w14:textId="5AD52459" w:rsidR="006E7637" w:rsidRPr="00EC1729" w:rsidRDefault="007442BD" w:rsidP="002211CC">
            <w:pPr>
              <w:jc w:val="center"/>
            </w:pPr>
            <w:r>
              <w:t>1%</w:t>
            </w:r>
          </w:p>
        </w:tc>
        <w:tc>
          <w:tcPr>
            <w:tcW w:w="1603" w:type="dxa"/>
          </w:tcPr>
          <w:p w14:paraId="1BA10E7B" w14:textId="5F2B6316" w:rsidR="006E7637" w:rsidRPr="00EC1729" w:rsidRDefault="007442BD" w:rsidP="002211CC">
            <w:pPr>
              <w:jc w:val="center"/>
            </w:pPr>
            <w:r>
              <w:t>0</w:t>
            </w:r>
          </w:p>
        </w:tc>
      </w:tr>
      <w:tr w:rsidR="006E7637" w:rsidRPr="00EC1729" w14:paraId="291B995D" w14:textId="77777777" w:rsidTr="002211CC">
        <w:trPr>
          <w:cantSplit/>
          <w:trHeight w:val="454"/>
          <w:jc w:val="center"/>
        </w:trPr>
        <w:tc>
          <w:tcPr>
            <w:tcW w:w="1180" w:type="dxa"/>
            <w:shd w:val="clear" w:color="auto" w:fill="auto"/>
          </w:tcPr>
          <w:p w14:paraId="21DEB00C" w14:textId="77777777" w:rsidR="006E7637" w:rsidRPr="00EC1729" w:rsidRDefault="006E7637" w:rsidP="002211CC">
            <w:r w:rsidRPr="00EC1729">
              <w:t>Query#03</w:t>
            </w:r>
          </w:p>
        </w:tc>
        <w:tc>
          <w:tcPr>
            <w:tcW w:w="1968" w:type="dxa"/>
          </w:tcPr>
          <w:p w14:paraId="77148842" w14:textId="523DEA40" w:rsidR="006E7637" w:rsidRPr="00EC1729" w:rsidRDefault="00CF114B" w:rsidP="007442BD">
            <w:pPr>
              <w:jc w:val="center"/>
            </w:pPr>
            <w:r>
              <w:t>0.152</w:t>
            </w:r>
          </w:p>
        </w:tc>
        <w:tc>
          <w:tcPr>
            <w:tcW w:w="1433" w:type="dxa"/>
          </w:tcPr>
          <w:p w14:paraId="69BC4C40" w14:textId="2C50684D" w:rsidR="006E7637" w:rsidRPr="00EC1729" w:rsidRDefault="00CF114B" w:rsidP="002211CC">
            <w:pPr>
              <w:jc w:val="center"/>
            </w:pPr>
            <w:r>
              <w:t>0.0</w:t>
            </w:r>
          </w:p>
        </w:tc>
        <w:tc>
          <w:tcPr>
            <w:tcW w:w="1510" w:type="dxa"/>
          </w:tcPr>
          <w:p w14:paraId="77C63240" w14:textId="23BE1DA7" w:rsidR="006E7637" w:rsidRPr="00EC1729" w:rsidRDefault="00CF114B" w:rsidP="002211CC">
            <w:pPr>
              <w:jc w:val="center"/>
            </w:pPr>
            <w:r>
              <w:t>0.0</w:t>
            </w:r>
          </w:p>
        </w:tc>
        <w:tc>
          <w:tcPr>
            <w:tcW w:w="1288" w:type="dxa"/>
          </w:tcPr>
          <w:p w14:paraId="0982BCE3" w14:textId="0C5D5AB8" w:rsidR="006E7637" w:rsidRPr="00EC1729" w:rsidRDefault="00CF114B" w:rsidP="002211CC">
            <w:pPr>
              <w:jc w:val="center"/>
            </w:pPr>
            <w:r>
              <w:t>9.3%</w:t>
            </w:r>
          </w:p>
        </w:tc>
        <w:tc>
          <w:tcPr>
            <w:tcW w:w="1603" w:type="dxa"/>
          </w:tcPr>
          <w:p w14:paraId="7794F8D9" w14:textId="382A26FD" w:rsidR="006E7637" w:rsidRPr="00EC1729" w:rsidRDefault="00CF114B" w:rsidP="002211CC">
            <w:pPr>
              <w:jc w:val="center"/>
            </w:pPr>
            <w:r>
              <w:t>78</w:t>
            </w:r>
          </w:p>
        </w:tc>
      </w:tr>
    </w:tbl>
    <w:p w14:paraId="7B090C84" w14:textId="77777777" w:rsidR="001D6518" w:rsidRPr="00EC1729" w:rsidRDefault="001D6518" w:rsidP="00686021"/>
    <w:p w14:paraId="253227D4" w14:textId="102EBDDF" w:rsidR="001D6518" w:rsidRPr="00EC1729" w:rsidRDefault="001D6518" w:rsidP="001D6518">
      <w:pPr>
        <w:pStyle w:val="Heading2"/>
      </w:pPr>
      <w:bookmarkStart w:id="6" w:name="_Toc490957778"/>
      <w:r w:rsidRPr="00EC1729">
        <w:t>Dificultades</w:t>
      </w:r>
      <w:bookmarkEnd w:id="6"/>
    </w:p>
    <w:p w14:paraId="49AE35E7" w14:textId="6473A2C7" w:rsidR="006E7637" w:rsidRPr="00EC1729" w:rsidRDefault="006E7637" w:rsidP="009740AA">
      <w:r w:rsidRPr="00EC1729">
        <w:t>En un principio las dificultades se dieron principalmente por:</w:t>
      </w:r>
    </w:p>
    <w:p w14:paraId="5B4A22DA" w14:textId="63BB7B19" w:rsidR="006E7637" w:rsidRPr="00EC1729" w:rsidRDefault="006E7637" w:rsidP="009740AA">
      <w:pPr>
        <w:pStyle w:val="ListParagraph"/>
        <w:numPr>
          <w:ilvl w:val="0"/>
          <w:numId w:val="49"/>
        </w:numPr>
      </w:pPr>
      <w:r w:rsidRPr="00EC1729">
        <w:t>Manipulación de campo “</w:t>
      </w:r>
      <w:proofErr w:type="spellStart"/>
      <w:r w:rsidRPr="00EC1729">
        <w:t>timestamp_ms</w:t>
      </w:r>
      <w:proofErr w:type="spellEnd"/>
      <w:r w:rsidRPr="00EC1729">
        <w:t>” para la consulta Query#02</w:t>
      </w:r>
      <w:r w:rsidR="008C57AA">
        <w:t xml:space="preserve"> (en </w:t>
      </w:r>
      <w:proofErr w:type="spellStart"/>
      <w:r w:rsidR="008C57AA">
        <w:t>MongoDB</w:t>
      </w:r>
      <w:proofErr w:type="spellEnd"/>
      <w:r w:rsidR="008C57AA">
        <w:t>)</w:t>
      </w:r>
      <w:r w:rsidR="009740AA" w:rsidRPr="00EC1729">
        <w:t>.</w:t>
      </w:r>
    </w:p>
    <w:p w14:paraId="318AEF30" w14:textId="38BDF229" w:rsidR="009740AA" w:rsidRDefault="00EC1729" w:rsidP="009740AA">
      <w:pPr>
        <w:pStyle w:val="ListParagraph"/>
        <w:numPr>
          <w:ilvl w:val="0"/>
          <w:numId w:val="49"/>
        </w:numPr>
      </w:pPr>
      <w:r w:rsidRPr="00EC1729">
        <w:t>Manipular</w:t>
      </w:r>
      <w:r w:rsidR="009740AA" w:rsidRPr="00EC1729">
        <w:t xml:space="preserve"> </w:t>
      </w:r>
      <w:proofErr w:type="spellStart"/>
      <w:r w:rsidR="009740AA" w:rsidRPr="00EC1729">
        <w:t>framework</w:t>
      </w:r>
      <w:proofErr w:type="spellEnd"/>
      <w:r w:rsidR="009740AA" w:rsidRPr="00EC1729">
        <w:t xml:space="preserve"> </w:t>
      </w:r>
      <w:proofErr w:type="spellStart"/>
      <w:r w:rsidR="009740AA" w:rsidRPr="00EC1729">
        <w:t>Agreggation</w:t>
      </w:r>
      <w:proofErr w:type="spellEnd"/>
      <w:r w:rsidR="009740AA" w:rsidRPr="00EC1729">
        <w:t xml:space="preserve"> de </w:t>
      </w:r>
      <w:proofErr w:type="spellStart"/>
      <w:r w:rsidR="009740AA" w:rsidRPr="00EC1729">
        <w:t>MongoDB</w:t>
      </w:r>
      <w:proofErr w:type="spellEnd"/>
      <w:r w:rsidR="009740AA" w:rsidRPr="00EC1729">
        <w:t>.</w:t>
      </w:r>
    </w:p>
    <w:p w14:paraId="5F050773" w14:textId="62AC150C" w:rsidR="002F15C6" w:rsidRPr="00027FE9" w:rsidRDefault="009740AA" w:rsidP="00EC1729">
      <w:r w:rsidRPr="00EC1729">
        <w:lastRenderedPageBreak/>
        <w:t xml:space="preserve">Para el primer caso </w:t>
      </w:r>
      <w:r w:rsidR="00EC1729" w:rsidRPr="00EC1729">
        <w:t>existió</w:t>
      </w:r>
      <w:r w:rsidRPr="00EC1729">
        <w:t xml:space="preserve"> el problema de que el formato del campo “</w:t>
      </w:r>
      <w:proofErr w:type="spellStart"/>
      <w:r w:rsidRPr="00EC1729">
        <w:t>timestamp_ms</w:t>
      </w:r>
      <w:proofErr w:type="spellEnd"/>
      <w:r w:rsidRPr="00EC1729">
        <w:t>” entregado por la API de Twitter era</w:t>
      </w:r>
      <w:r w:rsidR="00EC1729">
        <w:t xml:space="preserve"> en formato</w:t>
      </w:r>
      <w:r w:rsidRPr="00EC1729">
        <w:t xml:space="preserve"> Unix </w:t>
      </w:r>
      <w:proofErr w:type="spellStart"/>
      <w:r w:rsidRPr="00EC1729">
        <w:t>Timestamp</w:t>
      </w:r>
      <w:proofErr w:type="spellEnd"/>
      <w:r w:rsidRPr="00EC1729">
        <w:t xml:space="preserve">, de tal manera que la manipulación de este para la extracción de la hora y </w:t>
      </w:r>
      <w:r w:rsidR="00EC1729" w:rsidRPr="00EC1729">
        <w:t>día</w:t>
      </w:r>
      <w:r w:rsidRPr="00EC1729">
        <w:t xml:space="preserve"> de la semana</w:t>
      </w:r>
      <w:r w:rsidR="00EC1729">
        <w:t xml:space="preserve"> no era posible</w:t>
      </w:r>
      <w:r w:rsidRPr="00EC1729">
        <w:t xml:space="preserve">. Siendo que para poder operar con ellos era necesario usar el formato </w:t>
      </w:r>
      <w:r w:rsidR="00EC1729" w:rsidRPr="00EC1729">
        <w:t>Date (formato de BSON)</w:t>
      </w:r>
      <w:r w:rsidRPr="00EC1729">
        <w:t>, fue necesario crear una consulta</w:t>
      </w:r>
      <w:r w:rsidR="00CE6C5F">
        <w:t xml:space="preserve"> (mediante una búsqueda de consultas parecidas en </w:t>
      </w:r>
      <w:proofErr w:type="spellStart"/>
      <w:r w:rsidR="00CE6C5F">
        <w:t>Stackoverflow</w:t>
      </w:r>
      <w:proofErr w:type="spellEnd"/>
      <w:r w:rsidR="00CE6C5F">
        <w:rPr>
          <w:rStyle w:val="FootnoteReference"/>
        </w:rPr>
        <w:footnoteReference w:id="1"/>
      </w:r>
      <w:r w:rsidR="00CE6C5F">
        <w:t>)</w:t>
      </w:r>
      <w:r w:rsidRPr="00EC1729">
        <w:t xml:space="preserve"> para poder modificar este campo en </w:t>
      </w:r>
      <w:r w:rsidR="0060035A" w:rsidRPr="00EC1729">
        <w:t>todos los docume</w:t>
      </w:r>
      <w:r w:rsidR="008C57AA">
        <w:t>ntos para así operar con ellos.</w:t>
      </w:r>
      <w:r w:rsidR="00027FE9">
        <w:t xml:space="preserve"> </w:t>
      </w:r>
      <w:r w:rsidR="00EC1729" w:rsidRPr="00EC1729">
        <w:rPr>
          <w:b/>
        </w:rPr>
        <w:t>La consulta se encuentra adjunta en el archivo timestam</w:t>
      </w:r>
      <w:r w:rsidR="008C57AA">
        <w:rPr>
          <w:b/>
        </w:rPr>
        <w:t>p</w:t>
      </w:r>
      <w:r w:rsidR="00EC1729" w:rsidRPr="00EC1729">
        <w:rPr>
          <w:b/>
        </w:rPr>
        <w:t>ms_conv.js</w:t>
      </w:r>
    </w:p>
    <w:p w14:paraId="7D85D807" w14:textId="26F86457" w:rsidR="00EC1729" w:rsidRDefault="002F15C6" w:rsidP="00EC1729">
      <w:r>
        <w:t>Para</w:t>
      </w:r>
      <w:r w:rsidR="00EC1729">
        <w:t xml:space="preserve"> </w:t>
      </w:r>
      <w:r w:rsidR="008C57AA">
        <w:t xml:space="preserve">el segundo caso fue más bien un problema por falta de conocimientos de la tecnología, de tal manera que se tuvo que realizar un estudio </w:t>
      </w:r>
      <w:r>
        <w:t>por medio de</w:t>
      </w:r>
      <w:r w:rsidR="008C57AA">
        <w:t xml:space="preserve"> la documentación ofrecida por </w:t>
      </w:r>
      <w:proofErr w:type="spellStart"/>
      <w:r w:rsidR="008C57AA">
        <w:t>MongoDB</w:t>
      </w:r>
      <w:proofErr w:type="spellEnd"/>
      <w:r w:rsidR="00500646">
        <w:rPr>
          <w:rStyle w:val="FootnoteReference"/>
        </w:rPr>
        <w:footnoteReference w:id="2"/>
      </w:r>
      <w:r>
        <w:t xml:space="preserve"> (especialmente de la función </w:t>
      </w:r>
      <w:proofErr w:type="spellStart"/>
      <w:r>
        <w:t>aggregate</w:t>
      </w:r>
      <w:proofErr w:type="spellEnd"/>
      <w:r>
        <w:t xml:space="preserve">). Finalmente se desarrolló una buena base sobre el funcionamiento de la funcionalidad de </w:t>
      </w:r>
      <w:proofErr w:type="spellStart"/>
      <w:r>
        <w:t>aggregation</w:t>
      </w:r>
      <w:proofErr w:type="spellEnd"/>
      <w:r>
        <w:t xml:space="preserve"> pipeline y de los destinos operadores que pueden ser integrados dentro de este.</w:t>
      </w:r>
    </w:p>
    <w:p w14:paraId="3EFC2B7B" w14:textId="77777777" w:rsidR="00027FE9" w:rsidRPr="00027FE9" w:rsidRDefault="00027FE9" w:rsidP="00EC1729"/>
    <w:p w14:paraId="0501951D" w14:textId="6FC94167" w:rsidR="006C13D2" w:rsidRDefault="006C13D2" w:rsidP="006C13D2">
      <w:pPr>
        <w:pStyle w:val="Heading2"/>
      </w:pPr>
      <w:bookmarkStart w:id="7" w:name="_Toc490957779"/>
      <w:r>
        <w:t>Conclusión y e</w:t>
      </w:r>
      <w:r w:rsidR="006E7637" w:rsidRPr="00EC1729">
        <w:t>xpectativas</w:t>
      </w:r>
      <w:bookmarkEnd w:id="7"/>
    </w:p>
    <w:p w14:paraId="3FB0BC52" w14:textId="7E0F0306" w:rsidR="006176B6" w:rsidRDefault="006176B6" w:rsidP="00166C3A">
      <w:r>
        <w:t xml:space="preserve">Dentro de las complicaciones ya señaladas anteriormente, existió una tercera la cual fue relacionada con el cómo implementar de forma eficiente los índices para cada tipo de consulta, lo cual en un principio arrojaba resultados en largos </w:t>
      </w:r>
      <w:bookmarkStart w:id="8" w:name="_GoBack"/>
      <w:bookmarkEnd w:id="8"/>
      <w:r>
        <w:t xml:space="preserve">tiempos de espera, pero luego de entender el funcionamiento haciendo </w:t>
      </w:r>
      <w:r w:rsidR="00390CC9">
        <w:t>distintas</w:t>
      </w:r>
      <w:r>
        <w:t xml:space="preserve"> pruebas, fue posible llegar a un resultado aceptable. </w:t>
      </w:r>
    </w:p>
    <w:p w14:paraId="034FE34D" w14:textId="1E92497D" w:rsidR="00166C3A" w:rsidRDefault="006176B6" w:rsidP="00166C3A">
      <w:r>
        <w:t>Es importante destacar que para el bu</w:t>
      </w:r>
      <w:r w:rsidR="003449AE">
        <w:t>en aprovechamiento de los índices</w:t>
      </w:r>
      <w:r>
        <w:t xml:space="preserve"> es necesario utilizarlos en los campos/columnas que son usados para buscar valores condicionales, ya sea por ejemplo dentro de un rango o igual a un valor</w:t>
      </w:r>
      <w:r w:rsidR="003449AE">
        <w:t xml:space="preserve"> dado</w:t>
      </w:r>
      <w:r>
        <w:t>. De esta manera se explica los resultados de la primera consulta (Query#01), la cual no presentó una mejora luego de haber creado un índice para el campo “</w:t>
      </w:r>
      <w:proofErr w:type="spellStart"/>
      <w:r>
        <w:t>timestamp_ms</w:t>
      </w:r>
      <w:proofErr w:type="spellEnd"/>
      <w:r>
        <w:t xml:space="preserve">”, debido a que, según lo señalado en la tarea misma, era solo necesario contar los tweets totales por cada hora y </w:t>
      </w:r>
      <w:r w:rsidR="00390CC9">
        <w:t>día</w:t>
      </w:r>
      <w:r>
        <w:t xml:space="preserve">. En el caso que se hubiese realizado una búsqueda o “match” (en el caso de </w:t>
      </w:r>
      <w:proofErr w:type="spellStart"/>
      <w:r>
        <w:t>MongoDB</w:t>
      </w:r>
      <w:proofErr w:type="spellEnd"/>
      <w:r>
        <w:t xml:space="preserve">) sobre un intervalo de horas, entonces ahí si se hubiesen presentado resultados </w:t>
      </w:r>
      <w:r w:rsidR="00390CC9">
        <w:t>más</w:t>
      </w:r>
      <w:r>
        <w:t xml:space="preserve"> optimistas dada la implementación del índice </w:t>
      </w:r>
      <w:r w:rsidR="00390CC9">
        <w:t>indicado.</w:t>
      </w:r>
    </w:p>
    <w:p w14:paraId="2AA200E6" w14:textId="3A4E81B9" w:rsidR="00390CC9" w:rsidRDefault="003449AE" w:rsidP="00166C3A">
      <w:r>
        <w:t xml:space="preserve">Habiendo dicho esto, luego de haber estudiado el comportamiento de los </w:t>
      </w:r>
      <w:r w:rsidR="001503CB">
        <w:t>índices</w:t>
      </w:r>
      <w:r>
        <w:t>, fue aceptable esperar</w:t>
      </w:r>
      <w:r w:rsidR="00FE34BF">
        <w:t xml:space="preserve"> y tener buenas expectativas en</w:t>
      </w:r>
      <w:r>
        <w:t xml:space="preserve"> la rapidez de las consultas, pero al no tener una implementación adecuada de los índices</w:t>
      </w:r>
      <w:r w:rsidR="00FE34BF">
        <w:t>, los resultados fueron llegaron a ser iguales o peores que sin la implementación de ellos. L</w:t>
      </w:r>
      <w:r w:rsidR="001503CB">
        <w:t>uego de resolver este problema fue posible validar lo estudiado, y de presenciar excelentes resultados, entregando así tiempos de ejecución en milésimas de segundos.</w:t>
      </w:r>
    </w:p>
    <w:p w14:paraId="43104C74" w14:textId="63D59027" w:rsidR="00527D04" w:rsidRPr="00527D04" w:rsidRDefault="00527D04" w:rsidP="00166C3A">
      <w:pPr>
        <w:rPr>
          <w:b/>
          <w:color w:val="FF0000"/>
        </w:rPr>
      </w:pPr>
      <w:r w:rsidRPr="00527D04">
        <w:rPr>
          <w:b/>
          <w:color w:val="FF0000"/>
        </w:rPr>
        <w:t>Finalmente …</w:t>
      </w:r>
    </w:p>
    <w:p w14:paraId="758C8690" w14:textId="53A4C3DA" w:rsidR="00A95250" w:rsidRPr="00EC1729" w:rsidRDefault="001A13D7" w:rsidP="005509A4">
      <w:pPr>
        <w:pStyle w:val="Heading1"/>
      </w:pPr>
      <w:bookmarkStart w:id="9" w:name="_Toc490957780"/>
      <w:r w:rsidRPr="00EC1729">
        <w:lastRenderedPageBreak/>
        <w:t>Segunda Parte</w:t>
      </w:r>
      <w:bookmarkEnd w:id="9"/>
    </w:p>
    <w:p w14:paraId="0504C3F9" w14:textId="24517FD4" w:rsidR="00BF1948" w:rsidRPr="00EC1729" w:rsidRDefault="00BF1948" w:rsidP="00BF1948"/>
    <w:p w14:paraId="2FE270D1" w14:textId="01B843A1" w:rsidR="00686021" w:rsidRPr="00EC1729" w:rsidRDefault="00686021" w:rsidP="004536DE">
      <w:pPr>
        <w:rPr>
          <w:i/>
        </w:rPr>
      </w:pPr>
    </w:p>
    <w:sectPr w:rsidR="00686021" w:rsidRPr="00EC1729" w:rsidSect="006805FF">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D6E7C" w14:textId="77777777" w:rsidR="00162B8F" w:rsidRDefault="00162B8F" w:rsidP="006805FF">
      <w:r>
        <w:separator/>
      </w:r>
    </w:p>
  </w:endnote>
  <w:endnote w:type="continuationSeparator" w:id="0">
    <w:p w14:paraId="360C6539" w14:textId="77777777" w:rsidR="00162B8F" w:rsidRDefault="00162B8F" w:rsidP="00680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500925"/>
      <w:docPartObj>
        <w:docPartGallery w:val="Page Numbers (Bottom of Page)"/>
        <w:docPartUnique/>
      </w:docPartObj>
    </w:sdtPr>
    <w:sdtContent>
      <w:p w14:paraId="0974A084" w14:textId="164EF164" w:rsidR="002211CC" w:rsidRDefault="002211CC">
        <w:pPr>
          <w:pStyle w:val="Footer"/>
          <w:jc w:val="right"/>
        </w:pPr>
        <w:r>
          <w:fldChar w:fldCharType="begin"/>
        </w:r>
        <w:r>
          <w:instrText>PAGE   \* MERGEFORMAT</w:instrText>
        </w:r>
        <w:r>
          <w:fldChar w:fldCharType="separate"/>
        </w:r>
        <w:r w:rsidR="00527D04">
          <w:rPr>
            <w:noProof/>
          </w:rPr>
          <w:t>1</w:t>
        </w:r>
        <w:r>
          <w:fldChar w:fldCharType="end"/>
        </w:r>
      </w:p>
    </w:sdtContent>
  </w:sdt>
  <w:p w14:paraId="17B3D9E0" w14:textId="77777777" w:rsidR="002211CC" w:rsidRDefault="002211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9A056" w14:textId="77777777" w:rsidR="00162B8F" w:rsidRDefault="00162B8F" w:rsidP="006805FF">
      <w:r>
        <w:separator/>
      </w:r>
    </w:p>
  </w:footnote>
  <w:footnote w:type="continuationSeparator" w:id="0">
    <w:p w14:paraId="41B418DF" w14:textId="77777777" w:rsidR="00162B8F" w:rsidRDefault="00162B8F" w:rsidP="006805FF">
      <w:r>
        <w:continuationSeparator/>
      </w:r>
    </w:p>
  </w:footnote>
  <w:footnote w:id="1">
    <w:p w14:paraId="7EB04E3D" w14:textId="080DE46E" w:rsidR="00CE6C5F" w:rsidRDefault="00CE6C5F">
      <w:pPr>
        <w:pStyle w:val="FootnoteText"/>
      </w:pPr>
      <w:r>
        <w:rPr>
          <w:rStyle w:val="FootnoteReference"/>
        </w:rPr>
        <w:footnoteRef/>
      </w:r>
      <w:r>
        <w:t xml:space="preserve"> </w:t>
      </w:r>
      <w:r w:rsidRPr="00CE6C5F">
        <w:t>https://stackoverflow.com/questions/9254351/how-can-i-rename-a-field-for-all-documents-in-mongodb</w:t>
      </w:r>
    </w:p>
  </w:footnote>
  <w:footnote w:id="2">
    <w:p w14:paraId="222E1B20" w14:textId="2D5A36E9" w:rsidR="00500646" w:rsidRDefault="00500646">
      <w:pPr>
        <w:pStyle w:val="FootnoteText"/>
      </w:pPr>
      <w:r>
        <w:rPr>
          <w:rStyle w:val="FootnoteReference"/>
        </w:rPr>
        <w:footnoteRef/>
      </w:r>
      <w:r>
        <w:t xml:space="preserve"> </w:t>
      </w:r>
      <w:r w:rsidRPr="00500646">
        <w:t>https://docs.mongodb.com/manual/aggregation/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FD01D" w14:textId="500733B2" w:rsidR="002211CC" w:rsidRDefault="002211CC">
    <w:pPr>
      <w:pStyle w:val="Header"/>
    </w:pPr>
    <w:r>
      <w:rPr>
        <w:noProof/>
        <w:lang w:val="en-US"/>
      </w:rPr>
      <mc:AlternateContent>
        <mc:Choice Requires="wps">
          <w:drawing>
            <wp:anchor distT="0" distB="0" distL="114300" distR="114300" simplePos="0" relativeHeight="251659264" behindDoc="0" locked="0" layoutInCell="1" allowOverlap="1" wp14:anchorId="47F3A8C3" wp14:editId="3A65D528">
              <wp:simplePos x="0" y="0"/>
              <wp:positionH relativeFrom="margin">
                <wp:align>center</wp:align>
              </wp:positionH>
              <wp:positionV relativeFrom="paragraph">
                <wp:posOffset>304800</wp:posOffset>
              </wp:positionV>
              <wp:extent cx="6819900" cy="0"/>
              <wp:effectExtent l="0" t="0" r="19050" b="19050"/>
              <wp:wrapNone/>
              <wp:docPr id="3" name="Conector recto 3"/>
              <wp:cNvGraphicFramePr/>
              <a:graphic xmlns:a="http://schemas.openxmlformats.org/drawingml/2006/main">
                <a:graphicData uri="http://schemas.microsoft.com/office/word/2010/wordprocessingShape">
                  <wps:wsp>
                    <wps:cNvCnPr/>
                    <wps:spPr>
                      <a:xfrm flipH="1" flipV="1">
                        <a:off x="0" y="0"/>
                        <a:ext cx="68199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B7E46E9" id="Conector recto 3" o:spid="_x0000_s1026" style="position:absolute;flip:x 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4pt" to="537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" strokecolor="#ed7d31 [3205]" strokeweight="1pt">
              <v:stroke joinstyle="miter"/>
              <w10:wrap anchorx="margin"/>
            </v:line>
          </w:pict>
        </mc:Fallback>
      </mc:AlternateContent>
    </w:r>
    <w:r>
      <w:t xml:space="preserve">Tarea I </w:t>
    </w:r>
    <w:r>
      <w:ptab w:relativeTo="margin" w:alignment="center" w:leader="none"/>
    </w:r>
    <w:r>
      <w:t>Almacenamiento y Procesamiento Masivo de Datos</w:t>
    </w:r>
    <w:r>
      <w:ptab w:relativeTo="margin" w:alignment="right" w:leader="none"/>
    </w:r>
    <w:r>
      <w:t>ICC0012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9D2D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61962"/>
    <w:multiLevelType w:val="multilevel"/>
    <w:tmpl w:val="411C65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457B16"/>
    <w:multiLevelType w:val="multilevel"/>
    <w:tmpl w:val="7DF82824"/>
    <w:lvl w:ilvl="0">
      <w:start w:val="1"/>
      <w:numFmt w:val="decimal"/>
      <w:lvlText w:val="%1."/>
      <w:lvlJc w:val="left"/>
      <w:pPr>
        <w:ind w:left="792" w:hanging="360"/>
      </w:pPr>
      <w:rPr>
        <w:rFonts w:hint="default"/>
      </w:rPr>
    </w:lvl>
    <w:lvl w:ilvl="1" w:tentative="1">
      <w:start w:val="1"/>
      <w:numFmt w:val="lowerLetter"/>
      <w:lvlText w:val="%2."/>
      <w:lvlJc w:val="left"/>
      <w:pPr>
        <w:ind w:left="1512" w:hanging="360"/>
      </w:pPr>
    </w:lvl>
    <w:lvl w:ilvl="2" w:tentative="1">
      <w:start w:val="1"/>
      <w:numFmt w:val="lowerRoman"/>
      <w:lvlText w:val="%3."/>
      <w:lvlJc w:val="right"/>
      <w:pPr>
        <w:ind w:left="2232" w:hanging="180"/>
      </w:pPr>
    </w:lvl>
    <w:lvl w:ilvl="3" w:tentative="1">
      <w:start w:val="1"/>
      <w:numFmt w:val="decimal"/>
      <w:lvlText w:val="%4."/>
      <w:lvlJc w:val="left"/>
      <w:pPr>
        <w:ind w:left="2952" w:hanging="360"/>
      </w:pPr>
    </w:lvl>
    <w:lvl w:ilvl="4" w:tentative="1">
      <w:start w:val="1"/>
      <w:numFmt w:val="lowerLetter"/>
      <w:lvlText w:val="%5."/>
      <w:lvlJc w:val="left"/>
      <w:pPr>
        <w:ind w:left="3672" w:hanging="360"/>
      </w:pPr>
    </w:lvl>
    <w:lvl w:ilvl="5" w:tentative="1">
      <w:start w:val="1"/>
      <w:numFmt w:val="lowerRoman"/>
      <w:lvlText w:val="%6."/>
      <w:lvlJc w:val="right"/>
      <w:pPr>
        <w:ind w:left="4392" w:hanging="180"/>
      </w:pPr>
    </w:lvl>
    <w:lvl w:ilvl="6" w:tentative="1">
      <w:start w:val="1"/>
      <w:numFmt w:val="decimal"/>
      <w:lvlText w:val="%7."/>
      <w:lvlJc w:val="left"/>
      <w:pPr>
        <w:ind w:left="5112" w:hanging="360"/>
      </w:pPr>
    </w:lvl>
    <w:lvl w:ilvl="7" w:tentative="1">
      <w:start w:val="1"/>
      <w:numFmt w:val="lowerLetter"/>
      <w:lvlText w:val="%8."/>
      <w:lvlJc w:val="left"/>
      <w:pPr>
        <w:ind w:left="5832" w:hanging="360"/>
      </w:pPr>
    </w:lvl>
    <w:lvl w:ilvl="8" w:tentative="1">
      <w:start w:val="1"/>
      <w:numFmt w:val="lowerRoman"/>
      <w:lvlText w:val="%9."/>
      <w:lvlJc w:val="right"/>
      <w:pPr>
        <w:ind w:left="6552" w:hanging="180"/>
      </w:pPr>
    </w:lvl>
  </w:abstractNum>
  <w:abstractNum w:abstractNumId="3">
    <w:nsid w:val="0E4362B6"/>
    <w:multiLevelType w:val="hybridMultilevel"/>
    <w:tmpl w:val="6748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F7824"/>
    <w:multiLevelType w:val="hybridMultilevel"/>
    <w:tmpl w:val="06C88E60"/>
    <w:lvl w:ilvl="0" w:tplc="3BE40D9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9CD159B"/>
    <w:multiLevelType w:val="hybridMultilevel"/>
    <w:tmpl w:val="9FF4BB82"/>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nsid w:val="1E391A45"/>
    <w:multiLevelType w:val="hybridMultilevel"/>
    <w:tmpl w:val="FA4A81E2"/>
    <w:lvl w:ilvl="0" w:tplc="F3A49DBA">
      <w:start w:val="1"/>
      <w:numFmt w:val="decimal"/>
      <w:lvlText w:val="%1."/>
      <w:lvlJc w:val="left"/>
      <w:pPr>
        <w:tabs>
          <w:tab w:val="num" w:pos="1482"/>
        </w:tabs>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7">
    <w:nsid w:val="1F9A7E2B"/>
    <w:multiLevelType w:val="hybridMultilevel"/>
    <w:tmpl w:val="F984DF6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nsid w:val="22D3229F"/>
    <w:multiLevelType w:val="hybridMultilevel"/>
    <w:tmpl w:val="38DEED08"/>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nsid w:val="22F96B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3E53630"/>
    <w:multiLevelType w:val="multilevel"/>
    <w:tmpl w:val="7DF82824"/>
    <w:lvl w:ilvl="0">
      <w:start w:val="1"/>
      <w:numFmt w:val="decimal"/>
      <w:lvlText w:val="%1."/>
      <w:lvlJc w:val="left"/>
      <w:pPr>
        <w:ind w:left="792" w:hanging="360"/>
      </w:pPr>
      <w:rPr>
        <w:rFonts w:hint="default"/>
      </w:rPr>
    </w:lvl>
    <w:lvl w:ilvl="1" w:tentative="1">
      <w:start w:val="1"/>
      <w:numFmt w:val="lowerLetter"/>
      <w:lvlText w:val="%2."/>
      <w:lvlJc w:val="left"/>
      <w:pPr>
        <w:ind w:left="1512" w:hanging="360"/>
      </w:pPr>
    </w:lvl>
    <w:lvl w:ilvl="2" w:tentative="1">
      <w:start w:val="1"/>
      <w:numFmt w:val="lowerRoman"/>
      <w:lvlText w:val="%3."/>
      <w:lvlJc w:val="right"/>
      <w:pPr>
        <w:ind w:left="2232" w:hanging="180"/>
      </w:pPr>
    </w:lvl>
    <w:lvl w:ilvl="3" w:tentative="1">
      <w:start w:val="1"/>
      <w:numFmt w:val="decimal"/>
      <w:lvlText w:val="%4."/>
      <w:lvlJc w:val="left"/>
      <w:pPr>
        <w:ind w:left="2952" w:hanging="360"/>
      </w:pPr>
    </w:lvl>
    <w:lvl w:ilvl="4" w:tentative="1">
      <w:start w:val="1"/>
      <w:numFmt w:val="lowerLetter"/>
      <w:lvlText w:val="%5."/>
      <w:lvlJc w:val="left"/>
      <w:pPr>
        <w:ind w:left="3672" w:hanging="360"/>
      </w:pPr>
    </w:lvl>
    <w:lvl w:ilvl="5" w:tentative="1">
      <w:start w:val="1"/>
      <w:numFmt w:val="lowerRoman"/>
      <w:lvlText w:val="%6."/>
      <w:lvlJc w:val="right"/>
      <w:pPr>
        <w:ind w:left="4392" w:hanging="180"/>
      </w:pPr>
    </w:lvl>
    <w:lvl w:ilvl="6" w:tentative="1">
      <w:start w:val="1"/>
      <w:numFmt w:val="decimal"/>
      <w:lvlText w:val="%7."/>
      <w:lvlJc w:val="left"/>
      <w:pPr>
        <w:ind w:left="5112" w:hanging="360"/>
      </w:pPr>
    </w:lvl>
    <w:lvl w:ilvl="7" w:tentative="1">
      <w:start w:val="1"/>
      <w:numFmt w:val="lowerLetter"/>
      <w:lvlText w:val="%8."/>
      <w:lvlJc w:val="left"/>
      <w:pPr>
        <w:ind w:left="5832" w:hanging="360"/>
      </w:pPr>
    </w:lvl>
    <w:lvl w:ilvl="8" w:tentative="1">
      <w:start w:val="1"/>
      <w:numFmt w:val="lowerRoman"/>
      <w:lvlText w:val="%9."/>
      <w:lvlJc w:val="right"/>
      <w:pPr>
        <w:ind w:left="6552" w:hanging="180"/>
      </w:pPr>
    </w:lvl>
  </w:abstractNum>
  <w:abstractNum w:abstractNumId="11">
    <w:nsid w:val="257E1338"/>
    <w:multiLevelType w:val="multilevel"/>
    <w:tmpl w:val="85BAD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C706DF1"/>
    <w:multiLevelType w:val="hybridMultilevel"/>
    <w:tmpl w:val="9F32DE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nsid w:val="2C723E9B"/>
    <w:multiLevelType w:val="multilevel"/>
    <w:tmpl w:val="7DF82824"/>
    <w:lvl w:ilvl="0">
      <w:start w:val="1"/>
      <w:numFmt w:val="decimal"/>
      <w:lvlText w:val="%1."/>
      <w:lvlJc w:val="left"/>
      <w:pPr>
        <w:ind w:left="792" w:hanging="360"/>
      </w:pPr>
      <w:rPr>
        <w:rFonts w:hint="default"/>
      </w:rPr>
    </w:lvl>
    <w:lvl w:ilvl="1" w:tentative="1">
      <w:start w:val="1"/>
      <w:numFmt w:val="lowerLetter"/>
      <w:lvlText w:val="%2."/>
      <w:lvlJc w:val="left"/>
      <w:pPr>
        <w:ind w:left="1512" w:hanging="360"/>
      </w:pPr>
    </w:lvl>
    <w:lvl w:ilvl="2" w:tentative="1">
      <w:start w:val="1"/>
      <w:numFmt w:val="lowerRoman"/>
      <w:lvlText w:val="%3."/>
      <w:lvlJc w:val="right"/>
      <w:pPr>
        <w:ind w:left="2232" w:hanging="180"/>
      </w:pPr>
    </w:lvl>
    <w:lvl w:ilvl="3" w:tentative="1">
      <w:start w:val="1"/>
      <w:numFmt w:val="decimal"/>
      <w:lvlText w:val="%4."/>
      <w:lvlJc w:val="left"/>
      <w:pPr>
        <w:ind w:left="2952" w:hanging="360"/>
      </w:pPr>
    </w:lvl>
    <w:lvl w:ilvl="4" w:tentative="1">
      <w:start w:val="1"/>
      <w:numFmt w:val="lowerLetter"/>
      <w:lvlText w:val="%5."/>
      <w:lvlJc w:val="left"/>
      <w:pPr>
        <w:ind w:left="3672" w:hanging="360"/>
      </w:pPr>
    </w:lvl>
    <w:lvl w:ilvl="5" w:tentative="1">
      <w:start w:val="1"/>
      <w:numFmt w:val="lowerRoman"/>
      <w:lvlText w:val="%6."/>
      <w:lvlJc w:val="right"/>
      <w:pPr>
        <w:ind w:left="4392" w:hanging="180"/>
      </w:pPr>
    </w:lvl>
    <w:lvl w:ilvl="6" w:tentative="1">
      <w:start w:val="1"/>
      <w:numFmt w:val="decimal"/>
      <w:lvlText w:val="%7."/>
      <w:lvlJc w:val="left"/>
      <w:pPr>
        <w:ind w:left="5112" w:hanging="360"/>
      </w:pPr>
    </w:lvl>
    <w:lvl w:ilvl="7" w:tentative="1">
      <w:start w:val="1"/>
      <w:numFmt w:val="lowerLetter"/>
      <w:lvlText w:val="%8."/>
      <w:lvlJc w:val="left"/>
      <w:pPr>
        <w:ind w:left="5832" w:hanging="360"/>
      </w:pPr>
    </w:lvl>
    <w:lvl w:ilvl="8" w:tentative="1">
      <w:start w:val="1"/>
      <w:numFmt w:val="lowerRoman"/>
      <w:lvlText w:val="%9."/>
      <w:lvlJc w:val="right"/>
      <w:pPr>
        <w:ind w:left="6552" w:hanging="180"/>
      </w:pPr>
    </w:lvl>
  </w:abstractNum>
  <w:abstractNum w:abstractNumId="14">
    <w:nsid w:val="2DBB1CB5"/>
    <w:multiLevelType w:val="hybridMultilevel"/>
    <w:tmpl w:val="F476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83D79"/>
    <w:multiLevelType w:val="hybridMultilevel"/>
    <w:tmpl w:val="290CF626"/>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nsid w:val="319A21FC"/>
    <w:multiLevelType w:val="hybridMultilevel"/>
    <w:tmpl w:val="9B882ED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nsid w:val="34D2218C"/>
    <w:multiLevelType w:val="multilevel"/>
    <w:tmpl w:val="BA328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7BE2424"/>
    <w:multiLevelType w:val="hybridMultilevel"/>
    <w:tmpl w:val="18CEDE48"/>
    <w:lvl w:ilvl="0" w:tplc="E9CE0940">
      <w:start w:val="1"/>
      <w:numFmt w:val="decimal"/>
      <w:lvlText w:val="%1."/>
      <w:lvlJc w:val="left"/>
      <w:pPr>
        <w:tabs>
          <w:tab w:val="num" w:pos="1474"/>
        </w:tabs>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3BB96EFA"/>
    <w:multiLevelType w:val="hybridMultilevel"/>
    <w:tmpl w:val="8638B60A"/>
    <w:lvl w:ilvl="0" w:tplc="AACE0E3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nsid w:val="41120069"/>
    <w:multiLevelType w:val="hybridMultilevel"/>
    <w:tmpl w:val="3E9EA12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nsid w:val="43386E82"/>
    <w:multiLevelType w:val="hybridMultilevel"/>
    <w:tmpl w:val="98242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5EA6E3F"/>
    <w:multiLevelType w:val="hybridMultilevel"/>
    <w:tmpl w:val="5532D2F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nsid w:val="46014E8A"/>
    <w:multiLevelType w:val="hybridMultilevel"/>
    <w:tmpl w:val="A06E2C4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nsid w:val="4AC53551"/>
    <w:multiLevelType w:val="hybridMultilevel"/>
    <w:tmpl w:val="6A72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F752D7"/>
    <w:multiLevelType w:val="hybridMultilevel"/>
    <w:tmpl w:val="2FBA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FF1C67"/>
    <w:multiLevelType w:val="multilevel"/>
    <w:tmpl w:val="0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4411B1D"/>
    <w:multiLevelType w:val="hybridMultilevel"/>
    <w:tmpl w:val="A6CE9C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nsid w:val="56EB3AE0"/>
    <w:multiLevelType w:val="hybridMultilevel"/>
    <w:tmpl w:val="E372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FE4014"/>
    <w:multiLevelType w:val="multilevel"/>
    <w:tmpl w:val="EBD4B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EF3C1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FBB524F"/>
    <w:multiLevelType w:val="multilevel"/>
    <w:tmpl w:val="A42256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15F3F82"/>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51061D8"/>
    <w:multiLevelType w:val="hybridMultilevel"/>
    <w:tmpl w:val="6B02A616"/>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4">
    <w:nsid w:val="65AE1E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8780CEA"/>
    <w:multiLevelType w:val="hybridMultilevel"/>
    <w:tmpl w:val="5846113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nsid w:val="6A4C46C0"/>
    <w:multiLevelType w:val="hybridMultilevel"/>
    <w:tmpl w:val="4E0C71F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7">
    <w:nsid w:val="6B7E01D5"/>
    <w:multiLevelType w:val="hybridMultilevel"/>
    <w:tmpl w:val="05503F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nsid w:val="6BC2478D"/>
    <w:multiLevelType w:val="multilevel"/>
    <w:tmpl w:val="0A060D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CA9641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E9C200E"/>
    <w:multiLevelType w:val="hybridMultilevel"/>
    <w:tmpl w:val="6F06954C"/>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1">
    <w:nsid w:val="78510C6E"/>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8622473"/>
    <w:multiLevelType w:val="hybridMultilevel"/>
    <w:tmpl w:val="372600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3">
    <w:nsid w:val="79C41EF9"/>
    <w:multiLevelType w:val="hybridMultilevel"/>
    <w:tmpl w:val="DBD2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404BFC"/>
    <w:multiLevelType w:val="hybridMultilevel"/>
    <w:tmpl w:val="C742B5E0"/>
    <w:lvl w:ilvl="0" w:tplc="63343892">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nsid w:val="7AAB3A10"/>
    <w:multiLevelType w:val="hybridMultilevel"/>
    <w:tmpl w:val="76AC31FE"/>
    <w:lvl w:ilvl="0" w:tplc="F3A49DBA">
      <w:start w:val="1"/>
      <w:numFmt w:val="decimal"/>
      <w:lvlText w:val="%1."/>
      <w:lvlJc w:val="left"/>
      <w:pPr>
        <w:tabs>
          <w:tab w:val="num" w:pos="1134"/>
        </w:tabs>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nsid w:val="7B7A403D"/>
    <w:multiLevelType w:val="hybridMultilevel"/>
    <w:tmpl w:val="7DF82824"/>
    <w:lvl w:ilvl="0" w:tplc="C32A9AC2">
      <w:start w:val="1"/>
      <w:numFmt w:val="decimal"/>
      <w:lvlText w:val="%1."/>
      <w:lvlJc w:val="left"/>
      <w:pPr>
        <w:ind w:left="792" w:hanging="360"/>
      </w:pPr>
      <w:rPr>
        <w:rFonts w:hint="default"/>
      </w:rPr>
    </w:lvl>
    <w:lvl w:ilvl="1" w:tplc="580A0019" w:tentative="1">
      <w:start w:val="1"/>
      <w:numFmt w:val="lowerLetter"/>
      <w:lvlText w:val="%2."/>
      <w:lvlJc w:val="left"/>
      <w:pPr>
        <w:ind w:left="1512" w:hanging="360"/>
      </w:pPr>
    </w:lvl>
    <w:lvl w:ilvl="2" w:tplc="580A001B" w:tentative="1">
      <w:start w:val="1"/>
      <w:numFmt w:val="lowerRoman"/>
      <w:lvlText w:val="%3."/>
      <w:lvlJc w:val="right"/>
      <w:pPr>
        <w:ind w:left="2232" w:hanging="180"/>
      </w:pPr>
    </w:lvl>
    <w:lvl w:ilvl="3" w:tplc="580A000F" w:tentative="1">
      <w:start w:val="1"/>
      <w:numFmt w:val="decimal"/>
      <w:lvlText w:val="%4."/>
      <w:lvlJc w:val="left"/>
      <w:pPr>
        <w:ind w:left="2952" w:hanging="360"/>
      </w:pPr>
    </w:lvl>
    <w:lvl w:ilvl="4" w:tplc="580A0019" w:tentative="1">
      <w:start w:val="1"/>
      <w:numFmt w:val="lowerLetter"/>
      <w:lvlText w:val="%5."/>
      <w:lvlJc w:val="left"/>
      <w:pPr>
        <w:ind w:left="3672" w:hanging="360"/>
      </w:pPr>
    </w:lvl>
    <w:lvl w:ilvl="5" w:tplc="580A001B" w:tentative="1">
      <w:start w:val="1"/>
      <w:numFmt w:val="lowerRoman"/>
      <w:lvlText w:val="%6."/>
      <w:lvlJc w:val="right"/>
      <w:pPr>
        <w:ind w:left="4392" w:hanging="180"/>
      </w:pPr>
    </w:lvl>
    <w:lvl w:ilvl="6" w:tplc="580A000F" w:tentative="1">
      <w:start w:val="1"/>
      <w:numFmt w:val="decimal"/>
      <w:lvlText w:val="%7."/>
      <w:lvlJc w:val="left"/>
      <w:pPr>
        <w:ind w:left="5112" w:hanging="360"/>
      </w:pPr>
    </w:lvl>
    <w:lvl w:ilvl="7" w:tplc="580A0019" w:tentative="1">
      <w:start w:val="1"/>
      <w:numFmt w:val="lowerLetter"/>
      <w:lvlText w:val="%8."/>
      <w:lvlJc w:val="left"/>
      <w:pPr>
        <w:ind w:left="5832" w:hanging="360"/>
      </w:pPr>
    </w:lvl>
    <w:lvl w:ilvl="8" w:tplc="580A001B" w:tentative="1">
      <w:start w:val="1"/>
      <w:numFmt w:val="lowerRoman"/>
      <w:lvlText w:val="%9."/>
      <w:lvlJc w:val="right"/>
      <w:pPr>
        <w:ind w:left="6552" w:hanging="180"/>
      </w:pPr>
    </w:lvl>
  </w:abstractNum>
  <w:abstractNum w:abstractNumId="47">
    <w:nsid w:val="7BA778A5"/>
    <w:multiLevelType w:val="hybridMultilevel"/>
    <w:tmpl w:val="6B1C6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E437BB"/>
    <w:multiLevelType w:val="hybridMultilevel"/>
    <w:tmpl w:val="8B1ADB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4"/>
  </w:num>
  <w:num w:numId="2">
    <w:abstractNumId w:val="45"/>
  </w:num>
  <w:num w:numId="3">
    <w:abstractNumId w:val="6"/>
  </w:num>
  <w:num w:numId="4">
    <w:abstractNumId w:val="32"/>
  </w:num>
  <w:num w:numId="5">
    <w:abstractNumId w:val="18"/>
  </w:num>
  <w:num w:numId="6">
    <w:abstractNumId w:val="1"/>
  </w:num>
  <w:num w:numId="7">
    <w:abstractNumId w:val="4"/>
  </w:num>
  <w:num w:numId="8">
    <w:abstractNumId w:val="38"/>
  </w:num>
  <w:num w:numId="9">
    <w:abstractNumId w:val="30"/>
  </w:num>
  <w:num w:numId="10">
    <w:abstractNumId w:val="11"/>
  </w:num>
  <w:num w:numId="11">
    <w:abstractNumId w:val="39"/>
  </w:num>
  <w:num w:numId="12">
    <w:abstractNumId w:val="17"/>
  </w:num>
  <w:num w:numId="13">
    <w:abstractNumId w:val="26"/>
  </w:num>
  <w:num w:numId="14">
    <w:abstractNumId w:val="41"/>
  </w:num>
  <w:num w:numId="15">
    <w:abstractNumId w:val="19"/>
  </w:num>
  <w:num w:numId="16">
    <w:abstractNumId w:val="33"/>
  </w:num>
  <w:num w:numId="17">
    <w:abstractNumId w:val="7"/>
  </w:num>
  <w:num w:numId="18">
    <w:abstractNumId w:val="46"/>
  </w:num>
  <w:num w:numId="19">
    <w:abstractNumId w:val="37"/>
  </w:num>
  <w:num w:numId="20">
    <w:abstractNumId w:val="2"/>
  </w:num>
  <w:num w:numId="21">
    <w:abstractNumId w:val="42"/>
  </w:num>
  <w:num w:numId="22">
    <w:abstractNumId w:val="10"/>
  </w:num>
  <w:num w:numId="23">
    <w:abstractNumId w:val="13"/>
  </w:num>
  <w:num w:numId="24">
    <w:abstractNumId w:val="12"/>
  </w:num>
  <w:num w:numId="25">
    <w:abstractNumId w:val="35"/>
  </w:num>
  <w:num w:numId="26">
    <w:abstractNumId w:val="23"/>
  </w:num>
  <w:num w:numId="27">
    <w:abstractNumId w:val="27"/>
  </w:num>
  <w:num w:numId="28">
    <w:abstractNumId w:val="40"/>
  </w:num>
  <w:num w:numId="29">
    <w:abstractNumId w:val="15"/>
  </w:num>
  <w:num w:numId="30">
    <w:abstractNumId w:val="5"/>
  </w:num>
  <w:num w:numId="31">
    <w:abstractNumId w:val="8"/>
  </w:num>
  <w:num w:numId="32">
    <w:abstractNumId w:val="29"/>
  </w:num>
  <w:num w:numId="33">
    <w:abstractNumId w:val="36"/>
  </w:num>
  <w:num w:numId="34">
    <w:abstractNumId w:val="16"/>
  </w:num>
  <w:num w:numId="35">
    <w:abstractNumId w:val="22"/>
  </w:num>
  <w:num w:numId="36">
    <w:abstractNumId w:val="20"/>
  </w:num>
  <w:num w:numId="37">
    <w:abstractNumId w:val="31"/>
  </w:num>
  <w:num w:numId="38">
    <w:abstractNumId w:val="0"/>
  </w:num>
  <w:num w:numId="39">
    <w:abstractNumId w:val="48"/>
  </w:num>
  <w:num w:numId="40">
    <w:abstractNumId w:val="9"/>
  </w:num>
  <w:num w:numId="41">
    <w:abstractNumId w:val="34"/>
  </w:num>
  <w:num w:numId="42">
    <w:abstractNumId w:val="3"/>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7"/>
  </w:num>
  <w:num w:numId="45">
    <w:abstractNumId w:val="14"/>
  </w:num>
  <w:num w:numId="46">
    <w:abstractNumId w:val="28"/>
  </w:num>
  <w:num w:numId="47">
    <w:abstractNumId w:val="25"/>
  </w:num>
  <w:num w:numId="48">
    <w:abstractNumId w:val="21"/>
  </w:num>
  <w:num w:numId="49">
    <w:abstractNumId w:val="43"/>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34"/>
    <w:rsid w:val="00006C5F"/>
    <w:rsid w:val="0001610F"/>
    <w:rsid w:val="00017A0D"/>
    <w:rsid w:val="00027FE9"/>
    <w:rsid w:val="00033A17"/>
    <w:rsid w:val="0003737F"/>
    <w:rsid w:val="000546C9"/>
    <w:rsid w:val="00061B36"/>
    <w:rsid w:val="00066E5B"/>
    <w:rsid w:val="00071788"/>
    <w:rsid w:val="00096E35"/>
    <w:rsid w:val="000A7E92"/>
    <w:rsid w:val="000B5E31"/>
    <w:rsid w:val="000D3789"/>
    <w:rsid w:val="000D37C3"/>
    <w:rsid w:val="00116659"/>
    <w:rsid w:val="00132C7B"/>
    <w:rsid w:val="001337BB"/>
    <w:rsid w:val="00135C0A"/>
    <w:rsid w:val="00135EBB"/>
    <w:rsid w:val="00141972"/>
    <w:rsid w:val="00142CBB"/>
    <w:rsid w:val="001503CB"/>
    <w:rsid w:val="00162B8F"/>
    <w:rsid w:val="001658B1"/>
    <w:rsid w:val="00166C3A"/>
    <w:rsid w:val="00166EE7"/>
    <w:rsid w:val="001833E6"/>
    <w:rsid w:val="001A13D7"/>
    <w:rsid w:val="001A1761"/>
    <w:rsid w:val="001B0095"/>
    <w:rsid w:val="001B4116"/>
    <w:rsid w:val="001B59E4"/>
    <w:rsid w:val="001D18E0"/>
    <w:rsid w:val="001D6518"/>
    <w:rsid w:val="001F2EF2"/>
    <w:rsid w:val="001F4770"/>
    <w:rsid w:val="002211CC"/>
    <w:rsid w:val="00225F7E"/>
    <w:rsid w:val="0022761D"/>
    <w:rsid w:val="00257D34"/>
    <w:rsid w:val="0026552D"/>
    <w:rsid w:val="002A4030"/>
    <w:rsid w:val="002B7677"/>
    <w:rsid w:val="002D6554"/>
    <w:rsid w:val="002F15C6"/>
    <w:rsid w:val="002F25B5"/>
    <w:rsid w:val="003449AE"/>
    <w:rsid w:val="00344C15"/>
    <w:rsid w:val="003454DD"/>
    <w:rsid w:val="003542A1"/>
    <w:rsid w:val="00385DA7"/>
    <w:rsid w:val="00390CC9"/>
    <w:rsid w:val="003B47F8"/>
    <w:rsid w:val="003D2F75"/>
    <w:rsid w:val="003F2E84"/>
    <w:rsid w:val="003F5797"/>
    <w:rsid w:val="003F60FF"/>
    <w:rsid w:val="00405115"/>
    <w:rsid w:val="0041378B"/>
    <w:rsid w:val="00424D4D"/>
    <w:rsid w:val="00431308"/>
    <w:rsid w:val="00435B25"/>
    <w:rsid w:val="004416B1"/>
    <w:rsid w:val="00445FE6"/>
    <w:rsid w:val="004536DE"/>
    <w:rsid w:val="00455D2F"/>
    <w:rsid w:val="0047764D"/>
    <w:rsid w:val="004A29F6"/>
    <w:rsid w:val="004C03B3"/>
    <w:rsid w:val="004C292F"/>
    <w:rsid w:val="004C7CB5"/>
    <w:rsid w:val="004F6DEA"/>
    <w:rsid w:val="00500646"/>
    <w:rsid w:val="0050272B"/>
    <w:rsid w:val="00527D04"/>
    <w:rsid w:val="00530B90"/>
    <w:rsid w:val="005374BD"/>
    <w:rsid w:val="005509A4"/>
    <w:rsid w:val="00556E75"/>
    <w:rsid w:val="00560BC5"/>
    <w:rsid w:val="00572BE3"/>
    <w:rsid w:val="005B2A3B"/>
    <w:rsid w:val="005E6F01"/>
    <w:rsid w:val="005F2266"/>
    <w:rsid w:val="0060035A"/>
    <w:rsid w:val="006176B6"/>
    <w:rsid w:val="00633A10"/>
    <w:rsid w:val="00650CC2"/>
    <w:rsid w:val="00665871"/>
    <w:rsid w:val="006805FF"/>
    <w:rsid w:val="00685E16"/>
    <w:rsid w:val="00686021"/>
    <w:rsid w:val="006A40A8"/>
    <w:rsid w:val="006B3869"/>
    <w:rsid w:val="006C0BC4"/>
    <w:rsid w:val="006C13D2"/>
    <w:rsid w:val="006C7A82"/>
    <w:rsid w:val="006D1CB4"/>
    <w:rsid w:val="006D5ECD"/>
    <w:rsid w:val="006E7637"/>
    <w:rsid w:val="006E7C6C"/>
    <w:rsid w:val="006E7EEF"/>
    <w:rsid w:val="0070381C"/>
    <w:rsid w:val="00706D03"/>
    <w:rsid w:val="00726939"/>
    <w:rsid w:val="00732169"/>
    <w:rsid w:val="007365C9"/>
    <w:rsid w:val="007421C3"/>
    <w:rsid w:val="007442BD"/>
    <w:rsid w:val="00755EB6"/>
    <w:rsid w:val="00772FB2"/>
    <w:rsid w:val="0077425F"/>
    <w:rsid w:val="00782D6B"/>
    <w:rsid w:val="00787428"/>
    <w:rsid w:val="007C663A"/>
    <w:rsid w:val="007E3FDD"/>
    <w:rsid w:val="007E6837"/>
    <w:rsid w:val="007F54B2"/>
    <w:rsid w:val="007F568C"/>
    <w:rsid w:val="00800E67"/>
    <w:rsid w:val="00844F21"/>
    <w:rsid w:val="00857613"/>
    <w:rsid w:val="008860BC"/>
    <w:rsid w:val="008872B9"/>
    <w:rsid w:val="00897420"/>
    <w:rsid w:val="008C57AA"/>
    <w:rsid w:val="008D1E2B"/>
    <w:rsid w:val="008D2216"/>
    <w:rsid w:val="008E6B32"/>
    <w:rsid w:val="00905711"/>
    <w:rsid w:val="0091160A"/>
    <w:rsid w:val="00912D5D"/>
    <w:rsid w:val="0092111B"/>
    <w:rsid w:val="00937A4C"/>
    <w:rsid w:val="00941CF6"/>
    <w:rsid w:val="009508F0"/>
    <w:rsid w:val="00954605"/>
    <w:rsid w:val="00961E18"/>
    <w:rsid w:val="009740AA"/>
    <w:rsid w:val="009926E5"/>
    <w:rsid w:val="009B0FA3"/>
    <w:rsid w:val="009C0ADA"/>
    <w:rsid w:val="009D2EF4"/>
    <w:rsid w:val="009D2F4B"/>
    <w:rsid w:val="00A005BD"/>
    <w:rsid w:val="00A00ACB"/>
    <w:rsid w:val="00A101E6"/>
    <w:rsid w:val="00A34BB1"/>
    <w:rsid w:val="00A6139B"/>
    <w:rsid w:val="00A727A6"/>
    <w:rsid w:val="00A744AC"/>
    <w:rsid w:val="00A74D01"/>
    <w:rsid w:val="00A9071A"/>
    <w:rsid w:val="00A95250"/>
    <w:rsid w:val="00AA256D"/>
    <w:rsid w:val="00AE0ADA"/>
    <w:rsid w:val="00B15C9C"/>
    <w:rsid w:val="00B323B9"/>
    <w:rsid w:val="00B42074"/>
    <w:rsid w:val="00B4290A"/>
    <w:rsid w:val="00B65059"/>
    <w:rsid w:val="00B66806"/>
    <w:rsid w:val="00B8376E"/>
    <w:rsid w:val="00B949E3"/>
    <w:rsid w:val="00BA14B4"/>
    <w:rsid w:val="00BB25C7"/>
    <w:rsid w:val="00BB6222"/>
    <w:rsid w:val="00BD2E6E"/>
    <w:rsid w:val="00BF1948"/>
    <w:rsid w:val="00BF2EA9"/>
    <w:rsid w:val="00BF7C73"/>
    <w:rsid w:val="00C03173"/>
    <w:rsid w:val="00C21EFC"/>
    <w:rsid w:val="00C3014C"/>
    <w:rsid w:val="00C329CA"/>
    <w:rsid w:val="00C40851"/>
    <w:rsid w:val="00C611F9"/>
    <w:rsid w:val="00C8748C"/>
    <w:rsid w:val="00C87F7C"/>
    <w:rsid w:val="00C95137"/>
    <w:rsid w:val="00CA5D4E"/>
    <w:rsid w:val="00CB6E82"/>
    <w:rsid w:val="00CE6C5F"/>
    <w:rsid w:val="00CF114B"/>
    <w:rsid w:val="00CF250C"/>
    <w:rsid w:val="00D11088"/>
    <w:rsid w:val="00D410C7"/>
    <w:rsid w:val="00D47BE2"/>
    <w:rsid w:val="00D55677"/>
    <w:rsid w:val="00D560EC"/>
    <w:rsid w:val="00D6377C"/>
    <w:rsid w:val="00D73B0C"/>
    <w:rsid w:val="00D762DA"/>
    <w:rsid w:val="00D76AE6"/>
    <w:rsid w:val="00D811FA"/>
    <w:rsid w:val="00D94AE3"/>
    <w:rsid w:val="00DB5191"/>
    <w:rsid w:val="00DD0AB8"/>
    <w:rsid w:val="00DD3ABB"/>
    <w:rsid w:val="00DD7CAB"/>
    <w:rsid w:val="00DE1C59"/>
    <w:rsid w:val="00DF31A1"/>
    <w:rsid w:val="00DF337F"/>
    <w:rsid w:val="00DF6406"/>
    <w:rsid w:val="00DF70F6"/>
    <w:rsid w:val="00E00D55"/>
    <w:rsid w:val="00E06278"/>
    <w:rsid w:val="00E11423"/>
    <w:rsid w:val="00E1453C"/>
    <w:rsid w:val="00E2309B"/>
    <w:rsid w:val="00E55A0C"/>
    <w:rsid w:val="00E639B3"/>
    <w:rsid w:val="00E6790E"/>
    <w:rsid w:val="00E721CE"/>
    <w:rsid w:val="00E8719C"/>
    <w:rsid w:val="00EB7A97"/>
    <w:rsid w:val="00EC1729"/>
    <w:rsid w:val="00ED4217"/>
    <w:rsid w:val="00F0362E"/>
    <w:rsid w:val="00F32257"/>
    <w:rsid w:val="00F44E1B"/>
    <w:rsid w:val="00F622F7"/>
    <w:rsid w:val="00F75BB7"/>
    <w:rsid w:val="00F941BE"/>
    <w:rsid w:val="00FA1BB3"/>
    <w:rsid w:val="00FA20A9"/>
    <w:rsid w:val="00FA634D"/>
    <w:rsid w:val="00FC468D"/>
    <w:rsid w:val="00FD5751"/>
    <w:rsid w:val="00FE34BF"/>
    <w:rsid w:val="00FE3EDC"/>
    <w:rsid w:val="00FE45D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80698"/>
  <w15:chartTrackingRefBased/>
  <w15:docId w15:val="{5872BFCC-6DBD-4954-93B0-0B1665DF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BE3"/>
    <w:pPr>
      <w:spacing w:before="120"/>
      <w:jc w:val="both"/>
    </w:pPr>
    <w:rPr>
      <w:sz w:val="22"/>
      <w:lang w:val="es-ES"/>
    </w:rPr>
  </w:style>
  <w:style w:type="paragraph" w:styleId="Heading1">
    <w:name w:val="heading 1"/>
    <w:basedOn w:val="Normal"/>
    <w:next w:val="Normal"/>
    <w:link w:val="Heading1Char"/>
    <w:uiPriority w:val="9"/>
    <w:qFormat/>
    <w:rsid w:val="005509A4"/>
    <w:pPr>
      <w:keepNext/>
      <w:keepLines/>
      <w:pageBreakBefore/>
      <w:numPr>
        <w:numId w:val="40"/>
      </w:numPr>
      <w:spacing w:before="240"/>
      <w:outlineLvl w:val="0"/>
    </w:pPr>
    <w:rPr>
      <w:rFonts w:eastAsiaTheme="majorEastAsia" w:cstheme="majorBidi"/>
      <w:b/>
      <w:color w:val="44546A" w:themeColor="text2"/>
      <w:sz w:val="32"/>
      <w:szCs w:val="32"/>
    </w:rPr>
  </w:style>
  <w:style w:type="paragraph" w:styleId="Heading2">
    <w:name w:val="heading 2"/>
    <w:basedOn w:val="Normal"/>
    <w:next w:val="Normal"/>
    <w:link w:val="Heading2Char"/>
    <w:uiPriority w:val="9"/>
    <w:unhideWhenUsed/>
    <w:qFormat/>
    <w:rsid w:val="0077425F"/>
    <w:pPr>
      <w:keepNext/>
      <w:keepLines/>
      <w:numPr>
        <w:ilvl w:val="1"/>
        <w:numId w:val="40"/>
      </w:numPr>
      <w:spacing w:before="40"/>
      <w:outlineLvl w:val="1"/>
    </w:pPr>
    <w:rPr>
      <w:rFonts w:eastAsiaTheme="majorEastAsia" w:cstheme="majorBidi"/>
      <w:b/>
      <w:color w:val="8496B0" w:themeColor="text2" w:themeTint="99"/>
      <w:sz w:val="26"/>
      <w:szCs w:val="26"/>
    </w:rPr>
  </w:style>
  <w:style w:type="paragraph" w:styleId="Heading3">
    <w:name w:val="heading 3"/>
    <w:basedOn w:val="Normal"/>
    <w:next w:val="Normal"/>
    <w:link w:val="Heading3Char"/>
    <w:uiPriority w:val="9"/>
    <w:unhideWhenUsed/>
    <w:qFormat/>
    <w:rsid w:val="0001610F"/>
    <w:pPr>
      <w:keepNext/>
      <w:keepLines/>
      <w:numPr>
        <w:ilvl w:val="2"/>
        <w:numId w:val="40"/>
      </w:numPr>
      <w:spacing w:before="40"/>
      <w:outlineLvl w:val="2"/>
    </w:pPr>
    <w:rPr>
      <w:rFonts w:eastAsiaTheme="majorEastAsia" w:cstheme="majorBidi"/>
      <w:color w:val="1F4D78" w:themeColor="accent1" w:themeShade="7F"/>
    </w:rPr>
  </w:style>
  <w:style w:type="paragraph" w:styleId="Heading4">
    <w:name w:val="heading 4"/>
    <w:basedOn w:val="Normal"/>
    <w:next w:val="Normal"/>
    <w:link w:val="Heading4Char"/>
    <w:uiPriority w:val="9"/>
    <w:semiHidden/>
    <w:unhideWhenUsed/>
    <w:qFormat/>
    <w:rsid w:val="00B42074"/>
    <w:pPr>
      <w:keepNext/>
      <w:keepLines/>
      <w:numPr>
        <w:ilvl w:val="3"/>
        <w:numId w:val="4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2074"/>
    <w:pPr>
      <w:keepNext/>
      <w:keepLines/>
      <w:numPr>
        <w:ilvl w:val="4"/>
        <w:numId w:val="4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2074"/>
    <w:pPr>
      <w:keepNext/>
      <w:keepLines/>
      <w:numPr>
        <w:ilvl w:val="5"/>
        <w:numId w:val="4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2074"/>
    <w:pPr>
      <w:keepNext/>
      <w:keepLines/>
      <w:numPr>
        <w:ilvl w:val="6"/>
        <w:numId w:val="4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2074"/>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2074"/>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2169"/>
    <w:rPr>
      <w:rFonts w:eastAsiaTheme="minorEastAsia"/>
      <w:sz w:val="22"/>
      <w:szCs w:val="22"/>
      <w:lang w:val="en-US" w:eastAsia="zh-CN"/>
    </w:rPr>
  </w:style>
  <w:style w:type="character" w:customStyle="1" w:styleId="NoSpacingChar">
    <w:name w:val="No Spacing Char"/>
    <w:basedOn w:val="DefaultParagraphFont"/>
    <w:link w:val="NoSpacing"/>
    <w:uiPriority w:val="1"/>
    <w:rsid w:val="00732169"/>
    <w:rPr>
      <w:rFonts w:eastAsiaTheme="minorEastAsia"/>
      <w:sz w:val="22"/>
      <w:szCs w:val="22"/>
      <w:lang w:val="en-US" w:eastAsia="zh-CN"/>
    </w:rPr>
  </w:style>
  <w:style w:type="character" w:customStyle="1" w:styleId="Heading1Char">
    <w:name w:val="Heading 1 Char"/>
    <w:basedOn w:val="DefaultParagraphFont"/>
    <w:link w:val="Heading1"/>
    <w:uiPriority w:val="9"/>
    <w:rsid w:val="005509A4"/>
    <w:rPr>
      <w:rFonts w:eastAsiaTheme="majorEastAsia" w:cstheme="majorBidi"/>
      <w:b/>
      <w:color w:val="44546A" w:themeColor="text2"/>
      <w:sz w:val="32"/>
      <w:szCs w:val="32"/>
      <w:lang w:val="es-ES"/>
    </w:rPr>
  </w:style>
  <w:style w:type="character" w:customStyle="1" w:styleId="Heading2Char">
    <w:name w:val="Heading 2 Char"/>
    <w:basedOn w:val="DefaultParagraphFont"/>
    <w:link w:val="Heading2"/>
    <w:uiPriority w:val="9"/>
    <w:rsid w:val="000A7E92"/>
    <w:rPr>
      <w:rFonts w:eastAsiaTheme="majorEastAsia" w:cstheme="majorBidi"/>
      <w:b/>
      <w:color w:val="8496B0" w:themeColor="text2" w:themeTint="99"/>
      <w:sz w:val="26"/>
      <w:szCs w:val="26"/>
      <w:lang w:val="es-ES"/>
    </w:rPr>
  </w:style>
  <w:style w:type="paragraph" w:styleId="TOCHeading">
    <w:name w:val="TOC Heading"/>
    <w:basedOn w:val="Heading1"/>
    <w:next w:val="Normal"/>
    <w:uiPriority w:val="39"/>
    <w:unhideWhenUsed/>
    <w:qFormat/>
    <w:rsid w:val="00FA1BB3"/>
    <w:pPr>
      <w:spacing w:before="480" w:line="276" w:lineRule="auto"/>
      <w:outlineLvl w:val="9"/>
    </w:pPr>
    <w:rPr>
      <w:b w:val="0"/>
      <w:bCs/>
      <w:color w:val="2E74B5" w:themeColor="accent1" w:themeShade="BF"/>
      <w:szCs w:val="28"/>
      <w:lang w:val="es-ES_tradnl" w:eastAsia="es-ES_tradnl"/>
    </w:rPr>
  </w:style>
  <w:style w:type="paragraph" w:styleId="TOC1">
    <w:name w:val="toc 1"/>
    <w:basedOn w:val="Normal"/>
    <w:next w:val="Normal"/>
    <w:autoRedefine/>
    <w:uiPriority w:val="39"/>
    <w:unhideWhenUsed/>
    <w:rsid w:val="00FA1BB3"/>
    <w:rPr>
      <w:b/>
      <w:bCs/>
    </w:rPr>
  </w:style>
  <w:style w:type="character" w:styleId="Hyperlink">
    <w:name w:val="Hyperlink"/>
    <w:basedOn w:val="DefaultParagraphFont"/>
    <w:uiPriority w:val="99"/>
    <w:unhideWhenUsed/>
    <w:rsid w:val="00FA1BB3"/>
    <w:rPr>
      <w:color w:val="0563C1" w:themeColor="hyperlink"/>
      <w:u w:val="single"/>
    </w:rPr>
  </w:style>
  <w:style w:type="paragraph" w:styleId="TOC2">
    <w:name w:val="toc 2"/>
    <w:basedOn w:val="Normal"/>
    <w:next w:val="Normal"/>
    <w:autoRedefine/>
    <w:uiPriority w:val="39"/>
    <w:unhideWhenUsed/>
    <w:rsid w:val="00FA1BB3"/>
    <w:pPr>
      <w:ind w:left="240"/>
    </w:pPr>
    <w:rPr>
      <w:b/>
      <w:bCs/>
      <w:szCs w:val="22"/>
    </w:rPr>
  </w:style>
  <w:style w:type="paragraph" w:styleId="TOC3">
    <w:name w:val="toc 3"/>
    <w:basedOn w:val="Normal"/>
    <w:next w:val="Normal"/>
    <w:autoRedefine/>
    <w:uiPriority w:val="39"/>
    <w:semiHidden/>
    <w:unhideWhenUsed/>
    <w:rsid w:val="00FA1BB3"/>
    <w:pPr>
      <w:ind w:left="480"/>
    </w:pPr>
    <w:rPr>
      <w:szCs w:val="22"/>
    </w:rPr>
  </w:style>
  <w:style w:type="paragraph" w:styleId="TOC4">
    <w:name w:val="toc 4"/>
    <w:basedOn w:val="Normal"/>
    <w:next w:val="Normal"/>
    <w:autoRedefine/>
    <w:uiPriority w:val="39"/>
    <w:semiHidden/>
    <w:unhideWhenUsed/>
    <w:rsid w:val="00FA1BB3"/>
    <w:pPr>
      <w:ind w:left="720"/>
    </w:pPr>
    <w:rPr>
      <w:sz w:val="20"/>
      <w:szCs w:val="20"/>
    </w:rPr>
  </w:style>
  <w:style w:type="paragraph" w:styleId="TOC5">
    <w:name w:val="toc 5"/>
    <w:basedOn w:val="Normal"/>
    <w:next w:val="Normal"/>
    <w:autoRedefine/>
    <w:uiPriority w:val="39"/>
    <w:semiHidden/>
    <w:unhideWhenUsed/>
    <w:rsid w:val="00FA1BB3"/>
    <w:pPr>
      <w:ind w:left="960"/>
    </w:pPr>
    <w:rPr>
      <w:sz w:val="20"/>
      <w:szCs w:val="20"/>
    </w:rPr>
  </w:style>
  <w:style w:type="paragraph" w:styleId="TOC6">
    <w:name w:val="toc 6"/>
    <w:basedOn w:val="Normal"/>
    <w:next w:val="Normal"/>
    <w:autoRedefine/>
    <w:uiPriority w:val="39"/>
    <w:semiHidden/>
    <w:unhideWhenUsed/>
    <w:rsid w:val="00FA1BB3"/>
    <w:pPr>
      <w:ind w:left="1200"/>
    </w:pPr>
    <w:rPr>
      <w:sz w:val="20"/>
      <w:szCs w:val="20"/>
    </w:rPr>
  </w:style>
  <w:style w:type="paragraph" w:styleId="TOC7">
    <w:name w:val="toc 7"/>
    <w:basedOn w:val="Normal"/>
    <w:next w:val="Normal"/>
    <w:autoRedefine/>
    <w:uiPriority w:val="39"/>
    <w:semiHidden/>
    <w:unhideWhenUsed/>
    <w:rsid w:val="00FA1BB3"/>
    <w:pPr>
      <w:ind w:left="1440"/>
    </w:pPr>
    <w:rPr>
      <w:sz w:val="20"/>
      <w:szCs w:val="20"/>
    </w:rPr>
  </w:style>
  <w:style w:type="paragraph" w:styleId="TOC8">
    <w:name w:val="toc 8"/>
    <w:basedOn w:val="Normal"/>
    <w:next w:val="Normal"/>
    <w:autoRedefine/>
    <w:uiPriority w:val="39"/>
    <w:semiHidden/>
    <w:unhideWhenUsed/>
    <w:rsid w:val="00FA1BB3"/>
    <w:pPr>
      <w:ind w:left="1680"/>
    </w:pPr>
    <w:rPr>
      <w:sz w:val="20"/>
      <w:szCs w:val="20"/>
    </w:rPr>
  </w:style>
  <w:style w:type="paragraph" w:styleId="TOC9">
    <w:name w:val="toc 9"/>
    <w:basedOn w:val="Normal"/>
    <w:next w:val="Normal"/>
    <w:autoRedefine/>
    <w:uiPriority w:val="39"/>
    <w:semiHidden/>
    <w:unhideWhenUsed/>
    <w:rsid w:val="00FA1BB3"/>
    <w:pPr>
      <w:ind w:left="1920"/>
    </w:pPr>
    <w:rPr>
      <w:sz w:val="20"/>
      <w:szCs w:val="20"/>
    </w:rPr>
  </w:style>
  <w:style w:type="table" w:styleId="TableGrid">
    <w:name w:val="Table Grid"/>
    <w:basedOn w:val="TableNormal"/>
    <w:uiPriority w:val="39"/>
    <w:rsid w:val="000A7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0381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70381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416B1"/>
    <w:pPr>
      <w:spacing w:after="200"/>
    </w:pPr>
    <w:rPr>
      <w:b/>
      <w:iCs/>
      <w:color w:val="44546A" w:themeColor="text2"/>
      <w:sz w:val="20"/>
      <w:szCs w:val="18"/>
    </w:rPr>
  </w:style>
  <w:style w:type="character" w:customStyle="1" w:styleId="Heading3Char">
    <w:name w:val="Heading 3 Char"/>
    <w:basedOn w:val="DefaultParagraphFont"/>
    <w:link w:val="Heading3"/>
    <w:uiPriority w:val="9"/>
    <w:rsid w:val="0001610F"/>
    <w:rPr>
      <w:rFonts w:eastAsiaTheme="majorEastAsia" w:cstheme="majorBidi"/>
      <w:color w:val="1F4D78" w:themeColor="accent1" w:themeShade="7F"/>
      <w:sz w:val="22"/>
      <w:lang w:val="es-ES"/>
    </w:rPr>
  </w:style>
  <w:style w:type="character" w:customStyle="1" w:styleId="Heading4Char">
    <w:name w:val="Heading 4 Char"/>
    <w:basedOn w:val="DefaultParagraphFont"/>
    <w:link w:val="Heading4"/>
    <w:uiPriority w:val="9"/>
    <w:semiHidden/>
    <w:rsid w:val="00B42074"/>
    <w:rPr>
      <w:rFonts w:asciiTheme="majorHAnsi" w:eastAsiaTheme="majorEastAsia" w:hAnsiTheme="majorHAnsi" w:cstheme="majorBidi"/>
      <w:i/>
      <w:iCs/>
      <w:color w:val="2E74B5" w:themeColor="accent1" w:themeShade="BF"/>
      <w:lang w:val="es-ES"/>
    </w:rPr>
  </w:style>
  <w:style w:type="character" w:customStyle="1" w:styleId="Heading5Char">
    <w:name w:val="Heading 5 Char"/>
    <w:basedOn w:val="DefaultParagraphFont"/>
    <w:link w:val="Heading5"/>
    <w:uiPriority w:val="9"/>
    <w:semiHidden/>
    <w:rsid w:val="00B42074"/>
    <w:rPr>
      <w:rFonts w:asciiTheme="majorHAnsi" w:eastAsiaTheme="majorEastAsia" w:hAnsiTheme="majorHAnsi" w:cstheme="majorBidi"/>
      <w:color w:val="2E74B5" w:themeColor="accent1" w:themeShade="BF"/>
      <w:lang w:val="es-ES"/>
    </w:rPr>
  </w:style>
  <w:style w:type="character" w:customStyle="1" w:styleId="Heading6Char">
    <w:name w:val="Heading 6 Char"/>
    <w:basedOn w:val="DefaultParagraphFont"/>
    <w:link w:val="Heading6"/>
    <w:uiPriority w:val="9"/>
    <w:semiHidden/>
    <w:rsid w:val="00B42074"/>
    <w:rPr>
      <w:rFonts w:asciiTheme="majorHAnsi" w:eastAsiaTheme="majorEastAsia" w:hAnsiTheme="majorHAnsi" w:cstheme="majorBidi"/>
      <w:color w:val="1F4D78" w:themeColor="accent1" w:themeShade="7F"/>
      <w:lang w:val="es-ES"/>
    </w:rPr>
  </w:style>
  <w:style w:type="character" w:customStyle="1" w:styleId="Heading7Char">
    <w:name w:val="Heading 7 Char"/>
    <w:basedOn w:val="DefaultParagraphFont"/>
    <w:link w:val="Heading7"/>
    <w:uiPriority w:val="9"/>
    <w:semiHidden/>
    <w:rsid w:val="00B42074"/>
    <w:rPr>
      <w:rFonts w:asciiTheme="majorHAnsi" w:eastAsiaTheme="majorEastAsia" w:hAnsiTheme="majorHAnsi" w:cstheme="majorBidi"/>
      <w:i/>
      <w:iCs/>
      <w:color w:val="1F4D78" w:themeColor="accent1" w:themeShade="7F"/>
      <w:lang w:val="es-ES"/>
    </w:rPr>
  </w:style>
  <w:style w:type="character" w:customStyle="1" w:styleId="Heading8Char">
    <w:name w:val="Heading 8 Char"/>
    <w:basedOn w:val="DefaultParagraphFont"/>
    <w:link w:val="Heading8"/>
    <w:uiPriority w:val="9"/>
    <w:semiHidden/>
    <w:rsid w:val="00B42074"/>
    <w:rPr>
      <w:rFonts w:asciiTheme="majorHAnsi" w:eastAsiaTheme="majorEastAsia" w:hAnsiTheme="majorHAnsi" w:cstheme="majorBidi"/>
      <w:color w:val="272727" w:themeColor="text1" w:themeTint="D8"/>
      <w:sz w:val="21"/>
      <w:szCs w:val="21"/>
      <w:lang w:val="es-ES"/>
    </w:rPr>
  </w:style>
  <w:style w:type="character" w:customStyle="1" w:styleId="Heading9Char">
    <w:name w:val="Heading 9 Char"/>
    <w:basedOn w:val="DefaultParagraphFont"/>
    <w:link w:val="Heading9"/>
    <w:uiPriority w:val="9"/>
    <w:semiHidden/>
    <w:rsid w:val="00B42074"/>
    <w:rPr>
      <w:rFonts w:asciiTheme="majorHAnsi" w:eastAsiaTheme="majorEastAsia" w:hAnsiTheme="majorHAnsi" w:cstheme="majorBidi"/>
      <w:i/>
      <w:iCs/>
      <w:color w:val="272727" w:themeColor="text1" w:themeTint="D8"/>
      <w:sz w:val="21"/>
      <w:szCs w:val="21"/>
      <w:lang w:val="es-ES"/>
    </w:rPr>
  </w:style>
  <w:style w:type="paragraph" w:styleId="ListParagraph">
    <w:name w:val="List Paragraph"/>
    <w:basedOn w:val="Normal"/>
    <w:uiPriority w:val="34"/>
    <w:qFormat/>
    <w:rsid w:val="0077425F"/>
    <w:pPr>
      <w:ind w:left="720"/>
      <w:contextualSpacing/>
    </w:pPr>
  </w:style>
  <w:style w:type="paragraph" w:styleId="Header">
    <w:name w:val="header"/>
    <w:basedOn w:val="Normal"/>
    <w:link w:val="HeaderChar"/>
    <w:uiPriority w:val="99"/>
    <w:unhideWhenUsed/>
    <w:rsid w:val="006805FF"/>
    <w:pPr>
      <w:tabs>
        <w:tab w:val="center" w:pos="4252"/>
        <w:tab w:val="right" w:pos="8504"/>
      </w:tabs>
    </w:pPr>
  </w:style>
  <w:style w:type="character" w:customStyle="1" w:styleId="HeaderChar">
    <w:name w:val="Header Char"/>
    <w:basedOn w:val="DefaultParagraphFont"/>
    <w:link w:val="Header"/>
    <w:uiPriority w:val="99"/>
    <w:rsid w:val="006805FF"/>
    <w:rPr>
      <w:lang w:val="es-ES"/>
    </w:rPr>
  </w:style>
  <w:style w:type="paragraph" w:styleId="Footer">
    <w:name w:val="footer"/>
    <w:basedOn w:val="Normal"/>
    <w:link w:val="FooterChar"/>
    <w:uiPriority w:val="99"/>
    <w:unhideWhenUsed/>
    <w:rsid w:val="006805FF"/>
    <w:pPr>
      <w:tabs>
        <w:tab w:val="center" w:pos="4252"/>
        <w:tab w:val="right" w:pos="8504"/>
      </w:tabs>
    </w:pPr>
  </w:style>
  <w:style w:type="character" w:customStyle="1" w:styleId="FooterChar">
    <w:name w:val="Footer Char"/>
    <w:basedOn w:val="DefaultParagraphFont"/>
    <w:link w:val="Footer"/>
    <w:uiPriority w:val="99"/>
    <w:rsid w:val="006805FF"/>
    <w:rPr>
      <w:lang w:val="es-ES"/>
    </w:rPr>
  </w:style>
  <w:style w:type="table" w:styleId="ListTable3">
    <w:name w:val="List Table 3"/>
    <w:basedOn w:val="TableNormal"/>
    <w:uiPriority w:val="48"/>
    <w:rsid w:val="00C3014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3014C"/>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rsid w:val="00C3014C"/>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5">
    <w:name w:val="Grid Table 5 Dark Accent 5"/>
    <w:basedOn w:val="TableNormal"/>
    <w:uiPriority w:val="50"/>
    <w:rsid w:val="005B2A3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5B2A3B"/>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unhideWhenUsed/>
    <w:rsid w:val="00500646"/>
    <w:pPr>
      <w:spacing w:before="0"/>
    </w:pPr>
    <w:rPr>
      <w:sz w:val="20"/>
    </w:rPr>
  </w:style>
  <w:style w:type="character" w:customStyle="1" w:styleId="FootnoteTextChar">
    <w:name w:val="Footnote Text Char"/>
    <w:basedOn w:val="DefaultParagraphFont"/>
    <w:link w:val="FootnoteText"/>
    <w:uiPriority w:val="99"/>
    <w:rsid w:val="00500646"/>
    <w:rPr>
      <w:sz w:val="20"/>
      <w:lang w:val="es-ES"/>
    </w:rPr>
  </w:style>
  <w:style w:type="character" w:styleId="FootnoteReference">
    <w:name w:val="footnote reference"/>
    <w:basedOn w:val="DefaultParagraphFont"/>
    <w:uiPriority w:val="99"/>
    <w:unhideWhenUsed/>
    <w:rsid w:val="005006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68256">
      <w:bodyDiv w:val="1"/>
      <w:marLeft w:val="0"/>
      <w:marRight w:val="0"/>
      <w:marTop w:val="0"/>
      <w:marBottom w:val="0"/>
      <w:divBdr>
        <w:top w:val="none" w:sz="0" w:space="0" w:color="auto"/>
        <w:left w:val="none" w:sz="0" w:space="0" w:color="auto"/>
        <w:bottom w:val="none" w:sz="0" w:space="0" w:color="auto"/>
        <w:right w:val="none" w:sz="0" w:space="0" w:color="auto"/>
      </w:divBdr>
    </w:div>
    <w:div w:id="440688101">
      <w:bodyDiv w:val="1"/>
      <w:marLeft w:val="0"/>
      <w:marRight w:val="0"/>
      <w:marTop w:val="0"/>
      <w:marBottom w:val="0"/>
      <w:divBdr>
        <w:top w:val="none" w:sz="0" w:space="0" w:color="auto"/>
        <w:left w:val="none" w:sz="0" w:space="0" w:color="auto"/>
        <w:bottom w:val="none" w:sz="0" w:space="0" w:color="auto"/>
        <w:right w:val="none" w:sz="0" w:space="0" w:color="auto"/>
      </w:divBdr>
    </w:div>
    <w:div w:id="850023952">
      <w:bodyDiv w:val="1"/>
      <w:marLeft w:val="0"/>
      <w:marRight w:val="0"/>
      <w:marTop w:val="0"/>
      <w:marBottom w:val="0"/>
      <w:divBdr>
        <w:top w:val="none" w:sz="0" w:space="0" w:color="auto"/>
        <w:left w:val="none" w:sz="0" w:space="0" w:color="auto"/>
        <w:bottom w:val="none" w:sz="0" w:space="0" w:color="auto"/>
        <w:right w:val="none" w:sz="0" w:space="0" w:color="auto"/>
      </w:divBdr>
    </w:div>
    <w:div w:id="1241868019">
      <w:bodyDiv w:val="1"/>
      <w:marLeft w:val="0"/>
      <w:marRight w:val="0"/>
      <w:marTop w:val="0"/>
      <w:marBottom w:val="0"/>
      <w:divBdr>
        <w:top w:val="none" w:sz="0" w:space="0" w:color="auto"/>
        <w:left w:val="none" w:sz="0" w:space="0" w:color="auto"/>
        <w:bottom w:val="none" w:sz="0" w:space="0" w:color="auto"/>
        <w:right w:val="none" w:sz="0" w:space="0" w:color="auto"/>
      </w:divBdr>
    </w:div>
    <w:div w:id="1484590190">
      <w:bodyDiv w:val="1"/>
      <w:marLeft w:val="0"/>
      <w:marRight w:val="0"/>
      <w:marTop w:val="0"/>
      <w:marBottom w:val="0"/>
      <w:divBdr>
        <w:top w:val="none" w:sz="0" w:space="0" w:color="auto"/>
        <w:left w:val="none" w:sz="0" w:space="0" w:color="auto"/>
        <w:bottom w:val="none" w:sz="0" w:space="0" w:color="auto"/>
        <w:right w:val="none" w:sz="0" w:space="0" w:color="auto"/>
      </w:divBdr>
    </w:div>
    <w:div w:id="1766993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41542B-7DEB-3C42-BF27-5B31F29C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1173</Words>
  <Characters>6688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Tarea I</vt:lpstr>
    </vt:vector>
  </TitlesOfParts>
  <Company>ICC0012</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I</dc:title>
  <dc:subject/>
  <dc:creator>Vicente Nazar Muñiz</dc:creator>
  <cp:keywords/>
  <dc:description/>
  <cp:lastModifiedBy>Vicente Nazar</cp:lastModifiedBy>
  <cp:revision>11</cp:revision>
  <cp:lastPrinted>2016-11-03T10:48:00Z</cp:lastPrinted>
  <dcterms:created xsi:type="dcterms:W3CDTF">2017-08-18T14:31:00Z</dcterms:created>
  <dcterms:modified xsi:type="dcterms:W3CDTF">2017-08-20T05:30:00Z</dcterms:modified>
</cp:coreProperties>
</file>