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CPU - Controle Patrimonial Universitário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Desenvolvedores/Analistas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Adrian Oliveira Mota Porfiro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Guilherme de Jesus Carvalho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José Bonfim Gonçalves Neto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Vinicius do Nascimento Caetano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134" w:top="1701" w:left="1701" w:right="1134" w:header="1134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1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804.0" w:type="dxa"/>
        <w:jc w:val="left"/>
        <w:tblInd w:w="-108.0" w:type="dxa"/>
        <w:tblLayout w:type="fixed"/>
        <w:tblLook w:val="0000"/>
      </w:tblPr>
      <w:tblGrid>
        <w:gridCol w:w="1276"/>
        <w:gridCol w:w="992"/>
        <w:gridCol w:w="4536"/>
        <w:gridCol w:w="2000"/>
        <w:tblGridChange w:id="0">
          <w:tblGrid>
            <w:gridCol w:w="1276"/>
            <w:gridCol w:w="992"/>
            <w:gridCol w:w="4536"/>
            <w:gridCol w:w="2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24/02/2025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Definição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Guilherme de Jesus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24/02/2025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Estudo de Viabilidade, Missão, Limites do Sistema, Benefícios Gerais, 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José Bonfim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25/02/2025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RF, RNF, Atores, Requisitos, Ferramentas, 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Lines w:val="1"/>
              <w:spacing w:after="60" w:before="60" w:lineRule="auto"/>
              <w:ind w:left="3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Guilherme de Jesus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25/02/2025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Estudo de Viabilidade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José Bonfim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before="60" w:lineRule="auto"/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1"/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Análise do Problem</w:t>
      </w:r>
      <w:commentRangeStart w:id="1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Atualmente, o controle patrimonial da Universidade Federal do Acre (UFAC) enfrenta desafios relacionados à gestão eficiente dos equipamentos e bens institucionais. A falta de um sistema informatizado centralizado dificulta a localização, o acompanhamento do estado de conservação e a verificação da responsabilidade sobre cada item patrimonial. O registro manual ou descentralizado aumenta a possibilidade de erros, extravios e inconsistências nas informações.</w:t>
      </w:r>
    </w:p>
    <w:p w:rsidR="00000000" w:rsidDel="00000000" w:rsidP="00000000" w:rsidRDefault="00000000" w:rsidRPr="00000000" w14:paraId="00000058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Além disso, a inexistência de um acesso rápido às informações dos bens compromete a agilidade em auditorias, transferências internas e manutenções. Essa situação leva a um aumento no tempo e nos recursos gastos para o gerenciamento do patrimônio.</w:t>
      </w:r>
    </w:p>
    <w:p w:rsidR="00000000" w:rsidDel="00000000" w:rsidP="00000000" w:rsidRDefault="00000000" w:rsidRPr="00000000" w14:paraId="00000059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problema se agrava pela dificuldade em identificar rapidamente os equipamentos, especialmente aqueles distribuídos por diversos setores da universidade. Sem um método prático e automatizado, como a leitura de QR codes, a verificação do histórico e das especificações de cada bem torna-se lenta e suscetível a falhas.</w:t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Portanto, é necessário um sistema informatizado que facilite o controle patrimonial, possibilitando o acesso imediato às informações de cada item por meio da leitura de QR codes, assegurando maior transparência, precisão e eficiência na gestão do patrimônio da universidade.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Necessidades Básicas do Client</w:t>
      </w:r>
      <w:commentRangeStart w:id="2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1440" w:right="0" w:hanging="360"/>
        <w:jc w:val="both"/>
        <w:rPr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Cadastro e Identificação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144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Controle de Movimentação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144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Relatórios e Inventário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144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Consulta Rápida por QR Code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144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Controle de empréstimo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Estudo de Viabilidad</w:t>
      </w:r>
      <w:commentRangeStart w:id="3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Antes de implementar o sistema de gestão patrimonial com QR Codes na UFAC, é importante analisar a viabilidade sob diferentes aspectos. Essa avaliação permite identificar possíveis desafios e garantir que a solução seja tecnicamente, economicamente e legalmente viável. A seguir, são apresentados os principais fatores que influenciam a implantação e o funcionamento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1134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Integração com QR Codes:</w:t>
      </w:r>
    </w:p>
    <w:p w:rsidR="00000000" w:rsidDel="00000000" w:rsidP="00000000" w:rsidRDefault="00000000" w:rsidRPr="00000000" w14:paraId="0000006B">
      <w:pPr>
        <w:spacing w:line="360" w:lineRule="auto"/>
        <w:ind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utilização de bibliotecas e APIs para leitura de QR codes é consolidada, o que viabiliza a implementação da consulta rápida e precisa dos bens patrimoniais.</w:t>
      </w:r>
    </w:p>
    <w:p w:rsidR="00000000" w:rsidDel="00000000" w:rsidP="00000000" w:rsidRDefault="00000000" w:rsidRPr="00000000" w14:paraId="0000006C">
      <w:pPr>
        <w:spacing w:line="360" w:lineRule="auto"/>
        <w:ind w:firstLine="1134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Infraestrutura:</w:t>
      </w:r>
    </w:p>
    <w:p w:rsidR="00000000" w:rsidDel="00000000" w:rsidP="00000000" w:rsidRDefault="00000000" w:rsidRPr="00000000" w14:paraId="0000006D">
      <w:pPr>
        <w:spacing w:line="360" w:lineRule="auto"/>
        <w:ind w:left="0" w:right="0"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UFAC possui uma infraestrutura de TI que pode suportar a hospedagem e manutenção do sistema. Além disso, a equipe de TI interna pode colaborar para a integração com sistemas legados, se necessário.</w:t>
      </w:r>
    </w:p>
    <w:p w:rsidR="00000000" w:rsidDel="00000000" w:rsidP="00000000" w:rsidRDefault="00000000" w:rsidRPr="00000000" w14:paraId="0000006E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09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3.2. Viabilidade Econômica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1134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Retorno sobre Investimento (ROI):</w:t>
      </w:r>
    </w:p>
    <w:p w:rsidR="00000000" w:rsidDel="00000000" w:rsidP="00000000" w:rsidRDefault="00000000" w:rsidRPr="00000000" w14:paraId="00000071">
      <w:pPr>
        <w:spacing w:line="360" w:lineRule="auto"/>
        <w:ind w:left="0" w:right="0"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longo prazo, a automação e a centralização dos dados(por exemplo, leitores de QR codes) contribuem para uma significativa economia de recursos, tornando o investimento economicamente viável.</w:t>
      </w:r>
    </w:p>
    <w:p w:rsidR="00000000" w:rsidDel="00000000" w:rsidP="00000000" w:rsidRDefault="00000000" w:rsidRPr="00000000" w14:paraId="00000072">
      <w:pPr>
        <w:spacing w:line="36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3.3. Viabilidade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1134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Conformidade Normativa:</w:t>
      </w:r>
    </w:p>
    <w:p w:rsidR="00000000" w:rsidDel="00000000" w:rsidP="00000000" w:rsidRDefault="00000000" w:rsidRPr="00000000" w14:paraId="00000074">
      <w:pPr>
        <w:spacing w:line="360" w:lineRule="auto"/>
        <w:ind w:left="0" w:right="0"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estar em conformidade com as políticas internas da UFAC e com a legislação vigente relacionada à gestão de dados e patrimônio público. Isso inclui a adoção de medidas de segurança e privacidade para proteger as informações armazenadas.</w:t>
      </w:r>
    </w:p>
    <w:p w:rsidR="00000000" w:rsidDel="00000000" w:rsidP="00000000" w:rsidRDefault="00000000" w:rsidRPr="00000000" w14:paraId="00000075">
      <w:pPr>
        <w:spacing w:line="360" w:lineRule="auto"/>
        <w:ind w:firstLine="1134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Aprovação Institucional:</w:t>
      </w:r>
    </w:p>
    <w:p w:rsidR="00000000" w:rsidDel="00000000" w:rsidP="00000000" w:rsidRDefault="00000000" w:rsidRPr="00000000" w14:paraId="00000076">
      <w:pPr>
        <w:spacing w:line="360" w:lineRule="auto"/>
        <w:ind w:left="0" w:right="0"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adesão do projeto é fundamental para a sua implementação. Assim, é importante que a proposta seja validada junto aos setores responsáveis e às áreas de TI e jurídica da universidade.</w:t>
      </w:r>
    </w:p>
    <w:p w:rsidR="00000000" w:rsidDel="00000000" w:rsidP="00000000" w:rsidRDefault="00000000" w:rsidRPr="00000000" w14:paraId="00000077">
      <w:pPr>
        <w:spacing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Missão do Softwar</w:t>
      </w:r>
      <w:commentRangeStart w:id="4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 controle patrimonial universitário tem como missão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otimizar a gestão dos bens da Universidade Federal do Acre (UFAC)</w:t>
      </w:r>
      <w:r w:rsidDel="00000000" w:rsidR="00000000" w:rsidRPr="00000000">
        <w:rPr>
          <w:rFonts w:ascii="Arial" w:cs="Arial" w:eastAsia="Arial" w:hAnsi="Arial"/>
          <w:rtl w:val="0"/>
        </w:rPr>
        <w:t xml:space="preserve">, proporcionando um controle preciso, ágil e transparente dos equipamentos e patrimônio institucional. Através da informatização dos processos, o sistema visa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reduzir erros, minimizar extravios e facilitar auditorias</w:t>
      </w:r>
      <w:r w:rsidDel="00000000" w:rsidR="00000000" w:rsidRPr="00000000">
        <w:rPr>
          <w:rFonts w:ascii="Arial" w:cs="Arial" w:eastAsia="Arial" w:hAnsi="Arial"/>
          <w:rtl w:val="0"/>
        </w:rPr>
        <w:t xml:space="preserve">, garantindo a rastreabilidade e a manutenção adequada de cada item.</w:t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Além disso, o software busca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modernizar a administração patrimonial</w:t>
      </w:r>
      <w:r w:rsidDel="00000000" w:rsidR="00000000" w:rsidRPr="00000000">
        <w:rPr>
          <w:rFonts w:ascii="Arial" w:cs="Arial" w:eastAsia="Arial" w:hAnsi="Arial"/>
          <w:rtl w:val="0"/>
        </w:rPr>
        <w:t xml:space="preserve">, permitindo o acesso rápido às informações através da leitura de QR Codes e relatórios detalhados, assegurando maior eficiência na tomada de decisões. Dessa forma, o sistema contribui para uma gestão mais sustentável e eficaz dos recursos da universidade.</w:t>
      </w:r>
    </w:p>
    <w:p w:rsidR="00000000" w:rsidDel="00000000" w:rsidP="00000000" w:rsidRDefault="00000000" w:rsidRPr="00000000" w14:paraId="0000007C">
      <w:pPr>
        <w:spacing w:line="360" w:lineRule="auto"/>
        <w:ind w:left="0" w:right="0"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right="0" w:firstLine="57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Limites do Sistem</w:t>
      </w:r>
      <w:commentRangeStart w:id="5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7.0" w:type="dxa"/>
        <w:jc w:val="left"/>
        <w:tblInd w:w="-108.0" w:type="dxa"/>
        <w:tblLayout w:type="fixed"/>
        <w:tblLook w:val="0000"/>
      </w:tblPr>
      <w:tblGrid>
        <w:gridCol w:w="788"/>
        <w:gridCol w:w="3403"/>
        <w:gridCol w:w="5106"/>
        <w:tblGridChange w:id="0">
          <w:tblGrid>
            <w:gridCol w:w="788"/>
            <w:gridCol w:w="3403"/>
            <w:gridCol w:w="5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3.85937499999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Dependência de Conectividade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o sistema seja baseado na web, sua funcionalidade pode ser comprometida em locais onde a conexão com a internet seja instável ou inexistente, dificultando o acesso e a atualização de informações em tempo real.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Benefícios Gerai</w:t>
      </w:r>
      <w:commentRangeStart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7.0" w:type="dxa"/>
        <w:jc w:val="left"/>
        <w:tblInd w:w="-108.0" w:type="dxa"/>
        <w:tblLayout w:type="fixed"/>
        <w:tblLook w:val="0000"/>
      </w:tblPr>
      <w:tblGrid>
        <w:gridCol w:w="797"/>
        <w:gridCol w:w="8500"/>
        <w:tblGridChange w:id="0">
          <w:tblGrid>
            <w:gridCol w:w="797"/>
            <w:gridCol w:w="8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Maior controle e organização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Redução de tempo de gestão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Rastreabilidade e transparência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Redução de custos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Segurança das informações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Restriçõe</w:t>
      </w:r>
      <w:commentRangeStart w:id="7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7.0" w:type="dxa"/>
        <w:jc w:val="left"/>
        <w:tblInd w:w="-108.0" w:type="dxa"/>
        <w:tblLayout w:type="fixed"/>
        <w:tblLook w:val="0000"/>
      </w:tblPr>
      <w:tblGrid>
        <w:gridCol w:w="790"/>
        <w:gridCol w:w="3409"/>
        <w:gridCol w:w="5098"/>
        <w:tblGridChange w:id="0">
          <w:tblGrid>
            <w:gridCol w:w="790"/>
            <w:gridCol w:w="3409"/>
            <w:gridCol w:w="50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Dependência de conexão com a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requer conexão com a internet para realizar consultas e atualizações no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Atore</w:t>
      </w:r>
      <w:commentRangeStart w:id="8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6915"/>
        </w:tabs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35.0" w:type="dxa"/>
        <w:jc w:val="left"/>
        <w:tblInd w:w="-108.0" w:type="dxa"/>
        <w:tblLayout w:type="fixed"/>
        <w:tblLook w:val="0000"/>
      </w:tblPr>
      <w:tblGrid>
        <w:gridCol w:w="705"/>
        <w:gridCol w:w="2355"/>
        <w:gridCol w:w="4080"/>
        <w:gridCol w:w="2895"/>
        <w:tblGridChange w:id="0">
          <w:tblGrid>
            <w:gridCol w:w="705"/>
            <w:gridCol w:w="2355"/>
            <w:gridCol w:w="4080"/>
            <w:gridCol w:w="28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leader="none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leader="none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leader="none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Nível de Acesso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leader="none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Coordenador de Curso ou Centro de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Supervisiona e gerencia os bens patrimoniais do curso ou centro acadêmico, podendo aprovar movimentações e gerar relatórios completos.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(Pode visualizar, autorizar transferências e gerar relatórios)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Assistente/Técnico Administrativo (Secretários de Coordenação)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 pelo cadastro, atualização e controle dos registros patrimoniais dentro da coordenação do curso.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(Pode cadastrar, consultar e atualizar os bens do setor)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Estagiário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Auxilia na verificação e levantamento do patrimônio, podendo consultar informações, mas sem permissões para alterações.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Baixo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(Apenas consulta informações dos bens por QR Code)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Requisitos Funcionai</w:t>
      </w:r>
      <w:commentRangeStart w:id="9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97.0" w:type="dxa"/>
        <w:jc w:val="left"/>
        <w:tblInd w:w="-108.0" w:type="dxa"/>
        <w:tblLayout w:type="fixed"/>
        <w:tblLook w:val="0000"/>
      </w:tblPr>
      <w:tblGrid>
        <w:gridCol w:w="799"/>
        <w:gridCol w:w="3345"/>
        <w:gridCol w:w="3082"/>
        <w:gridCol w:w="2071"/>
        <w:tblGridChange w:id="0">
          <w:tblGrid>
            <w:gridCol w:w="799"/>
            <w:gridCol w:w="3345"/>
            <w:gridCol w:w="3082"/>
            <w:gridCol w:w="2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bens patrimoniais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65"/>
              <w:tblGridChange w:id="0">
                <w:tblGrid>
                  <w:gridCol w:w="2865"/>
                </w:tblGrid>
              </w:tblGridChange>
            </w:tblGrid>
            <w:tr>
              <w:trPr>
                <w:cantSplit w:val="0"/>
                <w:trHeight w:val="1196.8359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spacing w:after="12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Permitir o registro de equipamentos e patrimônios no sistema, incluindo informações como número de tombamento, setor, descrição e responsável.</w:t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spacing w:after="12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1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135"/>
              <w:tblGridChange w:id="0">
                <w:tblGrid>
                  <w:gridCol w:w="313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Consulta de patrimônio via QR Code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8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65"/>
              <w:tblGridChange w:id="0">
                <w:tblGrid>
                  <w:gridCol w:w="28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1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Permitir que usuários acessem as informações do bem apenas escaneando o QR code.</w:t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1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31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135"/>
              <w:tblGridChange w:id="0">
                <w:tblGrid>
                  <w:gridCol w:w="313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Atualização de dados patrimoniais</w:t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8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65"/>
              <w:tblGridChange w:id="0">
                <w:tblGrid>
                  <w:gridCol w:w="2865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Possibilitar a alteração de informações dos bens, como localização, estado de conservação e responsável.</w:t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8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25"/>
              <w:tblGridChange w:id="0">
                <w:tblGrid>
                  <w:gridCol w:w="282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Controle de movimentação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8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65"/>
              <w:tblGridChange w:id="0">
                <w:tblGrid>
                  <w:gridCol w:w="2865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Registrar transferências internas de equipamentos entre setores, mantendo o histórico atualizado.</w:t>
                  </w:r>
                </w:p>
              </w:tc>
            </w:tr>
          </w:tbl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2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25"/>
              <w:tblGridChange w:id="0">
                <w:tblGrid>
                  <w:gridCol w:w="222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Login e autenticação</w:t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8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65"/>
              <w:tblGridChange w:id="0">
                <w:tblGrid>
                  <w:gridCol w:w="2865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1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Garantir que apenas usuários cadastrados possam acessar o sistema, com diferentes níveis de permissão.</w:t>
                  </w:r>
                </w:p>
              </w:tc>
            </w:tr>
          </w:tbl>
          <w:p w:rsidR="00000000" w:rsidDel="00000000" w:rsidP="00000000" w:rsidRDefault="00000000" w:rsidRPr="00000000" w14:paraId="000000F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1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29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990"/>
              <w:tblGridChange w:id="0">
                <w:tblGrid>
                  <w:gridCol w:w="29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Interface de usuário intuitiva</w:t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28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65"/>
              <w:tblGridChange w:id="0">
                <w:tblGrid>
                  <w:gridCol w:w="2865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1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Criar um ambiente fácil de navegar para que os usuários possam realizar suas tarefas sem dificuldades.</w:t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1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</w:t>
      </w:r>
      <w:commentRangeStart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715.0" w:type="dxa"/>
        <w:jc w:val="left"/>
        <w:tblInd w:w="-108.0" w:type="dxa"/>
        <w:tblLayout w:type="fixed"/>
        <w:tblLook w:val="0000"/>
      </w:tblPr>
      <w:tblGrid>
        <w:gridCol w:w="1017"/>
        <w:gridCol w:w="2588"/>
        <w:gridCol w:w="3055"/>
        <w:gridCol w:w="3055"/>
        <w:tblGridChange w:id="0">
          <w:tblGrid>
            <w:gridCol w:w="1017"/>
            <w:gridCol w:w="2588"/>
            <w:gridCol w:w="3055"/>
            <w:gridCol w:w="305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ser acessível via desktop e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leitura do QR code deve exibir as informações rapidamente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criptografar dados sensíveis, como credenciais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120" w:lineRule="auto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funcionar em ambientes com internet instável, garantindo acesso offline temporário aos dados do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Disponibilidade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9">
      <w:pPr>
        <w:keepNext w:val="1"/>
        <w:keepLines w:val="0"/>
        <w:pageBreakBefore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Requisitos de Hardwar</w:t>
      </w:r>
      <w:commentRangeStart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right="0" w:firstLine="646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11.1. Configuração Mínima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Processador: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Intel Core i3 (ou equivalente)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Memória RAM:</w:t>
      </w:r>
      <w:r w:rsidDel="00000000" w:rsidR="00000000" w:rsidRPr="00000000">
        <w:rPr>
          <w:rFonts w:ascii="Arial" w:cs="Arial" w:eastAsia="Arial" w:hAnsi="Arial"/>
          <w:rtl w:val="0"/>
        </w:rPr>
        <w:t xml:space="preserve"> 4 GB</w:t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Armazenamento:</w:t>
      </w:r>
      <w:r w:rsidDel="00000000" w:rsidR="00000000" w:rsidRPr="00000000">
        <w:rPr>
          <w:rFonts w:ascii="Arial" w:cs="Arial" w:eastAsia="Arial" w:hAnsi="Arial"/>
          <w:rtl w:val="0"/>
        </w:rPr>
        <w:t xml:space="preserve"> 10 GB de espaço livre em disco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Operacional: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Windows 10, Linux (Ubuntu 20.04 ou superior) ou macOS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Banco de Dados:</w:t>
      </w:r>
      <w:r w:rsidDel="00000000" w:rsidR="00000000" w:rsidRPr="00000000">
        <w:rPr>
          <w:rFonts w:ascii="Arial" w:cs="Arial" w:eastAsia="Arial" w:hAnsi="Arial"/>
          <w:rtl w:val="0"/>
        </w:rPr>
        <w:t xml:space="preserve"> SQLite</w:t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Navegador:</w:t>
      </w:r>
      <w:r w:rsidDel="00000000" w:rsidR="00000000" w:rsidRPr="00000000">
        <w:rPr>
          <w:rFonts w:ascii="Arial" w:cs="Arial" w:eastAsia="Arial" w:hAnsi="Arial"/>
          <w:rtl w:val="0"/>
        </w:rPr>
        <w:t xml:space="preserve"> Google Chrome, Mozilla Firefox ou equivalente</w:t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Dependências:</w:t>
      </w:r>
      <w:r w:rsidDel="00000000" w:rsidR="00000000" w:rsidRPr="00000000">
        <w:rPr>
          <w:rFonts w:ascii="Arial" w:cs="Arial" w:eastAsia="Arial" w:hAnsi="Arial"/>
          <w:rtl w:val="0"/>
        </w:rPr>
        <w:t xml:space="preserve"> Python 3.8+, Django 4.0+, Django Rest Framework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right="0" w:firstLine="709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Processador: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Intel Core i5 ou superior (ou equivalente AMD)</w:t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Memória RAM:</w:t>
      </w:r>
      <w:r w:rsidDel="00000000" w:rsidR="00000000" w:rsidRPr="00000000">
        <w:rPr>
          <w:rFonts w:ascii="Arial" w:cs="Arial" w:eastAsia="Arial" w:hAnsi="Arial"/>
          <w:rtl w:val="0"/>
        </w:rPr>
        <w:t xml:space="preserve"> 8 GB ou mais</w:t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Armazenamento:</w:t>
      </w:r>
      <w:r w:rsidDel="00000000" w:rsidR="00000000" w:rsidRPr="00000000">
        <w:rPr>
          <w:rFonts w:ascii="Arial" w:cs="Arial" w:eastAsia="Arial" w:hAnsi="Arial"/>
          <w:rtl w:val="0"/>
        </w:rPr>
        <w:t xml:space="preserve"> SSD com pelo menos 20 GB de espaço livre</w:t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Operacional: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Windows 11, Linux (Ubuntu 22.04+) ou macOS mais recente</w:t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Banco de Dados:</w:t>
      </w:r>
      <w:r w:rsidDel="00000000" w:rsidR="00000000" w:rsidRPr="00000000">
        <w:rPr>
          <w:rFonts w:ascii="Arial" w:cs="Arial" w:eastAsia="Arial" w:hAnsi="Arial"/>
          <w:rtl w:val="0"/>
        </w:rPr>
        <w:t xml:space="preserve"> SQLite</w:t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Navegador:</w:t>
      </w:r>
      <w:r w:rsidDel="00000000" w:rsidR="00000000" w:rsidRPr="00000000">
        <w:rPr>
          <w:rFonts w:ascii="Arial" w:cs="Arial" w:eastAsia="Arial" w:hAnsi="Arial"/>
          <w:rtl w:val="0"/>
        </w:rPr>
        <w:t xml:space="preserve"> Google Chrome, Mozilla Firefox, Microsoft Edge (atualizados)</w:t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Dependências:</w:t>
      </w:r>
      <w:r w:rsidDel="00000000" w:rsidR="00000000" w:rsidRPr="00000000">
        <w:rPr>
          <w:rFonts w:ascii="Arial" w:cs="Arial" w:eastAsia="Arial" w:hAnsi="Arial"/>
          <w:rtl w:val="0"/>
        </w:rPr>
        <w:t xml:space="preserve"> Python 3.10+, Django 4.2+, Django Rest Framework, Bootstrap para interface responsiva</w:t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1"/>
        <w:spacing w:line="360" w:lineRule="auto"/>
        <w:ind w:left="0" w:right="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Ferramentas de Desenvolvimento e Licença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a) Linguagem Principal: Python</w:t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b) Framework: Django</w:t>
      </w:r>
    </w:p>
    <w:p w:rsidR="00000000" w:rsidDel="00000000" w:rsidP="00000000" w:rsidRDefault="00000000" w:rsidRPr="00000000" w14:paraId="00000133">
      <w:pPr>
        <w:numPr>
          <w:ilvl w:val="1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c) Banco de dados: SQLite</w:t>
      </w:r>
    </w:p>
    <w:p w:rsidR="00000000" w:rsidDel="00000000" w:rsidP="00000000" w:rsidRDefault="00000000" w:rsidRPr="00000000" w14:paraId="00000134">
      <w:pPr>
        <w:numPr>
          <w:ilvl w:val="1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d) Bibliotecas auxiliares: qrcode (geração e leitura de qrcodes); </w:t>
      </w:r>
    </w:p>
    <w:p w:rsidR="00000000" w:rsidDel="00000000" w:rsidP="00000000" w:rsidRDefault="00000000" w:rsidRPr="00000000" w14:paraId="00000135">
      <w:pPr>
        <w:numPr>
          <w:ilvl w:val="1"/>
          <w:numId w:val="2"/>
        </w:numPr>
        <w:spacing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e) Estilização e Responsividade da interface: Bootstrap</w:t>
      </w:r>
    </w:p>
    <w:p w:rsidR="00000000" w:rsidDel="00000000" w:rsidP="00000000" w:rsidRDefault="00000000" w:rsidRPr="00000000" w14:paraId="000001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Licença de uso: </w:t>
      </w:r>
      <w:r w:rsidDel="00000000" w:rsidR="00000000" w:rsidRPr="00000000">
        <w:rPr>
          <w:rtl w:val="0"/>
        </w:rPr>
        <w:t xml:space="preserve">O sistema será desenvolvido como um trabalho acadêmico, sem a intenção de disponibilizar o código-fonte. Seu uso será restrito ao ambiente acadêmico.</w:t>
      </w:r>
    </w:p>
    <w:p w:rsidR="00000000" w:rsidDel="00000000" w:rsidP="00000000" w:rsidRDefault="00000000" w:rsidRPr="00000000" w14:paraId="0000013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type w:val="nextPage"/>
      <w:pgSz w:h="16838" w:w="11906" w:orient="portrait"/>
      <w:pgMar w:bottom="1684" w:top="1684" w:left="1418" w:right="1418" w:header="1418" w:footer="141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dministrador" w:id="9" w:date="2009-09-13T17:03:00Z"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Explicitar as principais funções do software em atendimento as necessidades do cliente, definindo inclusive suas prioridades para o software.</w:t>
      </w:r>
    </w:p>
  </w:comment>
  <w:comment w:author="Administrador" w:id="5" w:date="2009-09-13T17:00:00Z"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limites que impõe-se sobre o sistema, onde ele pode chegar!</w:t>
      </w:r>
    </w:p>
  </w:comment>
  <w:comment w:author="Administrador" w:id="2" w:date="2009-09-13T16:58:00Z"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aqui de forma lógica quais os principais anseios do cliente quanto à funcionalidade do software para atender suas necessidades.</w:t>
      </w:r>
    </w:p>
  </w:comment>
  <w:comment w:author="Administrador" w:id="0" w:date="2009-09-13T16:54:00Z"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e nome do sistema</w:t>
      </w:r>
    </w:p>
  </w:comment>
  <w:comment w:author="Administrador" w:id="10" w:date="2009-09-13T17:04:00Z"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Adiciona-se detalhes aos requisitos funcionais, obedecendo critérios e atributos de um bom software. Pode-se opcionalmente inserir sua prioridade.</w:t>
      </w:r>
    </w:p>
  </w:comment>
  <w:comment w:author="Administrador" w:id="6" w:date="2009-09-13T17:01:00Z"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 que o sistema trará ao cliente, na visão do  analista.</w:t>
      </w:r>
    </w:p>
  </w:comment>
  <w:comment w:author="Administrador" w:id="3" w:date="2009-09-13T17:08:00Z"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a viabilidade de implantação do sistema.</w:t>
      </w:r>
    </w:p>
  </w:comment>
  <w:comment w:author="Administrador" w:id="1" w:date="2009-09-13T16:57:00Z"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descrever sucintamente quais os principais problemas que precisam ser resolvidos com a implantação do sistema.</w:t>
      </w:r>
    </w:p>
  </w:comment>
  <w:comment w:author="Administrador" w:id="11" w:date="2009-09-13T17:17:00Z"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os requisitos de hardware do sistema. Se em rede, deve-se citar o ferramental necessário. Mostra-se os requisitos mínimos e os recomendáveis para um melhor desempenho.</w:t>
      </w:r>
    </w:p>
  </w:comment>
  <w:comment w:author="Administrador" w:id="7" w:date="2009-09-13T17:01:00Z"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impostas sobre o desenvolvimento.</w:t>
      </w:r>
    </w:p>
  </w:comment>
  <w:comment w:author="Administrador" w:id="4" w:date="2009-09-13T16:56:00Z"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também o nome de objetivo geral do software. Deve descrever o que o sistema a ser desenvolvido irá de fato realizar.</w:t>
      </w:r>
    </w:p>
  </w:comment>
  <w:comment w:author="Administrador" w:id="8" w:date="2009-09-13T17:02:00Z"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 envolvidos na OPERAÇÃO DO SISTEMA DEPOIS DE PRONTO.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B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D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2.xml"/><Relationship Id="rId15" Type="http://schemas.openxmlformats.org/officeDocument/2006/relationships/footer" Target="footer3.xml"/><Relationship Id="rId14" Type="http://schemas.openxmlformats.org/officeDocument/2006/relationships/footer" Target="footer5.xml"/><Relationship Id="rId16" Type="http://schemas.openxmlformats.org/officeDocument/2006/relationships/footer" Target="footer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