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10AF7" w14:textId="77777777" w:rsidR="00F84EF2" w:rsidRDefault="00000000">
      <w:pPr>
        <w:pStyle w:val="p0"/>
        <w:spacing w:before="75" w:after="75" w:line="560" w:lineRule="exact"/>
        <w:jc w:val="left"/>
        <w:rPr>
          <w:rFonts w:ascii="Times New Roman Regular" w:eastAsia="黑体" w:hAnsi="Times New Roman Regular" w:cs="Times New Roman Regular"/>
          <w:szCs w:val="32"/>
        </w:rPr>
      </w:pPr>
      <w:r>
        <w:rPr>
          <w:rFonts w:ascii="Times New Roman Regular" w:eastAsia="黑体" w:hAnsi="Times New Roman Regular" w:cs="Times New Roman Regular"/>
          <w:szCs w:val="32"/>
        </w:rPr>
        <w:t>附件</w:t>
      </w:r>
      <w:r>
        <w:rPr>
          <w:rFonts w:ascii="Times New Roman Regular" w:eastAsia="黑体" w:hAnsi="Times New Roman Regular" w:cs="Times New Roman Regular"/>
          <w:szCs w:val="32"/>
        </w:rPr>
        <w:t>2</w:t>
      </w:r>
    </w:p>
    <w:p w14:paraId="500E9632" w14:textId="77777777" w:rsidR="00F84EF2" w:rsidRDefault="00F84EF2">
      <w:pPr>
        <w:pStyle w:val="p0"/>
        <w:spacing w:before="75" w:after="75" w:line="560" w:lineRule="exact"/>
        <w:jc w:val="left"/>
        <w:rPr>
          <w:rFonts w:ascii="仿宋" w:eastAsia="仿宋" w:hAnsi="仿宋" w:hint="eastAsia"/>
          <w:szCs w:val="32"/>
        </w:rPr>
      </w:pPr>
    </w:p>
    <w:p w14:paraId="5AA4EEBA" w14:textId="77777777" w:rsidR="00F84EF2" w:rsidRDefault="00000000">
      <w:pPr>
        <w:widowControl/>
        <w:spacing w:line="800" w:lineRule="exact"/>
        <w:jc w:val="center"/>
        <w:rPr>
          <w:rFonts w:ascii="方正小标宋简体" w:eastAsia="方正小标宋简体" w:hAnsi="华文中宋" w:cs="华文中宋" w:hint="eastAsia"/>
          <w:sz w:val="48"/>
          <w:szCs w:val="48"/>
        </w:rPr>
      </w:pPr>
      <w:r>
        <w:rPr>
          <w:rFonts w:ascii="Times New Roman Regular" w:eastAsia="方正小标宋简体" w:hAnsi="Times New Roman Regular" w:cs="Times New Roman Regular" w:hint="eastAsia"/>
          <w:bCs/>
          <w:color w:val="000000"/>
          <w:kern w:val="0"/>
          <w:sz w:val="48"/>
          <w:szCs w:val="48"/>
        </w:rPr>
        <w:t>202</w:t>
      </w:r>
      <w:r w:rsidR="00CB7FBE">
        <w:rPr>
          <w:rFonts w:ascii="Times New Roman Regular" w:eastAsia="方正小标宋简体" w:hAnsi="Times New Roman Regular" w:cs="Times New Roman Regular" w:hint="eastAsia"/>
          <w:bCs/>
          <w:color w:val="000000"/>
          <w:kern w:val="0"/>
          <w:sz w:val="48"/>
          <w:szCs w:val="48"/>
        </w:rPr>
        <w:t>6</w:t>
      </w:r>
      <w:r>
        <w:rPr>
          <w:rFonts w:ascii="方正小标宋简体" w:eastAsia="方正小标宋简体" w:hAnsi="方正小标宋简体" w:cs="方正小标宋简体" w:hint="eastAsia"/>
          <w:bCs/>
          <w:color w:val="000000"/>
          <w:kern w:val="0"/>
          <w:sz w:val="48"/>
          <w:szCs w:val="48"/>
        </w:rPr>
        <w:t>年度教育网络安全专项研究</w:t>
      </w:r>
      <w:r>
        <w:rPr>
          <w:rFonts w:ascii="方正小标宋简体" w:eastAsia="方正小标宋简体" w:hAnsi="方正小标宋简体" w:cs="方正小标宋简体" w:hint="eastAsia"/>
          <w:sz w:val="48"/>
          <w:szCs w:val="48"/>
        </w:rPr>
        <w:t>课题</w:t>
      </w:r>
    </w:p>
    <w:p w14:paraId="04674B5D" w14:textId="77777777" w:rsidR="00F84EF2" w:rsidRDefault="00F84EF2">
      <w:pPr>
        <w:widowControl/>
        <w:spacing w:line="800" w:lineRule="exact"/>
        <w:jc w:val="center"/>
        <w:rPr>
          <w:rFonts w:ascii="宋体" w:hAnsi="宋体" w:hint="eastAsia"/>
          <w:b/>
        </w:rPr>
      </w:pPr>
    </w:p>
    <w:p w14:paraId="09C2D095" w14:textId="77777777" w:rsidR="00F84EF2" w:rsidRDefault="00000000">
      <w:pPr>
        <w:spacing w:line="360" w:lineRule="auto"/>
        <w:jc w:val="center"/>
        <w:rPr>
          <w:rFonts w:ascii="方正小标宋简体" w:eastAsia="方正小标宋简体" w:hAnsi="方正小标宋简体" w:cs="方正小标宋简体" w:hint="eastAsia"/>
          <w:bCs/>
          <w:sz w:val="48"/>
          <w:szCs w:val="48"/>
        </w:rPr>
      </w:pPr>
      <w:r>
        <w:rPr>
          <w:rFonts w:ascii="方正小标宋简体" w:eastAsia="方正小标宋简体" w:hAnsi="方正小标宋简体" w:cs="方正小标宋简体" w:hint="eastAsia"/>
          <w:bCs/>
          <w:sz w:val="48"/>
          <w:szCs w:val="48"/>
          <w:lang w:eastAsia="zh-Hans"/>
        </w:rPr>
        <w:t>申 请</w:t>
      </w:r>
      <w:r>
        <w:rPr>
          <w:rFonts w:ascii="方正小标宋简体" w:eastAsia="方正小标宋简体" w:hAnsi="方正小标宋简体" w:cs="方正小标宋简体" w:hint="eastAsia"/>
          <w:bCs/>
          <w:sz w:val="48"/>
          <w:szCs w:val="48"/>
        </w:rPr>
        <w:t xml:space="preserve"> 书</w:t>
      </w:r>
    </w:p>
    <w:p w14:paraId="11C89489" w14:textId="77777777" w:rsidR="00F84EF2" w:rsidRDefault="00F84EF2">
      <w:pPr>
        <w:widowControl/>
        <w:jc w:val="left"/>
        <w:rPr>
          <w:rFonts w:eastAsia="黑体"/>
          <w:sz w:val="30"/>
        </w:rPr>
      </w:pPr>
    </w:p>
    <w:p w14:paraId="56F70C48" w14:textId="77777777" w:rsidR="00F84EF2" w:rsidRDefault="00F84EF2">
      <w:pPr>
        <w:widowControl/>
        <w:jc w:val="left"/>
        <w:rPr>
          <w:rFonts w:eastAsia="黑体"/>
          <w:sz w:val="3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6"/>
        <w:gridCol w:w="5019"/>
      </w:tblGrid>
      <w:tr w:rsidR="00F84EF2" w14:paraId="1334F31D" w14:textId="77777777">
        <w:trPr>
          <w:trHeight w:val="794"/>
          <w:jc w:val="center"/>
        </w:trPr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F0F0E" w14:textId="77777777" w:rsidR="00F84EF2" w:rsidRDefault="00000000">
            <w:pPr>
              <w:rPr>
                <w:rFonts w:ascii="仿宋_GB2312"/>
              </w:rPr>
            </w:pPr>
            <w:r>
              <w:rPr>
                <w:rFonts w:ascii="仿宋_GB2312" w:hint="eastAsia"/>
              </w:rPr>
              <w:t>指</w:t>
            </w:r>
            <w:r>
              <w:rPr>
                <w:rFonts w:ascii="仿宋_GB2312" w:hint="eastAsia"/>
              </w:rPr>
              <w:t xml:space="preserve">  </w:t>
            </w:r>
            <w:r>
              <w:rPr>
                <w:rFonts w:ascii="仿宋_GB2312" w:hint="eastAsia"/>
              </w:rPr>
              <w:t>南</w:t>
            </w:r>
            <w:r>
              <w:rPr>
                <w:rFonts w:ascii="仿宋_GB2312" w:hint="eastAsia"/>
              </w:rPr>
              <w:t xml:space="preserve">  </w:t>
            </w:r>
            <w:r>
              <w:rPr>
                <w:rFonts w:ascii="仿宋_GB2312" w:hint="eastAsia"/>
              </w:rPr>
              <w:t>大</w:t>
            </w:r>
            <w:r>
              <w:rPr>
                <w:rFonts w:ascii="仿宋_GB2312" w:hint="eastAsia"/>
              </w:rPr>
              <w:t xml:space="preserve">  </w:t>
            </w:r>
            <w:r>
              <w:rPr>
                <w:rFonts w:ascii="仿宋_GB2312" w:hint="eastAsia"/>
              </w:rPr>
              <w:t>类</w:t>
            </w:r>
          </w:p>
        </w:tc>
        <w:tc>
          <w:tcPr>
            <w:tcW w:w="50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117151" w14:textId="77777777" w:rsidR="00F84EF2" w:rsidRPr="00694FD6" w:rsidRDefault="00694FD6" w:rsidP="00694FD6">
            <w:pPr>
              <w:rPr>
                <w:rFonts w:ascii="仿宋" w:hAnsi="仿宋" w:hint="eastAsia"/>
              </w:rPr>
            </w:pPr>
            <w:r w:rsidRPr="00694FD6">
              <w:rPr>
                <w:rFonts w:ascii="仿宋" w:hAnsi="仿宋" w:cs="微软雅黑" w:hint="eastAsia"/>
              </w:rPr>
              <w:t>面向</w:t>
            </w:r>
            <w:r w:rsidRPr="00694FD6">
              <w:rPr>
                <w:rFonts w:ascii="仿宋" w:hAnsi="仿宋" w:hint="eastAsia"/>
              </w:rPr>
              <w:t>AI</w:t>
            </w:r>
            <w:r w:rsidRPr="00694FD6">
              <w:rPr>
                <w:rFonts w:ascii="仿宋" w:hAnsi="仿宋" w:cs="微软雅黑" w:hint="eastAsia"/>
              </w:rPr>
              <w:t>驱</w:t>
            </w:r>
            <w:r w:rsidRPr="00694FD6">
              <w:rPr>
                <w:rFonts w:ascii="仿宋" w:hAnsi="仿宋" w:cs="___WRD_EMBED_SUB_44" w:hint="eastAsia"/>
              </w:rPr>
              <w:t>动</w:t>
            </w:r>
            <w:r w:rsidRPr="00694FD6">
              <w:rPr>
                <w:rFonts w:ascii="仿宋" w:hAnsi="仿宋" w:cs="微软雅黑" w:hint="eastAsia"/>
              </w:rPr>
              <w:t>攻击</w:t>
            </w:r>
            <w:r w:rsidRPr="00694FD6">
              <w:rPr>
                <w:rFonts w:ascii="仿宋" w:hAnsi="仿宋" w:cs="___WRD_EMBED_SUB_44" w:hint="eastAsia"/>
              </w:rPr>
              <w:t>的教育</w:t>
            </w:r>
            <w:r w:rsidRPr="00694FD6">
              <w:rPr>
                <w:rFonts w:ascii="仿宋" w:hAnsi="仿宋" w:cs="微软雅黑" w:hint="eastAsia"/>
              </w:rPr>
              <w:t>行</w:t>
            </w:r>
            <w:r w:rsidRPr="00694FD6">
              <w:rPr>
                <w:rFonts w:ascii="仿宋" w:hAnsi="仿宋" w:cs="___WRD_EMBED_SUB_44" w:hint="eastAsia"/>
              </w:rPr>
              <w:t>业</w:t>
            </w:r>
            <w:r w:rsidRPr="00694FD6">
              <w:rPr>
                <w:rFonts w:ascii="仿宋" w:hAnsi="仿宋" w:hint="eastAsia"/>
              </w:rPr>
              <w:t>AI</w:t>
            </w:r>
            <w:r w:rsidRPr="00694FD6">
              <w:rPr>
                <w:rFonts w:ascii="仿宋" w:hAnsi="仿宋" w:cs="微软雅黑" w:hint="eastAsia"/>
              </w:rPr>
              <w:t>原</w:t>
            </w:r>
            <w:r w:rsidRPr="00694FD6">
              <w:rPr>
                <w:rFonts w:ascii="仿宋" w:hAnsi="仿宋" w:cs="___WRD_EMBED_SUB_44" w:hint="eastAsia"/>
              </w:rPr>
              <w:t>生安全</w:t>
            </w:r>
            <w:r w:rsidRPr="00694FD6">
              <w:rPr>
                <w:rFonts w:ascii="仿宋" w:hAnsi="仿宋" w:cs="微软雅黑" w:hint="eastAsia"/>
              </w:rPr>
              <w:t>运营</w:t>
            </w:r>
            <w:r w:rsidRPr="00694FD6">
              <w:rPr>
                <w:rFonts w:ascii="仿宋" w:hAnsi="仿宋" w:cs="___WRD_EMBED_SUB_44" w:hint="eastAsia"/>
              </w:rPr>
              <w:t>技术</w:t>
            </w:r>
            <w:r w:rsidRPr="00694FD6">
              <w:rPr>
                <w:rFonts w:ascii="仿宋" w:hAnsi="仿宋" w:cs="微软雅黑" w:hint="eastAsia"/>
              </w:rPr>
              <w:t>体</w:t>
            </w:r>
            <w:r w:rsidRPr="00694FD6">
              <w:rPr>
                <w:rFonts w:ascii="仿宋" w:hAnsi="仿宋" w:cs="___WRD_EMBED_SUB_44" w:hint="eastAsia"/>
              </w:rPr>
              <w:t>系研究</w:t>
            </w:r>
          </w:p>
        </w:tc>
      </w:tr>
      <w:tr w:rsidR="00F84EF2" w14:paraId="512AC046" w14:textId="77777777">
        <w:trPr>
          <w:trHeight w:val="794"/>
          <w:jc w:val="center"/>
        </w:trPr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5F6C55" w14:textId="77777777" w:rsidR="00F84EF2" w:rsidRDefault="00000000">
            <w:pPr>
              <w:jc w:val="center"/>
              <w:rPr>
                <w:rFonts w:ascii="仿宋"/>
              </w:rPr>
            </w:pPr>
            <w:r>
              <w:rPr>
                <w:rFonts w:ascii="仿宋_GB2312" w:hint="eastAsia"/>
              </w:rPr>
              <w:t>课</w:t>
            </w:r>
            <w:r>
              <w:rPr>
                <w:rFonts w:ascii="仿宋_GB2312" w:hint="eastAsia"/>
              </w:rPr>
              <w:t xml:space="preserve">  </w:t>
            </w:r>
            <w:r>
              <w:rPr>
                <w:rFonts w:ascii="仿宋_GB2312" w:hint="eastAsia"/>
              </w:rPr>
              <w:t>题</w:t>
            </w:r>
            <w:r>
              <w:rPr>
                <w:rFonts w:ascii="仿宋_GB2312" w:hint="eastAsia"/>
              </w:rPr>
              <w:t xml:space="preserve">  </w:t>
            </w:r>
            <w:r>
              <w:rPr>
                <w:rFonts w:ascii="仿宋_GB2312" w:hint="eastAsia"/>
              </w:rPr>
              <w:t>名</w:t>
            </w:r>
            <w:r>
              <w:rPr>
                <w:rFonts w:ascii="仿宋_GB2312" w:hint="eastAsia"/>
              </w:rPr>
              <w:t xml:space="preserve">  </w:t>
            </w:r>
            <w:r>
              <w:rPr>
                <w:rFonts w:ascii="仿宋_GB2312" w:hint="eastAsia"/>
              </w:rPr>
              <w:t>称</w:t>
            </w:r>
            <w:r>
              <w:rPr>
                <w:rFonts w:ascii="仿宋" w:hint="eastAsia"/>
              </w:rPr>
              <w:t xml:space="preserve">  </w:t>
            </w:r>
          </w:p>
        </w:tc>
        <w:tc>
          <w:tcPr>
            <w:tcW w:w="50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C000C" w14:textId="77777777" w:rsidR="00F84EF2" w:rsidRPr="00694FD6" w:rsidRDefault="00694FD6">
            <w:pPr>
              <w:rPr>
                <w:rFonts w:ascii="仿宋" w:hAnsi="仿宋" w:hint="eastAsia"/>
                <w:bCs/>
              </w:rPr>
            </w:pPr>
            <w:r w:rsidRPr="00694FD6">
              <w:rPr>
                <w:rFonts w:ascii="仿宋" w:hAnsi="仿宋" w:hint="eastAsia"/>
                <w:bCs/>
              </w:rPr>
              <w:t>校园安全智能体快慢路径风险门</w:t>
            </w:r>
            <w:proofErr w:type="gramStart"/>
            <w:r w:rsidRPr="00694FD6">
              <w:rPr>
                <w:rFonts w:ascii="仿宋" w:hAnsi="仿宋" w:hint="eastAsia"/>
                <w:bCs/>
              </w:rPr>
              <w:t>控研究</w:t>
            </w:r>
            <w:proofErr w:type="gramEnd"/>
          </w:p>
        </w:tc>
      </w:tr>
      <w:tr w:rsidR="00F84EF2" w14:paraId="07E6C334" w14:textId="77777777">
        <w:trPr>
          <w:trHeight w:val="794"/>
          <w:jc w:val="center"/>
        </w:trPr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F1744" w14:textId="77777777" w:rsidR="00F84EF2" w:rsidRDefault="00000000">
            <w:pPr>
              <w:jc w:val="center"/>
              <w:rPr>
                <w:rFonts w:ascii="仿宋"/>
                <w:w w:val="200"/>
              </w:rPr>
            </w:pPr>
            <w:r>
              <w:rPr>
                <w:rFonts w:ascii="仿宋_GB2312" w:hint="eastAsia"/>
                <w:lang w:eastAsia="zh-Hans"/>
              </w:rPr>
              <w:t>负</w:t>
            </w:r>
            <w:r>
              <w:rPr>
                <w:rFonts w:ascii="仿宋_GB2312"/>
                <w:lang w:eastAsia="zh-Hans"/>
              </w:rPr>
              <w:t xml:space="preserve"> </w:t>
            </w:r>
            <w:r>
              <w:rPr>
                <w:rFonts w:ascii="仿宋_GB2312" w:hint="eastAsia"/>
                <w:lang w:eastAsia="zh-Hans"/>
              </w:rPr>
              <w:t>责</w:t>
            </w:r>
            <w:r>
              <w:rPr>
                <w:rFonts w:ascii="仿宋_GB2312" w:hint="eastAsia"/>
              </w:rPr>
              <w:t xml:space="preserve"> </w:t>
            </w:r>
            <w:r>
              <w:rPr>
                <w:rFonts w:ascii="仿宋_GB2312" w:hint="eastAsia"/>
              </w:rPr>
              <w:t>人</w:t>
            </w:r>
            <w:r>
              <w:rPr>
                <w:rFonts w:ascii="仿宋_GB2312" w:hint="eastAsia"/>
              </w:rPr>
              <w:t xml:space="preserve"> </w:t>
            </w:r>
            <w:r>
              <w:rPr>
                <w:rFonts w:ascii="仿宋_GB2312" w:hint="eastAsia"/>
              </w:rPr>
              <w:t>姓</w:t>
            </w:r>
            <w:r>
              <w:rPr>
                <w:rFonts w:ascii="仿宋_GB2312" w:hint="eastAsia"/>
              </w:rPr>
              <w:t xml:space="preserve"> </w:t>
            </w:r>
            <w:r>
              <w:rPr>
                <w:rFonts w:ascii="仿宋_GB2312" w:hint="eastAsia"/>
              </w:rPr>
              <w:t>名</w:t>
            </w:r>
          </w:p>
        </w:tc>
        <w:tc>
          <w:tcPr>
            <w:tcW w:w="50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CC83BC" w14:textId="77777777" w:rsidR="00F84EF2" w:rsidRPr="00E71228" w:rsidRDefault="004B1A12">
            <w:pPr>
              <w:jc w:val="center"/>
              <w:rPr>
                <w:rFonts w:ascii="仿宋" w:hAnsi="仿宋" w:hint="eastAsia"/>
                <w:sz w:val="28"/>
                <w:szCs w:val="28"/>
              </w:rPr>
            </w:pPr>
            <w:proofErr w:type="gramStart"/>
            <w:r>
              <w:rPr>
                <w:rFonts w:ascii="仿宋" w:hAnsi="仿宋" w:hint="eastAsia"/>
                <w:sz w:val="28"/>
                <w:szCs w:val="28"/>
              </w:rPr>
              <w:t>江魁</w:t>
            </w:r>
            <w:proofErr w:type="gramEnd"/>
          </w:p>
        </w:tc>
      </w:tr>
      <w:tr w:rsidR="00F84EF2" w14:paraId="4A00362E" w14:textId="77777777">
        <w:trPr>
          <w:trHeight w:val="794"/>
          <w:jc w:val="center"/>
        </w:trPr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B57C4" w14:textId="77777777" w:rsidR="00F84EF2" w:rsidRDefault="00000000" w:rsidP="00CB7FBE">
            <w:pPr>
              <w:rPr>
                <w:rFonts w:ascii="仿宋"/>
                <w:lang w:eastAsia="zh-Hans"/>
              </w:rPr>
            </w:pPr>
            <w:r>
              <w:rPr>
                <w:rFonts w:ascii="仿宋_GB2312" w:hint="eastAsia"/>
              </w:rPr>
              <w:t>所在单位</w:t>
            </w:r>
            <w:r>
              <w:rPr>
                <w:rFonts w:ascii="仿宋_GB2312" w:hint="eastAsia"/>
                <w:lang w:eastAsia="zh-Hans"/>
              </w:rPr>
              <w:t>（盖章）</w:t>
            </w:r>
          </w:p>
        </w:tc>
        <w:tc>
          <w:tcPr>
            <w:tcW w:w="50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C2C4AF" w14:textId="77777777" w:rsidR="00F84EF2" w:rsidRDefault="00F84EF2">
            <w:pPr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 w:rsidR="00F84EF2" w14:paraId="5DC76208" w14:textId="77777777">
        <w:trPr>
          <w:trHeight w:val="794"/>
          <w:jc w:val="center"/>
        </w:trPr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2B5CEE" w14:textId="77777777" w:rsidR="00F84EF2" w:rsidRDefault="00000000">
            <w:pPr>
              <w:jc w:val="center"/>
              <w:rPr>
                <w:rFonts w:ascii="仿宋"/>
              </w:rPr>
            </w:pPr>
            <w:r>
              <w:rPr>
                <w:rFonts w:ascii="仿宋_GB2312" w:hint="eastAsia"/>
              </w:rPr>
              <w:t>填</w:t>
            </w:r>
            <w:r>
              <w:rPr>
                <w:rFonts w:ascii="仿宋_GB2312" w:hint="eastAsia"/>
              </w:rPr>
              <w:t xml:space="preserve">  </w:t>
            </w:r>
            <w:r>
              <w:rPr>
                <w:rFonts w:ascii="仿宋_GB2312" w:hint="eastAsia"/>
              </w:rPr>
              <w:t>表</w:t>
            </w:r>
            <w:r>
              <w:rPr>
                <w:rFonts w:ascii="仿宋_GB2312" w:hint="eastAsia"/>
              </w:rPr>
              <w:t xml:space="preserve">  </w:t>
            </w:r>
            <w:r>
              <w:rPr>
                <w:rFonts w:ascii="仿宋_GB2312" w:hint="eastAsia"/>
              </w:rPr>
              <w:t>日</w:t>
            </w:r>
            <w:r>
              <w:rPr>
                <w:rFonts w:ascii="仿宋_GB2312" w:hint="eastAsia"/>
              </w:rPr>
              <w:t xml:space="preserve">  </w:t>
            </w:r>
            <w:r>
              <w:rPr>
                <w:rFonts w:ascii="仿宋_GB2312" w:hint="eastAsia"/>
              </w:rPr>
              <w:t>期</w:t>
            </w:r>
          </w:p>
        </w:tc>
        <w:tc>
          <w:tcPr>
            <w:tcW w:w="50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98BE3F" w14:textId="77777777" w:rsidR="00F84EF2" w:rsidRPr="00E71228" w:rsidRDefault="009B2CD3">
            <w:pPr>
              <w:jc w:val="center"/>
              <w:rPr>
                <w:rFonts w:ascii="仿宋" w:hAnsi="仿宋" w:hint="eastAsia"/>
                <w:sz w:val="28"/>
                <w:szCs w:val="28"/>
              </w:rPr>
            </w:pPr>
            <w:r>
              <w:rPr>
                <w:rFonts w:ascii="仿宋" w:hAnsi="仿宋" w:hint="eastAsia"/>
                <w:sz w:val="28"/>
                <w:szCs w:val="28"/>
              </w:rPr>
              <w:t>2026年9月3日</w:t>
            </w:r>
          </w:p>
        </w:tc>
      </w:tr>
    </w:tbl>
    <w:p w14:paraId="4508C385" w14:textId="77777777" w:rsidR="00F84EF2" w:rsidRDefault="00F84EF2">
      <w:pPr>
        <w:spacing w:line="480" w:lineRule="exact"/>
        <w:rPr>
          <w:rFonts w:ascii="宋体" w:hAnsi="宋体" w:hint="eastAsia"/>
          <w:szCs w:val="21"/>
        </w:rPr>
      </w:pPr>
    </w:p>
    <w:p w14:paraId="7C418D65" w14:textId="77777777" w:rsidR="00F84EF2" w:rsidRDefault="00F84EF2">
      <w:pPr>
        <w:spacing w:line="480" w:lineRule="exact"/>
        <w:rPr>
          <w:rFonts w:ascii="宋体" w:hAnsi="宋体" w:hint="eastAsia"/>
          <w:szCs w:val="21"/>
        </w:rPr>
      </w:pPr>
    </w:p>
    <w:p w14:paraId="79DA51DA" w14:textId="77777777" w:rsidR="00F84EF2" w:rsidRDefault="00F84EF2">
      <w:pPr>
        <w:spacing w:line="480" w:lineRule="exact"/>
        <w:rPr>
          <w:rFonts w:ascii="宋体" w:hAnsi="宋体" w:hint="eastAsia"/>
          <w:szCs w:val="21"/>
        </w:rPr>
      </w:pPr>
    </w:p>
    <w:p w14:paraId="47830345" w14:textId="77777777" w:rsidR="00F84EF2" w:rsidRDefault="00F84EF2">
      <w:pPr>
        <w:spacing w:line="480" w:lineRule="exact"/>
        <w:rPr>
          <w:rFonts w:ascii="宋体" w:hAnsi="宋体" w:hint="eastAsia"/>
          <w:szCs w:val="21"/>
        </w:rPr>
      </w:pPr>
    </w:p>
    <w:p w14:paraId="08213746" w14:textId="77777777" w:rsidR="00F84EF2" w:rsidRDefault="00000000">
      <w:pPr>
        <w:spacing w:line="360" w:lineRule="auto"/>
        <w:jc w:val="center"/>
        <w:rPr>
          <w:rFonts w:ascii="Times New Roman Regular" w:eastAsia="楷体" w:hAnsi="Times New Roman Regular" w:cs="Times New Roman Regular"/>
        </w:rPr>
      </w:pPr>
      <w:r>
        <w:rPr>
          <w:rFonts w:ascii="Times New Roman Regular" w:eastAsia="楷体" w:hAnsi="Times New Roman Regular" w:cs="Times New Roman Regular"/>
        </w:rPr>
        <w:t>中国教育技术协会网络安全专业委员会</w:t>
      </w:r>
    </w:p>
    <w:p w14:paraId="7D523DA9" w14:textId="77777777" w:rsidR="00F84EF2" w:rsidRDefault="00000000">
      <w:pPr>
        <w:spacing w:line="360" w:lineRule="auto"/>
        <w:jc w:val="center"/>
        <w:rPr>
          <w:rFonts w:ascii="宋体" w:hAnsi="宋体" w:hint="eastAsia"/>
          <w:b/>
          <w:bCs/>
          <w:sz w:val="36"/>
          <w:szCs w:val="24"/>
        </w:rPr>
      </w:pPr>
      <w:r>
        <w:rPr>
          <w:rFonts w:ascii="Times New Roman Regular" w:eastAsia="楷体" w:hAnsi="Times New Roman Regular" w:cs="Times New Roman Regular" w:hint="eastAsia"/>
        </w:rPr>
        <w:t>202</w:t>
      </w:r>
      <w:r w:rsidR="00CB7FBE">
        <w:rPr>
          <w:rFonts w:ascii="Times New Roman Regular" w:eastAsia="楷体" w:hAnsi="Times New Roman Regular" w:cs="Times New Roman Regular" w:hint="eastAsia"/>
        </w:rPr>
        <w:t>6</w:t>
      </w:r>
      <w:r>
        <w:rPr>
          <w:rFonts w:ascii="Times New Roman Regular" w:eastAsia="楷体" w:hAnsi="Times New Roman Regular" w:cs="Times New Roman Regular"/>
        </w:rPr>
        <w:t>年</w:t>
      </w:r>
      <w:r w:rsidR="00CB7FBE">
        <w:rPr>
          <w:rFonts w:ascii="Times New Roman Regular" w:eastAsia="楷体" w:hAnsi="Times New Roman Regular" w:cs="Times New Roman Regular" w:hint="eastAsia"/>
        </w:rPr>
        <w:t>7</w:t>
      </w:r>
      <w:r>
        <w:rPr>
          <w:rFonts w:ascii="Times New Roman Regular" w:eastAsia="楷体" w:hAnsi="Times New Roman Regular" w:cs="Times New Roman Regular" w:hint="eastAsia"/>
          <w:lang w:eastAsia="zh-Hans"/>
        </w:rPr>
        <w:t>月</w:t>
      </w:r>
    </w:p>
    <w:p w14:paraId="5714764D" w14:textId="77777777" w:rsidR="00F84EF2" w:rsidRDefault="00F84EF2">
      <w:pPr>
        <w:spacing w:line="560" w:lineRule="exact"/>
        <w:jc w:val="center"/>
        <w:outlineLvl w:val="0"/>
        <w:rPr>
          <w:rFonts w:ascii="方正小标宋简体" w:eastAsia="方正小标宋简体" w:hAnsi="方正小标宋简体" w:cs="方正小标宋简体" w:hint="eastAsia"/>
          <w:sz w:val="44"/>
          <w:lang w:eastAsia="zh-Hans"/>
        </w:rPr>
        <w:sectPr w:rsidR="00F84EF2">
          <w:footerReference w:type="default" r:id="rId9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470B5631" w14:textId="77777777" w:rsidR="00F84EF2" w:rsidRDefault="00F84EF2">
      <w:pPr>
        <w:spacing w:line="560" w:lineRule="exact"/>
        <w:jc w:val="center"/>
        <w:outlineLvl w:val="0"/>
        <w:rPr>
          <w:rFonts w:ascii="方正小标宋简体" w:eastAsia="方正小标宋简体" w:hAnsi="方正小标宋简体" w:cs="方正小标宋简体" w:hint="eastAsia"/>
          <w:sz w:val="44"/>
          <w:lang w:eastAsia="zh-Hans"/>
        </w:rPr>
      </w:pPr>
    </w:p>
    <w:p w14:paraId="18F6770F" w14:textId="77777777" w:rsidR="00F84EF2" w:rsidRDefault="00F84EF2">
      <w:pPr>
        <w:spacing w:line="560" w:lineRule="exact"/>
        <w:jc w:val="center"/>
        <w:outlineLvl w:val="0"/>
        <w:rPr>
          <w:rFonts w:ascii="方正小标宋简体" w:eastAsia="方正小标宋简体" w:hAnsi="方正小标宋简体" w:cs="方正小标宋简体" w:hint="eastAsia"/>
          <w:sz w:val="44"/>
          <w:lang w:eastAsia="zh-Hans"/>
        </w:rPr>
      </w:pPr>
    </w:p>
    <w:p w14:paraId="42424B72" w14:textId="77777777" w:rsidR="00F84EF2" w:rsidRDefault="00000000">
      <w:pPr>
        <w:spacing w:line="560" w:lineRule="exact"/>
        <w:jc w:val="center"/>
        <w:outlineLvl w:val="0"/>
        <w:rPr>
          <w:rFonts w:ascii="方正小标宋简体" w:eastAsia="方正小标宋简体" w:hAnsi="方正小标宋简体" w:cs="方正小标宋简体" w:hint="eastAsia"/>
          <w:sz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lang w:eastAsia="zh-Hans"/>
        </w:rPr>
        <w:t>填写</w:t>
      </w:r>
      <w:r>
        <w:rPr>
          <w:rFonts w:ascii="方正小标宋简体" w:eastAsia="方正小标宋简体" w:hAnsi="方正小标宋简体" w:cs="方正小标宋简体" w:hint="eastAsia"/>
          <w:sz w:val="44"/>
        </w:rPr>
        <w:t>说明</w:t>
      </w:r>
    </w:p>
    <w:p w14:paraId="04553BD2" w14:textId="77777777" w:rsidR="00F84EF2" w:rsidRDefault="00F84EF2">
      <w:pPr>
        <w:spacing w:line="560" w:lineRule="exact"/>
        <w:jc w:val="center"/>
        <w:rPr>
          <w:rFonts w:ascii="宋体" w:hAnsi="宋体" w:hint="eastAsia"/>
          <w:sz w:val="36"/>
          <w:szCs w:val="24"/>
        </w:rPr>
      </w:pPr>
    </w:p>
    <w:p w14:paraId="54E48DE0" w14:textId="77777777" w:rsidR="00F84EF2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本申</w:t>
      </w:r>
      <w:r>
        <w:rPr>
          <w:rFonts w:ascii="Times New Roman Regular" w:hAnsi="Times New Roman Regular" w:cs="Times New Roman Regular" w:hint="eastAsia"/>
        </w:rPr>
        <w:t>请</w:t>
      </w:r>
      <w:r>
        <w:rPr>
          <w:rFonts w:ascii="Times New Roman Regular" w:hAnsi="Times New Roman Regular" w:cs="Times New Roman Regular"/>
        </w:rPr>
        <w:t>书所列各项内容均须实事求是，认真填写，表达明确严谨。</w:t>
      </w:r>
    </w:p>
    <w:p w14:paraId="5F23B91E" w14:textId="77777777" w:rsidR="00F84EF2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课题名称应准确、简明地反映研究内容，一般不加副标题，不超过</w:t>
      </w:r>
      <w:r>
        <w:rPr>
          <w:rFonts w:ascii="Times New Roman Regular" w:hAnsi="Times New Roman Regular" w:cs="Times New Roman Regular"/>
        </w:rPr>
        <w:t>20</w:t>
      </w:r>
      <w:r>
        <w:rPr>
          <w:rFonts w:ascii="Times New Roman Regular" w:hAnsi="Times New Roman Regular" w:cs="Times New Roman Regular"/>
        </w:rPr>
        <w:t>个汉字（含标点符号）。</w:t>
      </w:r>
    </w:p>
    <w:p w14:paraId="78819F91" w14:textId="77777777" w:rsidR="00F84EF2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Times New Roman Regular" w:hAnsi="Times New Roman Regular" w:cs="Times New Roman Regular"/>
          <w:sz w:val="30"/>
          <w:lang w:eastAsia="zh-Hans"/>
        </w:rPr>
      </w:pPr>
      <w:r>
        <w:rPr>
          <w:rFonts w:ascii="Times New Roman Regular" w:hAnsi="Times New Roman Regular" w:cs="Times New Roman Regular"/>
        </w:rPr>
        <w:t>本</w:t>
      </w:r>
      <w:r>
        <w:rPr>
          <w:rFonts w:ascii="Times New Roman Regular" w:hAnsi="Times New Roman Regular" w:cs="Times New Roman Regular" w:hint="eastAsia"/>
          <w:lang w:eastAsia="zh-Hans"/>
        </w:rPr>
        <w:t>申</w:t>
      </w:r>
      <w:r>
        <w:rPr>
          <w:rFonts w:ascii="Times New Roman Regular" w:hAnsi="Times New Roman Regular" w:cs="Times New Roman Regular" w:hint="eastAsia"/>
        </w:rPr>
        <w:t>请书</w:t>
      </w:r>
      <w:r w:rsidR="00CB7FBE">
        <w:rPr>
          <w:rFonts w:ascii="Times New Roman Regular" w:hAnsi="Times New Roman Regular" w:cs="Times New Roman Regular" w:hint="eastAsia"/>
        </w:rPr>
        <w:t>只提交电子版，</w:t>
      </w:r>
      <w:r>
        <w:rPr>
          <w:rFonts w:ascii="Times New Roman Regular" w:hAnsi="Times New Roman Regular" w:cs="Times New Roman Regular"/>
        </w:rPr>
        <w:t>请将盖章纸质版</w:t>
      </w:r>
      <w:r w:rsidR="00CB7FBE">
        <w:rPr>
          <w:rFonts w:ascii="Times New Roman Regular" w:hAnsi="Times New Roman Regular" w:cs="Times New Roman Regular" w:hint="eastAsia"/>
        </w:rPr>
        <w:t>扫描后</w:t>
      </w:r>
      <w:r>
        <w:rPr>
          <w:rFonts w:ascii="Times New Roman Regular" w:hAnsi="Times New Roman Regular" w:cs="Times New Roman Regular"/>
        </w:rPr>
        <w:t>发送</w:t>
      </w:r>
      <w:r>
        <w:rPr>
          <w:rFonts w:ascii="Times New Roman Regular" w:hAnsi="Times New Roman Regular" w:cs="Times New Roman Regular" w:hint="eastAsia"/>
        </w:rPr>
        <w:t>至</w:t>
      </w:r>
      <w:r w:rsidR="00CB7FBE" w:rsidRPr="00CB7FBE">
        <w:rPr>
          <w:rFonts w:ascii="Times New Roman Regular" w:hAnsi="Times New Roman Regular" w:cs="Times New Roman Regular"/>
          <w:kern w:val="0"/>
          <w:szCs w:val="28"/>
        </w:rPr>
        <w:t>18351579730@163.com</w:t>
      </w:r>
      <w:r>
        <w:rPr>
          <w:rFonts w:ascii="Times New Roman Regular" w:hAnsi="Times New Roman Regular" w:cs="Times New Roman Regular"/>
          <w:lang w:eastAsia="zh-Hans"/>
        </w:rPr>
        <w:t>。</w:t>
      </w:r>
    </w:p>
    <w:p w14:paraId="1FD37E8E" w14:textId="77777777" w:rsidR="00F84EF2" w:rsidRDefault="00F84EF2">
      <w:pPr>
        <w:ind w:firstLineChars="200" w:firstLine="640"/>
        <w:rPr>
          <w:rFonts w:ascii="仿宋_GB2312" w:hAnsi="宋体" w:hint="eastAsia"/>
        </w:rPr>
      </w:pPr>
    </w:p>
    <w:p w14:paraId="0FAAD140" w14:textId="77777777" w:rsidR="00F84EF2" w:rsidRDefault="00F84EF2">
      <w:pPr>
        <w:ind w:firstLineChars="200" w:firstLine="640"/>
        <w:rPr>
          <w:rFonts w:ascii="仿宋_GB2312" w:hAnsi="宋体" w:hint="eastAsia"/>
        </w:rPr>
      </w:pPr>
    </w:p>
    <w:p w14:paraId="272A388D" w14:textId="77777777" w:rsidR="00F84EF2" w:rsidRDefault="00F84EF2">
      <w:pPr>
        <w:ind w:firstLineChars="200" w:firstLine="640"/>
        <w:rPr>
          <w:rFonts w:ascii="仿宋_GB2312" w:hAnsi="宋体" w:hint="eastAsia"/>
        </w:rPr>
      </w:pPr>
    </w:p>
    <w:p w14:paraId="19C84AD2" w14:textId="77777777" w:rsidR="00F84EF2" w:rsidRDefault="00F84EF2">
      <w:pPr>
        <w:ind w:firstLineChars="200" w:firstLine="640"/>
        <w:rPr>
          <w:rFonts w:ascii="仿宋_GB2312" w:hAnsi="宋体" w:hint="eastAsia"/>
        </w:rPr>
      </w:pPr>
    </w:p>
    <w:p w14:paraId="33EB2CB6" w14:textId="77777777" w:rsidR="00F84EF2" w:rsidRDefault="00F84EF2">
      <w:pPr>
        <w:rPr>
          <w:rFonts w:eastAsia="黑体"/>
          <w:szCs w:val="24"/>
        </w:rPr>
        <w:sectPr w:rsidR="00F84EF2">
          <w:footerReference w:type="default" r:id="rId10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p w14:paraId="601F1476" w14:textId="77777777" w:rsidR="00F84EF2" w:rsidRDefault="00000000">
      <w:pPr>
        <w:rPr>
          <w:rFonts w:eastAsia="黑体"/>
          <w:sz w:val="30"/>
        </w:rPr>
      </w:pPr>
      <w:r>
        <w:rPr>
          <w:rFonts w:eastAsia="黑体" w:hint="eastAsia"/>
          <w:szCs w:val="24"/>
        </w:rPr>
        <w:lastRenderedPageBreak/>
        <w:t>一、课题负责人和课题组成员</w:t>
      </w:r>
    </w:p>
    <w:tbl>
      <w:tblPr>
        <w:tblW w:w="9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7"/>
        <w:gridCol w:w="690"/>
        <w:gridCol w:w="729"/>
        <w:gridCol w:w="1404"/>
        <w:gridCol w:w="631"/>
        <w:gridCol w:w="575"/>
        <w:gridCol w:w="420"/>
        <w:gridCol w:w="964"/>
        <w:gridCol w:w="768"/>
        <w:gridCol w:w="946"/>
        <w:gridCol w:w="1005"/>
        <w:gridCol w:w="856"/>
      </w:tblGrid>
      <w:tr w:rsidR="00F84EF2" w14:paraId="41BFDB1C" w14:textId="77777777">
        <w:trPr>
          <w:trHeight w:val="593"/>
          <w:jc w:val="center"/>
        </w:trPr>
        <w:tc>
          <w:tcPr>
            <w:tcW w:w="1367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360E49C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课题名称</w:t>
            </w:r>
          </w:p>
        </w:tc>
        <w:tc>
          <w:tcPr>
            <w:tcW w:w="8298" w:type="dxa"/>
            <w:gridSpan w:val="10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72F042B" w14:textId="77777777" w:rsidR="00F84EF2" w:rsidRDefault="00E71228">
            <w:pPr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 w:rsidRPr="00694FD6">
              <w:rPr>
                <w:rFonts w:ascii="仿宋" w:hAnsi="仿宋" w:hint="eastAsia"/>
                <w:bCs/>
              </w:rPr>
              <w:t>校园安全智能体快慢路径风险门</w:t>
            </w:r>
            <w:proofErr w:type="gramStart"/>
            <w:r w:rsidRPr="00694FD6">
              <w:rPr>
                <w:rFonts w:ascii="仿宋" w:hAnsi="仿宋" w:hint="eastAsia"/>
                <w:bCs/>
              </w:rPr>
              <w:t>控研究</w:t>
            </w:r>
            <w:proofErr w:type="gramEnd"/>
          </w:p>
        </w:tc>
      </w:tr>
      <w:tr w:rsidR="00F84EF2" w14:paraId="19E77ED9" w14:textId="77777777">
        <w:trPr>
          <w:trHeight w:val="593"/>
          <w:jc w:val="center"/>
        </w:trPr>
        <w:tc>
          <w:tcPr>
            <w:tcW w:w="677" w:type="dxa"/>
            <w:vMerge w:val="restart"/>
            <w:tcBorders>
              <w:left w:val="single" w:sz="12" w:space="0" w:color="auto"/>
            </w:tcBorders>
            <w:vAlign w:val="center"/>
          </w:tcPr>
          <w:p w14:paraId="784593D1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负责人</w:t>
            </w:r>
          </w:p>
        </w:tc>
        <w:tc>
          <w:tcPr>
            <w:tcW w:w="1419" w:type="dxa"/>
            <w:gridSpan w:val="2"/>
            <w:vAlign w:val="center"/>
          </w:tcPr>
          <w:p w14:paraId="2044A02E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姓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 xml:space="preserve">    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名</w:t>
            </w:r>
          </w:p>
        </w:tc>
        <w:tc>
          <w:tcPr>
            <w:tcW w:w="2035" w:type="dxa"/>
            <w:gridSpan w:val="2"/>
            <w:vAlign w:val="center"/>
          </w:tcPr>
          <w:p w14:paraId="03C1C3E1" w14:textId="77777777" w:rsidR="00F84EF2" w:rsidRDefault="009B2CD3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</w:rPr>
              <w:t>江魁</w:t>
            </w:r>
          </w:p>
        </w:tc>
        <w:tc>
          <w:tcPr>
            <w:tcW w:w="995" w:type="dxa"/>
            <w:gridSpan w:val="2"/>
            <w:vAlign w:val="center"/>
          </w:tcPr>
          <w:p w14:paraId="3B8446EF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性别</w:t>
            </w:r>
          </w:p>
        </w:tc>
        <w:tc>
          <w:tcPr>
            <w:tcW w:w="964" w:type="dxa"/>
            <w:vAlign w:val="center"/>
          </w:tcPr>
          <w:p w14:paraId="5CA22181" w14:textId="77777777" w:rsidR="00F84EF2" w:rsidRDefault="009B2CD3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</w:rPr>
              <w:t>男</w:t>
            </w:r>
          </w:p>
        </w:tc>
        <w:tc>
          <w:tcPr>
            <w:tcW w:w="1714" w:type="dxa"/>
            <w:gridSpan w:val="2"/>
            <w:vAlign w:val="center"/>
          </w:tcPr>
          <w:p w14:paraId="52EC342B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出生年月</w:t>
            </w:r>
          </w:p>
        </w:tc>
        <w:tc>
          <w:tcPr>
            <w:tcW w:w="1861" w:type="dxa"/>
            <w:gridSpan w:val="2"/>
            <w:tcBorders>
              <w:right w:val="single" w:sz="12" w:space="0" w:color="auto"/>
            </w:tcBorders>
            <w:vAlign w:val="center"/>
          </w:tcPr>
          <w:p w14:paraId="4A9A3B73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</w:tr>
      <w:tr w:rsidR="00F84EF2" w14:paraId="0650D98C" w14:textId="77777777">
        <w:trPr>
          <w:trHeight w:val="622"/>
          <w:jc w:val="center"/>
        </w:trPr>
        <w:tc>
          <w:tcPr>
            <w:tcW w:w="677" w:type="dxa"/>
            <w:vMerge/>
            <w:tcBorders>
              <w:left w:val="single" w:sz="12" w:space="0" w:color="auto"/>
            </w:tcBorders>
            <w:vAlign w:val="center"/>
          </w:tcPr>
          <w:p w14:paraId="60FA1D07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76387958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职称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/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职务</w:t>
            </w:r>
          </w:p>
        </w:tc>
        <w:tc>
          <w:tcPr>
            <w:tcW w:w="2610" w:type="dxa"/>
            <w:gridSpan w:val="3"/>
            <w:vAlign w:val="center"/>
          </w:tcPr>
          <w:p w14:paraId="6F942312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384" w:type="dxa"/>
            <w:gridSpan w:val="2"/>
            <w:vAlign w:val="center"/>
          </w:tcPr>
          <w:p w14:paraId="21125E5B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lang w:eastAsia="zh-Hans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电子</w:t>
            </w:r>
            <w:r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  <w:lang w:eastAsia="zh-Hans"/>
              </w:rPr>
              <w:t>邮箱</w:t>
            </w:r>
          </w:p>
        </w:tc>
        <w:tc>
          <w:tcPr>
            <w:tcW w:w="3575" w:type="dxa"/>
            <w:gridSpan w:val="4"/>
            <w:tcBorders>
              <w:right w:val="single" w:sz="12" w:space="0" w:color="auto"/>
            </w:tcBorders>
            <w:vAlign w:val="center"/>
          </w:tcPr>
          <w:p w14:paraId="58BA836D" w14:textId="77777777" w:rsidR="00F84EF2" w:rsidRPr="009B2CD3" w:rsidRDefault="00F84EF2" w:rsidP="009B2CD3">
            <w:pPr>
              <w:rPr>
                <w:sz w:val="28"/>
                <w:szCs w:val="28"/>
              </w:rPr>
            </w:pPr>
          </w:p>
        </w:tc>
      </w:tr>
      <w:tr w:rsidR="00F84EF2" w14:paraId="5CCCD091" w14:textId="77777777">
        <w:trPr>
          <w:trHeight w:val="622"/>
          <w:jc w:val="center"/>
        </w:trPr>
        <w:tc>
          <w:tcPr>
            <w:tcW w:w="677" w:type="dxa"/>
            <w:vMerge/>
            <w:tcBorders>
              <w:left w:val="single" w:sz="12" w:space="0" w:color="auto"/>
            </w:tcBorders>
            <w:vAlign w:val="center"/>
          </w:tcPr>
          <w:p w14:paraId="66B68761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037484EF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办公电话</w:t>
            </w:r>
          </w:p>
        </w:tc>
        <w:tc>
          <w:tcPr>
            <w:tcW w:w="2610" w:type="dxa"/>
            <w:gridSpan w:val="3"/>
            <w:vAlign w:val="center"/>
          </w:tcPr>
          <w:p w14:paraId="281C7F7F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384" w:type="dxa"/>
            <w:gridSpan w:val="2"/>
            <w:vAlign w:val="center"/>
          </w:tcPr>
          <w:p w14:paraId="6853E73A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手机号码</w:t>
            </w:r>
          </w:p>
        </w:tc>
        <w:tc>
          <w:tcPr>
            <w:tcW w:w="3575" w:type="dxa"/>
            <w:gridSpan w:val="4"/>
            <w:tcBorders>
              <w:right w:val="single" w:sz="12" w:space="0" w:color="auto"/>
            </w:tcBorders>
            <w:vAlign w:val="center"/>
          </w:tcPr>
          <w:p w14:paraId="75DA8FD5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</w:tr>
      <w:tr w:rsidR="00F84EF2" w14:paraId="0EC6A758" w14:textId="77777777">
        <w:trPr>
          <w:trHeight w:val="607"/>
          <w:jc w:val="center"/>
        </w:trPr>
        <w:tc>
          <w:tcPr>
            <w:tcW w:w="677" w:type="dxa"/>
            <w:vMerge/>
            <w:tcBorders>
              <w:left w:val="single" w:sz="12" w:space="0" w:color="auto"/>
            </w:tcBorders>
            <w:vAlign w:val="center"/>
          </w:tcPr>
          <w:p w14:paraId="386A43FC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5FBEF74E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工作单位</w:t>
            </w:r>
          </w:p>
        </w:tc>
        <w:tc>
          <w:tcPr>
            <w:tcW w:w="7569" w:type="dxa"/>
            <w:gridSpan w:val="9"/>
            <w:tcBorders>
              <w:right w:val="single" w:sz="12" w:space="0" w:color="auto"/>
            </w:tcBorders>
            <w:vAlign w:val="center"/>
          </w:tcPr>
          <w:p w14:paraId="3C226698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</w:tr>
      <w:tr w:rsidR="00F84EF2" w14:paraId="7380B835" w14:textId="77777777">
        <w:trPr>
          <w:trHeight w:val="622"/>
          <w:jc w:val="center"/>
        </w:trPr>
        <w:tc>
          <w:tcPr>
            <w:tcW w:w="677" w:type="dxa"/>
            <w:vMerge/>
            <w:tcBorders>
              <w:left w:val="single" w:sz="12" w:space="0" w:color="auto"/>
            </w:tcBorders>
            <w:vAlign w:val="center"/>
          </w:tcPr>
          <w:p w14:paraId="760E9170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27EE77EA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通讯地址</w:t>
            </w:r>
          </w:p>
        </w:tc>
        <w:tc>
          <w:tcPr>
            <w:tcW w:w="4762" w:type="dxa"/>
            <w:gridSpan w:val="6"/>
            <w:vAlign w:val="center"/>
          </w:tcPr>
          <w:p w14:paraId="027B1A29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946" w:type="dxa"/>
            <w:vAlign w:val="center"/>
          </w:tcPr>
          <w:p w14:paraId="47A75BAE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邮编</w:t>
            </w:r>
          </w:p>
        </w:tc>
        <w:tc>
          <w:tcPr>
            <w:tcW w:w="1861" w:type="dxa"/>
            <w:gridSpan w:val="2"/>
            <w:tcBorders>
              <w:right w:val="single" w:sz="12" w:space="0" w:color="auto"/>
            </w:tcBorders>
            <w:vAlign w:val="center"/>
          </w:tcPr>
          <w:p w14:paraId="7A74F24F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</w:tr>
      <w:tr w:rsidR="00F84EF2" w14:paraId="7D6E9A6E" w14:textId="77777777">
        <w:trPr>
          <w:trHeight w:val="593"/>
          <w:jc w:val="center"/>
        </w:trPr>
        <w:tc>
          <w:tcPr>
            <w:tcW w:w="677" w:type="dxa"/>
            <w:vMerge w:val="restart"/>
            <w:tcBorders>
              <w:left w:val="single" w:sz="12" w:space="0" w:color="auto"/>
            </w:tcBorders>
            <w:vAlign w:val="center"/>
          </w:tcPr>
          <w:p w14:paraId="2C27BEAB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联系人</w:t>
            </w:r>
          </w:p>
        </w:tc>
        <w:tc>
          <w:tcPr>
            <w:tcW w:w="1419" w:type="dxa"/>
            <w:gridSpan w:val="2"/>
            <w:vAlign w:val="center"/>
          </w:tcPr>
          <w:p w14:paraId="0BCA71E1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姓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 xml:space="preserve">    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名</w:t>
            </w:r>
          </w:p>
        </w:tc>
        <w:tc>
          <w:tcPr>
            <w:tcW w:w="2035" w:type="dxa"/>
            <w:gridSpan w:val="2"/>
            <w:vAlign w:val="center"/>
          </w:tcPr>
          <w:p w14:paraId="707F6A5A" w14:textId="77777777" w:rsidR="00F84EF2" w:rsidRDefault="009B2CD3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</w:rPr>
              <w:t>江魁</w:t>
            </w:r>
          </w:p>
        </w:tc>
        <w:tc>
          <w:tcPr>
            <w:tcW w:w="995" w:type="dxa"/>
            <w:gridSpan w:val="2"/>
            <w:vAlign w:val="center"/>
          </w:tcPr>
          <w:p w14:paraId="631FDF93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性别</w:t>
            </w:r>
          </w:p>
        </w:tc>
        <w:tc>
          <w:tcPr>
            <w:tcW w:w="964" w:type="dxa"/>
            <w:vAlign w:val="center"/>
          </w:tcPr>
          <w:p w14:paraId="58D1055C" w14:textId="77777777" w:rsidR="00F84EF2" w:rsidRDefault="009B2CD3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</w:rPr>
              <w:t>男</w:t>
            </w:r>
          </w:p>
        </w:tc>
        <w:tc>
          <w:tcPr>
            <w:tcW w:w="1714" w:type="dxa"/>
            <w:gridSpan w:val="2"/>
            <w:vAlign w:val="center"/>
          </w:tcPr>
          <w:p w14:paraId="65C77708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职称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/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职务</w:t>
            </w:r>
          </w:p>
        </w:tc>
        <w:tc>
          <w:tcPr>
            <w:tcW w:w="1861" w:type="dxa"/>
            <w:gridSpan w:val="2"/>
            <w:tcBorders>
              <w:right w:val="single" w:sz="12" w:space="0" w:color="auto"/>
            </w:tcBorders>
            <w:vAlign w:val="center"/>
          </w:tcPr>
          <w:p w14:paraId="302E5B3A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</w:tr>
      <w:tr w:rsidR="00F84EF2" w14:paraId="4EEC7873" w14:textId="77777777">
        <w:trPr>
          <w:trHeight w:val="622"/>
          <w:jc w:val="center"/>
        </w:trPr>
        <w:tc>
          <w:tcPr>
            <w:tcW w:w="677" w:type="dxa"/>
            <w:vMerge/>
            <w:tcBorders>
              <w:left w:val="single" w:sz="12" w:space="0" w:color="auto"/>
            </w:tcBorders>
            <w:vAlign w:val="center"/>
          </w:tcPr>
          <w:p w14:paraId="1727706A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5F104F20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办公电话</w:t>
            </w:r>
          </w:p>
        </w:tc>
        <w:tc>
          <w:tcPr>
            <w:tcW w:w="2610" w:type="dxa"/>
            <w:gridSpan w:val="3"/>
            <w:vAlign w:val="center"/>
          </w:tcPr>
          <w:p w14:paraId="0FB85672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384" w:type="dxa"/>
            <w:gridSpan w:val="2"/>
            <w:vAlign w:val="center"/>
          </w:tcPr>
          <w:p w14:paraId="2DD90265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手机号码</w:t>
            </w:r>
          </w:p>
        </w:tc>
        <w:tc>
          <w:tcPr>
            <w:tcW w:w="3575" w:type="dxa"/>
            <w:gridSpan w:val="4"/>
            <w:tcBorders>
              <w:right w:val="single" w:sz="12" w:space="0" w:color="auto"/>
            </w:tcBorders>
            <w:vAlign w:val="center"/>
          </w:tcPr>
          <w:p w14:paraId="793DB242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</w:tr>
      <w:tr w:rsidR="00F84EF2" w14:paraId="76F4AD10" w14:textId="77777777">
        <w:trPr>
          <w:trHeight w:val="622"/>
          <w:jc w:val="center"/>
        </w:trPr>
        <w:tc>
          <w:tcPr>
            <w:tcW w:w="677" w:type="dxa"/>
            <w:vMerge/>
            <w:tcBorders>
              <w:left w:val="single" w:sz="12" w:space="0" w:color="auto"/>
            </w:tcBorders>
            <w:vAlign w:val="center"/>
          </w:tcPr>
          <w:p w14:paraId="60D5B1F6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01191093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电子信箱</w:t>
            </w:r>
          </w:p>
        </w:tc>
        <w:tc>
          <w:tcPr>
            <w:tcW w:w="2610" w:type="dxa"/>
            <w:gridSpan w:val="3"/>
            <w:vAlign w:val="center"/>
          </w:tcPr>
          <w:p w14:paraId="399D8196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384" w:type="dxa"/>
            <w:gridSpan w:val="2"/>
            <w:vAlign w:val="center"/>
          </w:tcPr>
          <w:p w14:paraId="6A813B72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工作单位</w:t>
            </w:r>
          </w:p>
        </w:tc>
        <w:tc>
          <w:tcPr>
            <w:tcW w:w="3575" w:type="dxa"/>
            <w:gridSpan w:val="4"/>
            <w:tcBorders>
              <w:right w:val="single" w:sz="12" w:space="0" w:color="auto"/>
            </w:tcBorders>
            <w:vAlign w:val="center"/>
          </w:tcPr>
          <w:p w14:paraId="7AD2758D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</w:tr>
      <w:tr w:rsidR="00F84EF2" w14:paraId="60DA2519" w14:textId="77777777">
        <w:trPr>
          <w:trHeight w:val="607"/>
          <w:jc w:val="center"/>
        </w:trPr>
        <w:tc>
          <w:tcPr>
            <w:tcW w:w="677" w:type="dxa"/>
            <w:vMerge/>
            <w:tcBorders>
              <w:left w:val="single" w:sz="12" w:space="0" w:color="auto"/>
            </w:tcBorders>
            <w:vAlign w:val="center"/>
          </w:tcPr>
          <w:p w14:paraId="23A02EFB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533729E0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通讯地址</w:t>
            </w:r>
          </w:p>
        </w:tc>
        <w:tc>
          <w:tcPr>
            <w:tcW w:w="4762" w:type="dxa"/>
            <w:gridSpan w:val="6"/>
            <w:vAlign w:val="center"/>
          </w:tcPr>
          <w:p w14:paraId="064E5649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946" w:type="dxa"/>
            <w:vAlign w:val="center"/>
          </w:tcPr>
          <w:p w14:paraId="0650F52E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邮编</w:t>
            </w:r>
          </w:p>
        </w:tc>
        <w:tc>
          <w:tcPr>
            <w:tcW w:w="1861" w:type="dxa"/>
            <w:gridSpan w:val="2"/>
            <w:tcBorders>
              <w:right w:val="single" w:sz="12" w:space="0" w:color="auto"/>
            </w:tcBorders>
            <w:vAlign w:val="center"/>
          </w:tcPr>
          <w:p w14:paraId="6ADAA433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</w:tr>
      <w:tr w:rsidR="00F84EF2" w14:paraId="3125B7EC" w14:textId="7777777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63"/>
          <w:jc w:val="center"/>
        </w:trPr>
        <w:tc>
          <w:tcPr>
            <w:tcW w:w="677" w:type="dxa"/>
            <w:vMerge w:val="restart"/>
            <w:tcBorders>
              <w:left w:val="single" w:sz="12" w:space="0" w:color="auto"/>
            </w:tcBorders>
            <w:vAlign w:val="center"/>
          </w:tcPr>
          <w:p w14:paraId="2BCE1191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主要参加者</w:t>
            </w:r>
          </w:p>
        </w:tc>
        <w:tc>
          <w:tcPr>
            <w:tcW w:w="1419" w:type="dxa"/>
            <w:gridSpan w:val="2"/>
            <w:vAlign w:val="center"/>
          </w:tcPr>
          <w:p w14:paraId="1B84A738" w14:textId="77777777" w:rsidR="00F84EF2" w:rsidRDefault="00000000">
            <w:pPr>
              <w:snapToGrid w:val="0"/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姓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 xml:space="preserve">   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名</w:t>
            </w:r>
          </w:p>
        </w:tc>
        <w:tc>
          <w:tcPr>
            <w:tcW w:w="1404" w:type="dxa"/>
            <w:vAlign w:val="center"/>
          </w:tcPr>
          <w:p w14:paraId="4B0FC405" w14:textId="77777777" w:rsidR="00F84EF2" w:rsidRDefault="00000000">
            <w:pPr>
              <w:snapToGrid w:val="0"/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出生年月</w:t>
            </w:r>
          </w:p>
        </w:tc>
        <w:tc>
          <w:tcPr>
            <w:tcW w:w="1626" w:type="dxa"/>
            <w:gridSpan w:val="3"/>
            <w:vAlign w:val="center"/>
          </w:tcPr>
          <w:p w14:paraId="36DFC1E4" w14:textId="77777777" w:rsidR="00F84EF2" w:rsidRDefault="00000000">
            <w:pPr>
              <w:snapToGrid w:val="0"/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职称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/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职务</w:t>
            </w:r>
          </w:p>
        </w:tc>
        <w:tc>
          <w:tcPr>
            <w:tcW w:w="1732" w:type="dxa"/>
            <w:gridSpan w:val="2"/>
            <w:vAlign w:val="center"/>
          </w:tcPr>
          <w:p w14:paraId="411E2C02" w14:textId="77777777" w:rsidR="00F84EF2" w:rsidRDefault="00000000">
            <w:pPr>
              <w:snapToGrid w:val="0"/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工作单位</w:t>
            </w:r>
          </w:p>
        </w:tc>
        <w:tc>
          <w:tcPr>
            <w:tcW w:w="1951" w:type="dxa"/>
            <w:gridSpan w:val="2"/>
            <w:tcBorders>
              <w:right w:val="single" w:sz="4" w:space="0" w:color="auto"/>
            </w:tcBorders>
            <w:vAlign w:val="center"/>
          </w:tcPr>
          <w:p w14:paraId="3D8B1CF2" w14:textId="77777777" w:rsidR="00F84EF2" w:rsidRDefault="00000000">
            <w:pPr>
              <w:snapToGrid w:val="0"/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承担任务</w:t>
            </w:r>
          </w:p>
        </w:tc>
        <w:tc>
          <w:tcPr>
            <w:tcW w:w="85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CE2500D" w14:textId="77777777" w:rsidR="00F84EF2" w:rsidRDefault="00000000">
            <w:pPr>
              <w:snapToGrid w:val="0"/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签名</w:t>
            </w:r>
          </w:p>
        </w:tc>
      </w:tr>
      <w:tr w:rsidR="00F84EF2" w14:paraId="5D9107EC" w14:textId="7777777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77"/>
          <w:jc w:val="center"/>
        </w:trPr>
        <w:tc>
          <w:tcPr>
            <w:tcW w:w="677" w:type="dxa"/>
            <w:vMerge/>
            <w:tcBorders>
              <w:left w:val="single" w:sz="12" w:space="0" w:color="auto"/>
            </w:tcBorders>
            <w:vAlign w:val="center"/>
          </w:tcPr>
          <w:p w14:paraId="0F0DB13A" w14:textId="77777777" w:rsidR="00F84EF2" w:rsidRDefault="00F84EF2">
            <w:pPr>
              <w:snapToGrid w:val="0"/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1B54C568" w14:textId="77777777" w:rsidR="00F84EF2" w:rsidRPr="009B2CD3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404" w:type="dxa"/>
            <w:vAlign w:val="center"/>
          </w:tcPr>
          <w:p w14:paraId="1E25D743" w14:textId="77777777" w:rsidR="00F84EF2" w:rsidRPr="009B2CD3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626" w:type="dxa"/>
            <w:gridSpan w:val="3"/>
            <w:vAlign w:val="center"/>
          </w:tcPr>
          <w:p w14:paraId="2CBFECD3" w14:textId="77777777" w:rsidR="00F84EF2" w:rsidRPr="009B2CD3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732" w:type="dxa"/>
            <w:gridSpan w:val="2"/>
            <w:vAlign w:val="center"/>
          </w:tcPr>
          <w:p w14:paraId="59ED1911" w14:textId="77777777" w:rsidR="00F84EF2" w:rsidRPr="009B2CD3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951" w:type="dxa"/>
            <w:gridSpan w:val="2"/>
            <w:tcBorders>
              <w:right w:val="single" w:sz="4" w:space="0" w:color="auto"/>
            </w:tcBorders>
            <w:vAlign w:val="center"/>
          </w:tcPr>
          <w:p w14:paraId="77E786C7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82A65D3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</w:tr>
      <w:tr w:rsidR="00F84EF2" w14:paraId="4D94073D" w14:textId="7777777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77"/>
          <w:jc w:val="center"/>
        </w:trPr>
        <w:tc>
          <w:tcPr>
            <w:tcW w:w="677" w:type="dxa"/>
            <w:vMerge/>
            <w:tcBorders>
              <w:left w:val="single" w:sz="12" w:space="0" w:color="auto"/>
            </w:tcBorders>
            <w:vAlign w:val="center"/>
          </w:tcPr>
          <w:p w14:paraId="1FE9D263" w14:textId="77777777" w:rsidR="00F84EF2" w:rsidRDefault="00F84EF2">
            <w:pPr>
              <w:snapToGrid w:val="0"/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6838D7C9" w14:textId="77777777" w:rsidR="00F84EF2" w:rsidRPr="009B2CD3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404" w:type="dxa"/>
            <w:vAlign w:val="center"/>
          </w:tcPr>
          <w:p w14:paraId="67BB2038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626" w:type="dxa"/>
            <w:gridSpan w:val="3"/>
            <w:vAlign w:val="center"/>
          </w:tcPr>
          <w:p w14:paraId="10CFFB42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732" w:type="dxa"/>
            <w:gridSpan w:val="2"/>
            <w:vAlign w:val="center"/>
          </w:tcPr>
          <w:p w14:paraId="15E6D092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951" w:type="dxa"/>
            <w:gridSpan w:val="2"/>
            <w:tcBorders>
              <w:right w:val="single" w:sz="4" w:space="0" w:color="auto"/>
            </w:tcBorders>
            <w:vAlign w:val="center"/>
          </w:tcPr>
          <w:p w14:paraId="52DC305A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437D931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</w:tr>
      <w:tr w:rsidR="00F84EF2" w14:paraId="0BA87FF4" w14:textId="7777777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63"/>
          <w:jc w:val="center"/>
        </w:trPr>
        <w:tc>
          <w:tcPr>
            <w:tcW w:w="677" w:type="dxa"/>
            <w:vMerge/>
            <w:tcBorders>
              <w:left w:val="single" w:sz="12" w:space="0" w:color="auto"/>
            </w:tcBorders>
            <w:vAlign w:val="center"/>
          </w:tcPr>
          <w:p w14:paraId="42E69237" w14:textId="77777777" w:rsidR="00F84EF2" w:rsidRDefault="00F84EF2">
            <w:pPr>
              <w:snapToGrid w:val="0"/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228426C4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404" w:type="dxa"/>
            <w:vAlign w:val="center"/>
          </w:tcPr>
          <w:p w14:paraId="42CFFE6D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626" w:type="dxa"/>
            <w:gridSpan w:val="3"/>
            <w:vAlign w:val="center"/>
          </w:tcPr>
          <w:p w14:paraId="4060718A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732" w:type="dxa"/>
            <w:gridSpan w:val="2"/>
            <w:vAlign w:val="center"/>
          </w:tcPr>
          <w:p w14:paraId="4EF0A215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951" w:type="dxa"/>
            <w:gridSpan w:val="2"/>
            <w:tcBorders>
              <w:right w:val="single" w:sz="4" w:space="0" w:color="auto"/>
            </w:tcBorders>
            <w:vAlign w:val="center"/>
          </w:tcPr>
          <w:p w14:paraId="0086EF80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39EBC3E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</w:tr>
      <w:tr w:rsidR="00F84EF2" w14:paraId="5CF5F62B" w14:textId="7777777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77"/>
          <w:jc w:val="center"/>
        </w:trPr>
        <w:tc>
          <w:tcPr>
            <w:tcW w:w="677" w:type="dxa"/>
            <w:vMerge/>
            <w:tcBorders>
              <w:left w:val="single" w:sz="12" w:space="0" w:color="auto"/>
            </w:tcBorders>
            <w:vAlign w:val="center"/>
          </w:tcPr>
          <w:p w14:paraId="5A416205" w14:textId="77777777" w:rsidR="00F84EF2" w:rsidRDefault="00F84EF2">
            <w:pPr>
              <w:snapToGrid w:val="0"/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195A445E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404" w:type="dxa"/>
            <w:vAlign w:val="center"/>
          </w:tcPr>
          <w:p w14:paraId="36FD88DD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626" w:type="dxa"/>
            <w:gridSpan w:val="3"/>
            <w:vAlign w:val="center"/>
          </w:tcPr>
          <w:p w14:paraId="37786166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732" w:type="dxa"/>
            <w:gridSpan w:val="2"/>
            <w:vAlign w:val="center"/>
          </w:tcPr>
          <w:p w14:paraId="203D5B1A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951" w:type="dxa"/>
            <w:gridSpan w:val="2"/>
            <w:tcBorders>
              <w:right w:val="single" w:sz="4" w:space="0" w:color="auto"/>
            </w:tcBorders>
            <w:vAlign w:val="center"/>
          </w:tcPr>
          <w:p w14:paraId="6CDCAE23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9116FAC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</w:tr>
      <w:tr w:rsidR="00F84EF2" w14:paraId="39ED9EAE" w14:textId="7777777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77"/>
          <w:jc w:val="center"/>
        </w:trPr>
        <w:tc>
          <w:tcPr>
            <w:tcW w:w="677" w:type="dxa"/>
            <w:vMerge/>
            <w:tcBorders>
              <w:left w:val="single" w:sz="12" w:space="0" w:color="auto"/>
            </w:tcBorders>
            <w:vAlign w:val="center"/>
          </w:tcPr>
          <w:p w14:paraId="62F1C3E8" w14:textId="77777777" w:rsidR="00F84EF2" w:rsidRDefault="00F84EF2">
            <w:pPr>
              <w:snapToGrid w:val="0"/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6FF597E2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404" w:type="dxa"/>
            <w:vAlign w:val="center"/>
          </w:tcPr>
          <w:p w14:paraId="3BD0BBED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626" w:type="dxa"/>
            <w:gridSpan w:val="3"/>
            <w:vAlign w:val="center"/>
          </w:tcPr>
          <w:p w14:paraId="51C652A1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732" w:type="dxa"/>
            <w:gridSpan w:val="2"/>
            <w:vAlign w:val="center"/>
          </w:tcPr>
          <w:p w14:paraId="405CDB08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951" w:type="dxa"/>
            <w:gridSpan w:val="2"/>
            <w:tcBorders>
              <w:right w:val="single" w:sz="4" w:space="0" w:color="auto"/>
            </w:tcBorders>
            <w:vAlign w:val="center"/>
          </w:tcPr>
          <w:p w14:paraId="454B9500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FA00BB2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</w:tr>
      <w:tr w:rsidR="00F84EF2" w14:paraId="545EC525" w14:textId="7777777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639"/>
          <w:jc w:val="center"/>
        </w:trPr>
        <w:tc>
          <w:tcPr>
            <w:tcW w:w="2096" w:type="dxa"/>
            <w:gridSpan w:val="3"/>
            <w:tcBorders>
              <w:left w:val="single" w:sz="12" w:space="0" w:color="auto"/>
            </w:tcBorders>
            <w:vAlign w:val="center"/>
          </w:tcPr>
          <w:p w14:paraId="6BED4C27" w14:textId="77777777" w:rsidR="00F84EF2" w:rsidRDefault="00000000">
            <w:pPr>
              <w:snapToGrid w:val="0"/>
              <w:spacing w:line="400" w:lineRule="exac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预期主要成果</w:t>
            </w:r>
          </w:p>
          <w:p w14:paraId="098F774C" w14:textId="77777777" w:rsidR="00F84EF2" w:rsidRDefault="00000000">
            <w:pPr>
              <w:snapToGrid w:val="0"/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（可多选）</w:t>
            </w:r>
          </w:p>
        </w:tc>
        <w:tc>
          <w:tcPr>
            <w:tcW w:w="7569" w:type="dxa"/>
            <w:gridSpan w:val="9"/>
            <w:tcBorders>
              <w:right w:val="single" w:sz="12" w:space="0" w:color="auto"/>
            </w:tcBorders>
            <w:vAlign w:val="center"/>
          </w:tcPr>
          <w:p w14:paraId="5FE04D4A" w14:textId="77777777" w:rsidR="00F84EF2" w:rsidRDefault="00000000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A.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研究报告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 xml:space="preserve">  B.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论文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 xml:space="preserve">  C.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软件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 xml:space="preserve">  D.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标准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 xml:space="preserve">  E.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最佳实践案例</w:t>
            </w:r>
          </w:p>
          <w:p w14:paraId="3B01EFF1" w14:textId="77777777" w:rsidR="00F84EF2" w:rsidRDefault="00000000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</w:rPr>
              <w:t>F.</w:t>
            </w:r>
            <w:r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</w:rPr>
              <w:t>其它（事件数据与实验验证程序）</w:t>
            </w:r>
            <w:r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</w:rPr>
              <w:t xml:space="preserve">  </w:t>
            </w:r>
            <w:r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</w:rPr>
              <w:t>选项：</w:t>
            </w:r>
            <w:r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</w:rPr>
              <w:t>A</w:t>
            </w:r>
            <w:r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</w:rPr>
              <w:t>、</w:t>
            </w:r>
            <w:r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</w:rPr>
              <w:t>B</w:t>
            </w:r>
            <w:r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</w:rPr>
              <w:t>、</w:t>
            </w:r>
            <w:r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</w:rPr>
              <w:t>E</w:t>
            </w:r>
            <w:r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</w:rPr>
              <w:t>、</w:t>
            </w:r>
            <w:r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</w:rPr>
              <w:t>F</w:t>
            </w:r>
          </w:p>
        </w:tc>
      </w:tr>
      <w:tr w:rsidR="00F84EF2" w14:paraId="23B3615D" w14:textId="7777777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752"/>
          <w:jc w:val="center"/>
        </w:trPr>
        <w:tc>
          <w:tcPr>
            <w:tcW w:w="3500" w:type="dxa"/>
            <w:gridSpan w:val="4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2BDF90D" w14:textId="77777777" w:rsidR="00F84EF2" w:rsidRDefault="00000000">
            <w:pPr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自筹经费（万元）（</w:t>
            </w:r>
            <w:r>
              <w:rPr>
                <w:rFonts w:ascii="Times New Roman Regular" w:hAnsi="Times New Roman Regular" w:cs="Times New Roman Regular" w:hint="eastAsia"/>
                <w:sz w:val="28"/>
                <w:szCs w:val="28"/>
                <w:lang w:eastAsia="zh-Hans"/>
              </w:rPr>
              <w:t>若</w:t>
            </w: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有）</w:t>
            </w:r>
          </w:p>
        </w:tc>
        <w:tc>
          <w:tcPr>
            <w:tcW w:w="6165" w:type="dxa"/>
            <w:gridSpan w:val="8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08550B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</w:tr>
    </w:tbl>
    <w:p w14:paraId="33AAE283" w14:textId="77777777" w:rsidR="00F84EF2" w:rsidRDefault="00000000">
      <w:pPr>
        <w:jc w:val="left"/>
        <w:rPr>
          <w:rFonts w:eastAsia="黑体"/>
          <w:sz w:val="28"/>
          <w:szCs w:val="28"/>
        </w:rPr>
      </w:pPr>
      <w:r>
        <w:rPr>
          <w:rFonts w:eastAsia="黑体"/>
          <w:sz w:val="28"/>
          <w:szCs w:val="28"/>
        </w:rPr>
        <w:br w:type="page"/>
      </w:r>
      <w:r>
        <w:rPr>
          <w:rFonts w:eastAsia="黑体" w:hint="eastAsia"/>
        </w:rPr>
        <w:lastRenderedPageBreak/>
        <w:t>二、课题组</w:t>
      </w:r>
      <w:r>
        <w:rPr>
          <w:rFonts w:eastAsia="黑体" w:hint="eastAsia"/>
          <w:lang w:eastAsia="zh-Hans"/>
        </w:rPr>
        <w:t>成员</w:t>
      </w:r>
      <w:r>
        <w:rPr>
          <w:rFonts w:eastAsia="黑体" w:hint="eastAsia"/>
        </w:rPr>
        <w:t>近三年取得的与本课题有关的研究成果</w:t>
      </w:r>
    </w:p>
    <w:tbl>
      <w:tblPr>
        <w:tblW w:w="964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1378"/>
        <w:gridCol w:w="1405"/>
        <w:gridCol w:w="2364"/>
        <w:gridCol w:w="1515"/>
      </w:tblGrid>
      <w:tr w:rsidR="00F84EF2" w14:paraId="60F6E36C" w14:textId="77777777">
        <w:trPr>
          <w:cantSplit/>
          <w:trHeight w:val="756"/>
          <w:jc w:val="center"/>
        </w:trPr>
        <w:tc>
          <w:tcPr>
            <w:tcW w:w="2978" w:type="dxa"/>
            <w:vAlign w:val="center"/>
          </w:tcPr>
          <w:p w14:paraId="3DC07822" w14:textId="77777777" w:rsidR="00F84EF2" w:rsidRDefault="00000000">
            <w:pPr>
              <w:spacing w:line="400" w:lineRule="exact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成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 xml:space="preserve">  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>果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 xml:space="preserve">  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>名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 xml:space="preserve">  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>称</w:t>
            </w:r>
          </w:p>
        </w:tc>
        <w:tc>
          <w:tcPr>
            <w:tcW w:w="1378" w:type="dxa"/>
            <w:vAlign w:val="center"/>
          </w:tcPr>
          <w:p w14:paraId="1BCD8134" w14:textId="77777777" w:rsidR="00F84EF2" w:rsidRDefault="00000000">
            <w:pPr>
              <w:spacing w:line="400" w:lineRule="exact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作者</w:t>
            </w:r>
          </w:p>
        </w:tc>
        <w:tc>
          <w:tcPr>
            <w:tcW w:w="1405" w:type="dxa"/>
            <w:vAlign w:val="center"/>
          </w:tcPr>
          <w:p w14:paraId="35E25AFE" w14:textId="77777777" w:rsidR="00F84EF2" w:rsidRDefault="00000000">
            <w:pPr>
              <w:spacing w:line="400" w:lineRule="exact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成果形式</w:t>
            </w:r>
          </w:p>
        </w:tc>
        <w:tc>
          <w:tcPr>
            <w:tcW w:w="2364" w:type="dxa"/>
            <w:vAlign w:val="center"/>
          </w:tcPr>
          <w:p w14:paraId="47C99777" w14:textId="77777777" w:rsidR="00F84EF2" w:rsidRDefault="00000000">
            <w:pPr>
              <w:spacing w:line="400" w:lineRule="exact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发表刊物</w:t>
            </w:r>
          </w:p>
        </w:tc>
        <w:tc>
          <w:tcPr>
            <w:tcW w:w="1515" w:type="dxa"/>
            <w:vAlign w:val="center"/>
          </w:tcPr>
          <w:p w14:paraId="1BC49E3A" w14:textId="77777777" w:rsidR="00F84EF2" w:rsidRDefault="00000000">
            <w:pPr>
              <w:spacing w:line="400" w:lineRule="exact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发表时间</w:t>
            </w:r>
          </w:p>
        </w:tc>
      </w:tr>
      <w:tr w:rsidR="00F84EF2" w14:paraId="15701367" w14:textId="77777777">
        <w:trPr>
          <w:cantSplit/>
          <w:trHeight w:val="668"/>
          <w:jc w:val="center"/>
        </w:trPr>
        <w:tc>
          <w:tcPr>
            <w:tcW w:w="2978" w:type="dxa"/>
            <w:vAlign w:val="center"/>
          </w:tcPr>
          <w:p w14:paraId="7A7F8397" w14:textId="77777777" w:rsidR="00F84EF2" w:rsidRDefault="00F84EF2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378" w:type="dxa"/>
            <w:vAlign w:val="center"/>
          </w:tcPr>
          <w:p w14:paraId="08E84480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405" w:type="dxa"/>
            <w:vAlign w:val="center"/>
          </w:tcPr>
          <w:p w14:paraId="519893BA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2364" w:type="dxa"/>
            <w:vAlign w:val="center"/>
          </w:tcPr>
          <w:p w14:paraId="65682D5F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515" w:type="dxa"/>
            <w:vAlign w:val="center"/>
          </w:tcPr>
          <w:p w14:paraId="68A17771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</w:tr>
      <w:tr w:rsidR="00F84EF2" w14:paraId="0228097D" w14:textId="77777777">
        <w:trPr>
          <w:cantSplit/>
          <w:trHeight w:val="685"/>
          <w:jc w:val="center"/>
        </w:trPr>
        <w:tc>
          <w:tcPr>
            <w:tcW w:w="2978" w:type="dxa"/>
            <w:vAlign w:val="center"/>
          </w:tcPr>
          <w:p w14:paraId="07A518BC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378" w:type="dxa"/>
            <w:vAlign w:val="center"/>
          </w:tcPr>
          <w:p w14:paraId="63B28E41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405" w:type="dxa"/>
            <w:vAlign w:val="center"/>
          </w:tcPr>
          <w:p w14:paraId="54084906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2364" w:type="dxa"/>
            <w:vAlign w:val="center"/>
          </w:tcPr>
          <w:p w14:paraId="5CE65D38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515" w:type="dxa"/>
            <w:vAlign w:val="center"/>
          </w:tcPr>
          <w:p w14:paraId="0C9318B8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</w:tr>
      <w:tr w:rsidR="00F84EF2" w14:paraId="708F8F0E" w14:textId="77777777">
        <w:trPr>
          <w:cantSplit/>
          <w:trHeight w:val="616"/>
          <w:jc w:val="center"/>
        </w:trPr>
        <w:tc>
          <w:tcPr>
            <w:tcW w:w="2978" w:type="dxa"/>
            <w:vAlign w:val="center"/>
          </w:tcPr>
          <w:p w14:paraId="5500AE31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378" w:type="dxa"/>
            <w:vAlign w:val="center"/>
          </w:tcPr>
          <w:p w14:paraId="162766F8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405" w:type="dxa"/>
            <w:vAlign w:val="center"/>
          </w:tcPr>
          <w:p w14:paraId="00A6086C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2364" w:type="dxa"/>
            <w:vAlign w:val="center"/>
          </w:tcPr>
          <w:p w14:paraId="7C9DBFEB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515" w:type="dxa"/>
            <w:vAlign w:val="center"/>
          </w:tcPr>
          <w:p w14:paraId="4AD88C6A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</w:tr>
      <w:tr w:rsidR="00F84EF2" w14:paraId="5712D486" w14:textId="77777777">
        <w:trPr>
          <w:cantSplit/>
          <w:trHeight w:val="634"/>
          <w:jc w:val="center"/>
        </w:trPr>
        <w:tc>
          <w:tcPr>
            <w:tcW w:w="2978" w:type="dxa"/>
            <w:vAlign w:val="center"/>
          </w:tcPr>
          <w:p w14:paraId="4E6FF00A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378" w:type="dxa"/>
            <w:vAlign w:val="center"/>
          </w:tcPr>
          <w:p w14:paraId="37589576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405" w:type="dxa"/>
            <w:vAlign w:val="center"/>
          </w:tcPr>
          <w:p w14:paraId="5C6AA3EF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2364" w:type="dxa"/>
            <w:vAlign w:val="center"/>
          </w:tcPr>
          <w:p w14:paraId="02200063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515" w:type="dxa"/>
            <w:vAlign w:val="center"/>
          </w:tcPr>
          <w:p w14:paraId="20BB9369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</w:tr>
      <w:tr w:rsidR="00F84EF2" w14:paraId="0C092578" w14:textId="77777777">
        <w:trPr>
          <w:cantSplit/>
          <w:trHeight w:val="701"/>
          <w:jc w:val="center"/>
        </w:trPr>
        <w:tc>
          <w:tcPr>
            <w:tcW w:w="2978" w:type="dxa"/>
            <w:vAlign w:val="center"/>
          </w:tcPr>
          <w:p w14:paraId="086FFE10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378" w:type="dxa"/>
            <w:vAlign w:val="center"/>
          </w:tcPr>
          <w:p w14:paraId="4B725612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405" w:type="dxa"/>
            <w:vAlign w:val="center"/>
          </w:tcPr>
          <w:p w14:paraId="7C5CDB75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2364" w:type="dxa"/>
            <w:vAlign w:val="center"/>
          </w:tcPr>
          <w:p w14:paraId="115C1F6D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515" w:type="dxa"/>
            <w:vAlign w:val="center"/>
          </w:tcPr>
          <w:p w14:paraId="162E5F42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</w:tr>
      <w:tr w:rsidR="00F84EF2" w14:paraId="19633448" w14:textId="77777777">
        <w:trPr>
          <w:cantSplit/>
          <w:trHeight w:val="627"/>
          <w:jc w:val="center"/>
        </w:trPr>
        <w:tc>
          <w:tcPr>
            <w:tcW w:w="2978" w:type="dxa"/>
            <w:vAlign w:val="center"/>
          </w:tcPr>
          <w:p w14:paraId="55EF32CD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378" w:type="dxa"/>
            <w:vAlign w:val="center"/>
          </w:tcPr>
          <w:p w14:paraId="547CC3E1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405" w:type="dxa"/>
            <w:vAlign w:val="center"/>
          </w:tcPr>
          <w:p w14:paraId="51736DAC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2364" w:type="dxa"/>
            <w:vAlign w:val="center"/>
          </w:tcPr>
          <w:p w14:paraId="54433EA4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515" w:type="dxa"/>
            <w:vAlign w:val="center"/>
          </w:tcPr>
          <w:p w14:paraId="32C70DA5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</w:tr>
    </w:tbl>
    <w:p w14:paraId="0DD9709F" w14:textId="77777777" w:rsidR="00F84EF2" w:rsidRDefault="00F84EF2">
      <w:pPr>
        <w:spacing w:line="420" w:lineRule="exact"/>
        <w:ind w:firstLineChars="100" w:firstLine="300"/>
        <w:rPr>
          <w:rFonts w:eastAsia="黑体"/>
          <w:sz w:val="30"/>
          <w:szCs w:val="24"/>
        </w:rPr>
      </w:pPr>
    </w:p>
    <w:p w14:paraId="69C23BA8" w14:textId="77777777" w:rsidR="00F84EF2" w:rsidRDefault="00000000">
      <w:pPr>
        <w:jc w:val="left"/>
        <w:rPr>
          <w:rFonts w:eastAsia="黑体"/>
          <w:szCs w:val="28"/>
        </w:rPr>
      </w:pPr>
      <w:r>
        <w:rPr>
          <w:rFonts w:eastAsia="黑体" w:hint="eastAsia"/>
          <w:szCs w:val="28"/>
        </w:rPr>
        <w:t>三、课题组</w:t>
      </w:r>
      <w:r>
        <w:rPr>
          <w:rFonts w:eastAsia="黑体" w:hint="eastAsia"/>
          <w:szCs w:val="28"/>
          <w:lang w:eastAsia="zh-Hans"/>
        </w:rPr>
        <w:t>成员</w:t>
      </w:r>
      <w:r>
        <w:rPr>
          <w:rFonts w:eastAsia="黑体" w:hint="eastAsia"/>
        </w:rPr>
        <w:t>近三年</w:t>
      </w:r>
      <w:r>
        <w:rPr>
          <w:rFonts w:eastAsia="黑体" w:hint="eastAsia"/>
          <w:szCs w:val="28"/>
        </w:rPr>
        <w:t>承担的</w:t>
      </w:r>
      <w:r>
        <w:rPr>
          <w:rFonts w:eastAsia="黑体" w:hint="eastAsia"/>
        </w:rPr>
        <w:t>与本课题有关的</w:t>
      </w:r>
      <w:r>
        <w:rPr>
          <w:rFonts w:eastAsia="黑体" w:hint="eastAsia"/>
          <w:szCs w:val="28"/>
        </w:rPr>
        <w:t>研究课题</w:t>
      </w:r>
    </w:p>
    <w:tbl>
      <w:tblPr>
        <w:tblW w:w="964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1378"/>
        <w:gridCol w:w="1428"/>
        <w:gridCol w:w="2400"/>
        <w:gridCol w:w="1456"/>
      </w:tblGrid>
      <w:tr w:rsidR="00F84EF2" w14:paraId="79254650" w14:textId="77777777">
        <w:trPr>
          <w:cantSplit/>
          <w:trHeight w:val="919"/>
          <w:jc w:val="center"/>
        </w:trPr>
        <w:tc>
          <w:tcPr>
            <w:tcW w:w="2978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B778933" w14:textId="77777777" w:rsidR="00F84EF2" w:rsidRDefault="00000000">
            <w:pPr>
              <w:spacing w:line="400" w:lineRule="exact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课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 xml:space="preserve">  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>题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 xml:space="preserve">  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>名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 xml:space="preserve">  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>称</w:t>
            </w:r>
          </w:p>
        </w:tc>
        <w:tc>
          <w:tcPr>
            <w:tcW w:w="1378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3D75C52" w14:textId="77777777" w:rsidR="00F84EF2" w:rsidRDefault="00000000">
            <w:pPr>
              <w:spacing w:line="400" w:lineRule="exact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课题类别</w:t>
            </w:r>
          </w:p>
        </w:tc>
        <w:tc>
          <w:tcPr>
            <w:tcW w:w="1428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7FD73C1" w14:textId="77777777" w:rsidR="00F84EF2" w:rsidRDefault="00000000">
            <w:pPr>
              <w:spacing w:line="400" w:lineRule="exact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批准时间</w:t>
            </w:r>
          </w:p>
        </w:tc>
        <w:tc>
          <w:tcPr>
            <w:tcW w:w="240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614E9545" w14:textId="77777777" w:rsidR="00F84EF2" w:rsidRDefault="00000000">
            <w:pPr>
              <w:spacing w:line="400" w:lineRule="exact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批准单位</w:t>
            </w:r>
          </w:p>
        </w:tc>
        <w:tc>
          <w:tcPr>
            <w:tcW w:w="1456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EC14FF6" w14:textId="77777777" w:rsidR="00F84EF2" w:rsidRDefault="00000000">
            <w:pPr>
              <w:spacing w:line="400" w:lineRule="exact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完成情况</w:t>
            </w:r>
          </w:p>
        </w:tc>
      </w:tr>
      <w:tr w:rsidR="00F84EF2" w14:paraId="0B1BC4CF" w14:textId="77777777">
        <w:trPr>
          <w:cantSplit/>
          <w:trHeight w:val="765"/>
          <w:jc w:val="center"/>
        </w:trPr>
        <w:tc>
          <w:tcPr>
            <w:tcW w:w="2978" w:type="dxa"/>
            <w:tcBorders>
              <w:top w:val="nil"/>
              <w:bottom w:val="single" w:sz="6" w:space="0" w:color="auto"/>
            </w:tcBorders>
            <w:vAlign w:val="center"/>
          </w:tcPr>
          <w:p w14:paraId="260762E0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378" w:type="dxa"/>
            <w:tcBorders>
              <w:top w:val="nil"/>
              <w:bottom w:val="single" w:sz="6" w:space="0" w:color="auto"/>
            </w:tcBorders>
            <w:vAlign w:val="center"/>
          </w:tcPr>
          <w:p w14:paraId="0468EFF0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428" w:type="dxa"/>
            <w:tcBorders>
              <w:top w:val="nil"/>
              <w:bottom w:val="single" w:sz="6" w:space="0" w:color="auto"/>
            </w:tcBorders>
            <w:vAlign w:val="center"/>
          </w:tcPr>
          <w:p w14:paraId="48C98561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2400" w:type="dxa"/>
            <w:tcBorders>
              <w:top w:val="nil"/>
              <w:bottom w:val="single" w:sz="6" w:space="0" w:color="auto"/>
            </w:tcBorders>
            <w:vAlign w:val="center"/>
          </w:tcPr>
          <w:p w14:paraId="760EC71B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456" w:type="dxa"/>
            <w:tcBorders>
              <w:top w:val="nil"/>
              <w:bottom w:val="single" w:sz="6" w:space="0" w:color="auto"/>
            </w:tcBorders>
            <w:vAlign w:val="center"/>
          </w:tcPr>
          <w:p w14:paraId="2FF95417" w14:textId="77777777" w:rsidR="00F84EF2" w:rsidRDefault="00F84EF2">
            <w:pPr>
              <w:jc w:val="center"/>
              <w:rPr>
                <w:szCs w:val="24"/>
              </w:rPr>
            </w:pPr>
          </w:p>
        </w:tc>
      </w:tr>
      <w:tr w:rsidR="00F84EF2" w14:paraId="485AE5A7" w14:textId="77777777">
        <w:trPr>
          <w:cantSplit/>
          <w:trHeight w:val="765"/>
          <w:jc w:val="center"/>
        </w:trPr>
        <w:tc>
          <w:tcPr>
            <w:tcW w:w="2978" w:type="dxa"/>
            <w:tcBorders>
              <w:top w:val="nil"/>
              <w:bottom w:val="single" w:sz="6" w:space="0" w:color="auto"/>
            </w:tcBorders>
            <w:vAlign w:val="center"/>
          </w:tcPr>
          <w:p w14:paraId="4359F37E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378" w:type="dxa"/>
            <w:tcBorders>
              <w:top w:val="nil"/>
              <w:bottom w:val="single" w:sz="6" w:space="0" w:color="auto"/>
            </w:tcBorders>
            <w:vAlign w:val="center"/>
          </w:tcPr>
          <w:p w14:paraId="6CDF0EC0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428" w:type="dxa"/>
            <w:tcBorders>
              <w:top w:val="nil"/>
              <w:bottom w:val="single" w:sz="6" w:space="0" w:color="auto"/>
            </w:tcBorders>
            <w:vAlign w:val="center"/>
          </w:tcPr>
          <w:p w14:paraId="4445BDC2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2400" w:type="dxa"/>
            <w:tcBorders>
              <w:top w:val="nil"/>
              <w:bottom w:val="single" w:sz="6" w:space="0" w:color="auto"/>
            </w:tcBorders>
            <w:vAlign w:val="center"/>
          </w:tcPr>
          <w:p w14:paraId="428D856E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456" w:type="dxa"/>
            <w:tcBorders>
              <w:top w:val="nil"/>
              <w:bottom w:val="single" w:sz="6" w:space="0" w:color="auto"/>
            </w:tcBorders>
            <w:vAlign w:val="center"/>
          </w:tcPr>
          <w:p w14:paraId="4A44B184" w14:textId="77777777" w:rsidR="00F84EF2" w:rsidRDefault="00F84EF2">
            <w:pPr>
              <w:jc w:val="center"/>
              <w:rPr>
                <w:szCs w:val="24"/>
              </w:rPr>
            </w:pPr>
          </w:p>
        </w:tc>
      </w:tr>
      <w:tr w:rsidR="00F84EF2" w14:paraId="4A4CB73A" w14:textId="77777777">
        <w:trPr>
          <w:cantSplit/>
          <w:trHeight w:val="765"/>
          <w:jc w:val="center"/>
        </w:trPr>
        <w:tc>
          <w:tcPr>
            <w:tcW w:w="2978" w:type="dxa"/>
            <w:tcBorders>
              <w:top w:val="nil"/>
              <w:bottom w:val="single" w:sz="6" w:space="0" w:color="auto"/>
            </w:tcBorders>
            <w:vAlign w:val="center"/>
          </w:tcPr>
          <w:p w14:paraId="62290332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378" w:type="dxa"/>
            <w:tcBorders>
              <w:top w:val="nil"/>
              <w:bottom w:val="single" w:sz="6" w:space="0" w:color="auto"/>
            </w:tcBorders>
            <w:vAlign w:val="center"/>
          </w:tcPr>
          <w:p w14:paraId="5A6C7299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428" w:type="dxa"/>
            <w:tcBorders>
              <w:top w:val="nil"/>
              <w:bottom w:val="single" w:sz="6" w:space="0" w:color="auto"/>
            </w:tcBorders>
            <w:vAlign w:val="center"/>
          </w:tcPr>
          <w:p w14:paraId="0D7544D5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2400" w:type="dxa"/>
            <w:tcBorders>
              <w:top w:val="nil"/>
              <w:bottom w:val="single" w:sz="6" w:space="0" w:color="auto"/>
            </w:tcBorders>
            <w:vAlign w:val="center"/>
          </w:tcPr>
          <w:p w14:paraId="66DE4C69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456" w:type="dxa"/>
            <w:tcBorders>
              <w:top w:val="nil"/>
              <w:bottom w:val="single" w:sz="6" w:space="0" w:color="auto"/>
            </w:tcBorders>
            <w:vAlign w:val="center"/>
          </w:tcPr>
          <w:p w14:paraId="79263859" w14:textId="77777777" w:rsidR="00F84EF2" w:rsidRDefault="00F84EF2">
            <w:pPr>
              <w:jc w:val="center"/>
              <w:rPr>
                <w:szCs w:val="24"/>
              </w:rPr>
            </w:pPr>
          </w:p>
        </w:tc>
      </w:tr>
      <w:tr w:rsidR="00F84EF2" w14:paraId="28B258DB" w14:textId="77777777">
        <w:trPr>
          <w:cantSplit/>
          <w:trHeight w:val="765"/>
          <w:jc w:val="center"/>
        </w:trPr>
        <w:tc>
          <w:tcPr>
            <w:tcW w:w="297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1E0083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37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0696A1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42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CD6DD6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240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FB924C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45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282223" w14:textId="77777777" w:rsidR="00F84EF2" w:rsidRDefault="00F84EF2">
            <w:pPr>
              <w:jc w:val="center"/>
              <w:rPr>
                <w:szCs w:val="24"/>
              </w:rPr>
            </w:pPr>
          </w:p>
        </w:tc>
      </w:tr>
      <w:tr w:rsidR="00F84EF2" w14:paraId="654C2322" w14:textId="77777777">
        <w:trPr>
          <w:cantSplit/>
          <w:trHeight w:val="765"/>
          <w:jc w:val="center"/>
        </w:trPr>
        <w:tc>
          <w:tcPr>
            <w:tcW w:w="297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078F9D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37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1D73DF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42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2F2F2D3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240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5A6710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45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030A590" w14:textId="77777777" w:rsidR="00F84EF2" w:rsidRDefault="00F84EF2">
            <w:pPr>
              <w:jc w:val="center"/>
              <w:rPr>
                <w:szCs w:val="24"/>
              </w:rPr>
            </w:pPr>
          </w:p>
        </w:tc>
      </w:tr>
      <w:tr w:rsidR="00F84EF2" w14:paraId="6BD897F1" w14:textId="77777777">
        <w:trPr>
          <w:cantSplit/>
          <w:trHeight w:val="765"/>
          <w:jc w:val="center"/>
        </w:trPr>
        <w:tc>
          <w:tcPr>
            <w:tcW w:w="2978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4ECB46F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378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7D2C975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428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C87841D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240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5E43B0E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456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FBA5EEE" w14:textId="77777777" w:rsidR="00F84EF2" w:rsidRDefault="00F84EF2">
            <w:pPr>
              <w:jc w:val="center"/>
              <w:rPr>
                <w:szCs w:val="24"/>
              </w:rPr>
            </w:pPr>
          </w:p>
        </w:tc>
      </w:tr>
    </w:tbl>
    <w:p w14:paraId="6F49DD54" w14:textId="77777777" w:rsidR="00F84EF2" w:rsidRDefault="00F84EF2">
      <w:pPr>
        <w:ind w:right="778" w:firstLine="300"/>
        <w:jc w:val="center"/>
        <w:rPr>
          <w:rFonts w:eastAsia="黑体"/>
          <w:sz w:val="30"/>
        </w:rPr>
      </w:pPr>
    </w:p>
    <w:p w14:paraId="7FBCC531" w14:textId="77777777" w:rsidR="00F84EF2" w:rsidRDefault="00F84EF2">
      <w:pPr>
        <w:ind w:right="778" w:firstLine="300"/>
        <w:jc w:val="center"/>
        <w:rPr>
          <w:rFonts w:eastAsia="黑体"/>
          <w:sz w:val="30"/>
        </w:rPr>
      </w:pPr>
    </w:p>
    <w:p w14:paraId="07E5D560" w14:textId="77777777" w:rsidR="00F84EF2" w:rsidRDefault="00F84EF2">
      <w:pPr>
        <w:ind w:right="778" w:firstLine="300"/>
        <w:jc w:val="center"/>
        <w:rPr>
          <w:rFonts w:eastAsia="黑体"/>
          <w:sz w:val="30"/>
        </w:rPr>
      </w:pPr>
    </w:p>
    <w:p w14:paraId="17377EFF" w14:textId="77777777" w:rsidR="00F84EF2" w:rsidRDefault="00000000">
      <w:pPr>
        <w:jc w:val="left"/>
        <w:rPr>
          <w:rFonts w:eastAsia="黑体"/>
          <w:szCs w:val="24"/>
        </w:rPr>
      </w:pPr>
      <w:r>
        <w:rPr>
          <w:rFonts w:eastAsia="黑体" w:hint="eastAsia"/>
          <w:szCs w:val="24"/>
        </w:rPr>
        <w:lastRenderedPageBreak/>
        <w:t>四、课题设计论证</w:t>
      </w:r>
    </w:p>
    <w:tbl>
      <w:tblPr>
        <w:tblW w:w="921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5"/>
      </w:tblGrid>
      <w:tr w:rsidR="00F84EF2" w14:paraId="43A1948B" w14:textId="77777777">
        <w:trPr>
          <w:trHeight w:val="13234"/>
          <w:jc w:val="center"/>
        </w:trPr>
        <w:tc>
          <w:tcPr>
            <w:tcW w:w="9215" w:type="dxa"/>
            <w:tcBorders>
              <w:tl2br w:val="nil"/>
              <w:tr2bl w:val="nil"/>
            </w:tcBorders>
          </w:tcPr>
          <w:p w14:paraId="470FBC2D" w14:textId="77777777" w:rsidR="00A51BB2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一、国内外研究现状</w:t>
            </w:r>
          </w:p>
          <w:p w14:paraId="41B2E563" w14:textId="77777777" w:rsidR="00A51BB2" w:rsidRDefault="00000000"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大语言模型正被用于安全告警研判、证据检索和响应建议。国内研究梳理了提示注入攻防方法</w:t>
            </w:r>
            <w:r>
              <w:rPr>
                <w:sz w:val="28"/>
                <w:szCs w:val="28"/>
                <w:vertAlign w:val="superscript"/>
              </w:rPr>
              <w:t>[1]</w:t>
            </w:r>
            <w:r>
              <w:rPr>
                <w:sz w:val="28"/>
                <w:szCs w:val="28"/>
              </w:rPr>
              <w:t>及大模型在网络威胁分析中的应用、可靠性和资源成本问题</w:t>
            </w:r>
            <w:r>
              <w:rPr>
                <w:sz w:val="28"/>
                <w:szCs w:val="28"/>
                <w:vertAlign w:val="superscript"/>
              </w:rPr>
              <w:t>[2]</w:t>
            </w:r>
            <w:r>
              <w:rPr>
                <w:sz w:val="28"/>
                <w:szCs w:val="28"/>
              </w:rPr>
              <w:t>。</w:t>
            </w:r>
            <w:r>
              <w:rPr>
                <w:sz w:val="28"/>
                <w:szCs w:val="28"/>
              </w:rPr>
              <w:t>AgentDojo</w:t>
            </w:r>
            <w:r>
              <w:rPr>
                <w:sz w:val="28"/>
                <w:szCs w:val="28"/>
              </w:rPr>
              <w:t>分别评价正常任务能力和受攻击时的安全性</w:t>
            </w:r>
            <w:r>
              <w:rPr>
                <w:sz w:val="28"/>
                <w:szCs w:val="28"/>
                <w:vertAlign w:val="superscript"/>
              </w:rPr>
              <w:t>[3]</w:t>
            </w:r>
            <w:r>
              <w:rPr>
                <w:sz w:val="28"/>
                <w:szCs w:val="28"/>
              </w:rPr>
              <w:t>；</w:t>
            </w:r>
            <w:r>
              <w:rPr>
                <w:sz w:val="28"/>
                <w:szCs w:val="28"/>
              </w:rPr>
              <w:t>IRCopilot</w:t>
            </w:r>
            <w:r>
              <w:rPr>
                <w:sz w:val="28"/>
                <w:szCs w:val="28"/>
              </w:rPr>
              <w:t>研究模型辅助事件调查与响应</w:t>
            </w:r>
            <w:r>
              <w:rPr>
                <w:sz w:val="28"/>
                <w:szCs w:val="28"/>
                <w:vertAlign w:val="superscript"/>
              </w:rPr>
              <w:t>[9]</w:t>
            </w:r>
            <w:r>
              <w:rPr>
                <w:sz w:val="28"/>
                <w:szCs w:val="28"/>
              </w:rPr>
              <w:t>；</w:t>
            </w:r>
            <w:r>
              <w:rPr>
                <w:sz w:val="28"/>
                <w:szCs w:val="28"/>
              </w:rPr>
              <w:t>NIST</w:t>
            </w:r>
            <w:r>
              <w:rPr>
                <w:sz w:val="28"/>
                <w:szCs w:val="28"/>
              </w:rPr>
              <w:t>将事件响应纳入持续风险管理</w:t>
            </w:r>
            <w:r>
              <w:rPr>
                <w:sz w:val="28"/>
                <w:szCs w:val="28"/>
                <w:vertAlign w:val="superscript"/>
              </w:rPr>
              <w:t>[10]</w:t>
            </w:r>
            <w:r>
              <w:rPr>
                <w:sz w:val="28"/>
                <w:szCs w:val="28"/>
              </w:rPr>
              <w:t>。这些工作为安全运营智能研判与响应提供了基础。</w:t>
            </w:r>
          </w:p>
          <w:p w14:paraId="0716D50B" w14:textId="77777777" w:rsidR="00A51BB2" w:rsidRDefault="00000000"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校园安全运营面临算力、模型调用和人工复核资源有限的问题，全部事件重复验证成本较高，仅作快速研判又可能遗漏复杂或高后果风险。端网遥测中的</w:t>
            </w:r>
            <w:r>
              <w:rPr>
                <w:sz w:val="28"/>
                <w:szCs w:val="28"/>
              </w:rPr>
              <w:t>URL</w:t>
            </w:r>
            <w:r>
              <w:rPr>
                <w:sz w:val="28"/>
                <w:szCs w:val="28"/>
              </w:rPr>
              <w:t>、文件名和进程参数等内容还可能被攻击者操纵。日志提示注入研究揭示了污染记录干扰模型分析的风险</w:t>
            </w:r>
            <w:r>
              <w:rPr>
                <w:sz w:val="28"/>
                <w:szCs w:val="28"/>
                <w:vertAlign w:val="superscript"/>
              </w:rPr>
              <w:t>[4]</w:t>
            </w:r>
            <w:r>
              <w:rPr>
                <w:sz w:val="28"/>
                <w:szCs w:val="28"/>
              </w:rPr>
              <w:t>；检索重排、任务一致性、控制与数据流隔离及运行时反事实验证已有探索</w:t>
            </w:r>
            <w:r>
              <w:rPr>
                <w:sz w:val="28"/>
                <w:szCs w:val="28"/>
                <w:vertAlign w:val="superscript"/>
              </w:rPr>
              <w:t>[5-8]</w:t>
            </w:r>
            <w:r>
              <w:rPr>
                <w:sz w:val="28"/>
                <w:szCs w:val="28"/>
              </w:rPr>
              <w:t>。本课题在这些方法基础上，研究如何根据任务授权与资产后果选择额外验证范围。</w:t>
            </w:r>
          </w:p>
          <w:p w14:paraId="11F7C4D1" w14:textId="16A1A105" w:rsidR="00A51BB2" w:rsidRDefault="00000000"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本课题紧扣指南方向三参考课题</w:t>
            </w:r>
            <w:r>
              <w:rPr>
                <w:sz w:val="28"/>
                <w:szCs w:val="28"/>
              </w:rPr>
              <w:t>2</w:t>
            </w:r>
            <w:r w:rsidR="00F809C0">
              <w:rPr>
                <w:rFonts w:hint="eastAsia"/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资源受限条件下安全运营快慢双路径智能研判与响应机制研究</w:t>
            </w:r>
            <w:r w:rsidR="00F809C0">
              <w:rPr>
                <w:rFonts w:hint="eastAsia"/>
                <w:sz w:val="28"/>
                <w:szCs w:val="28"/>
              </w:rPr>
              <w:t>”</w:t>
            </w:r>
            <w:r>
              <w:rPr>
                <w:sz w:val="28"/>
                <w:szCs w:val="28"/>
              </w:rPr>
              <w:t>，以校园端网事件为对象，检验在相同执行安全约束下，授权与资产后果驱动的门控能否以更少的慢路径调用，获得接近全量验证的安全性和任务效果。日志提示注入作为代表性对抗条件，研究结果用于提出验证资源配置与受控响应建议。</w:t>
            </w:r>
          </w:p>
          <w:p w14:paraId="694633C8" w14:textId="77777777" w:rsidR="00A51BB2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二、研究内容</w:t>
            </w:r>
          </w:p>
          <w:p w14:paraId="453D5FCA" w14:textId="77777777" w:rsidR="00A51BB2" w:rsidRDefault="00000000"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第一，构建校园端网事件与响应任务。围绕异常登录、可疑进程与外联、</w:t>
            </w:r>
            <w:r>
              <w:rPr>
                <w:sz w:val="28"/>
                <w:szCs w:val="28"/>
              </w:rPr>
              <w:t>DNS</w:t>
            </w:r>
            <w:r>
              <w:rPr>
                <w:sz w:val="28"/>
                <w:szCs w:val="28"/>
              </w:rPr>
              <w:t>异常、</w:t>
            </w:r>
            <w:r>
              <w:rPr>
                <w:sz w:val="28"/>
                <w:szCs w:val="28"/>
              </w:rPr>
              <w:t>Web</w:t>
            </w:r>
            <w:r>
              <w:rPr>
                <w:sz w:val="28"/>
                <w:szCs w:val="28"/>
              </w:rPr>
              <w:t>攻击或误报排查设置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个事件模板、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>个核心任务实例，即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组配对任务。配对保持证据基本一致，每次只改变授权条件或资</w:t>
            </w:r>
            <w:r>
              <w:rPr>
                <w:sz w:val="28"/>
                <w:szCs w:val="28"/>
              </w:rPr>
              <w:lastRenderedPageBreak/>
              <w:t>产等级，覆盖两类变化。至少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个案例使用隔离环境自产、相互对应的端点与网络记录。任务包含正常版本及直接注入、场景化伪装注入测试；人工编写攻击不等同于已验证</w:t>
            </w:r>
            <w:r>
              <w:rPr>
                <w:sz w:val="28"/>
                <w:szCs w:val="28"/>
              </w:rPr>
              <w:t>AI</w:t>
            </w:r>
            <w:r>
              <w:rPr>
                <w:sz w:val="28"/>
                <w:szCs w:val="28"/>
              </w:rPr>
              <w:t>自动攻击能力。</w:t>
            </w:r>
          </w:p>
          <w:p w14:paraId="5E90A3F2" w14:textId="77777777" w:rsidR="00A51BB2" w:rsidRDefault="00000000"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第二，建立固定的快慢双路径研判与响应流程。快路径以一次常规研判形成事件结论、证据引用和候选动作；慢路径复用已有净化重推理思路</w:t>
            </w:r>
            <w:r>
              <w:rPr>
                <w:sz w:val="28"/>
                <w:szCs w:val="28"/>
                <w:vertAlign w:val="superscript"/>
              </w:rPr>
              <w:t>[8]</w:t>
            </w:r>
            <w:r>
              <w:rPr>
                <w:sz w:val="28"/>
                <w:szCs w:val="28"/>
              </w:rPr>
              <w:t>，补充独立端网证据核验和响应剧本检查，修正结论及候选动作。各组采用相同的内容预处理和最终执行检查，统一校验动作、对象、参数、授权前置条件及证据要求。遥测只能提供待核验证据，不能授予权限</w:t>
            </w:r>
            <w:r>
              <w:rPr>
                <w:sz w:val="28"/>
                <w:szCs w:val="28"/>
                <w:vertAlign w:val="superscript"/>
              </w:rPr>
              <w:t>[6-7]</w:t>
            </w:r>
            <w:r>
              <w:rPr>
                <w:sz w:val="28"/>
                <w:szCs w:val="28"/>
              </w:rPr>
              <w:t>。高影响动作只在沙箱模拟，条件不足时转人工复核。</w:t>
            </w:r>
          </w:p>
          <w:p w14:paraId="6DEE5367" w14:textId="77777777" w:rsidR="00A51BB2" w:rsidRDefault="00000000"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第三，研究资源受限条件下的路径门控。依据可信任务、批准剧本、角色权限和资产清单，计算候选动作的授权差距与误操作后果，结合注入风险决定是否追加慢路径。开发阶段在限定的慢路径触发比例和词元预算下选择阈值；预算不足且仍需核验时转人工复核，不降低执行约束。快路径与慢路径作为固定组件，研究重点是验证资源分配及其对研判和响应的影响。</w:t>
            </w:r>
          </w:p>
          <w:p w14:paraId="6B02841C" w14:textId="77777777" w:rsidR="00A51BB2" w:rsidRDefault="00000000"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第四，评价门控效果与适用条件。比较无慢路径、全量慢路径和所提门控，并以相同调用预算下的简单门控及因素消融检验授权、资产后果的增益。综合安全性、合法任务完成、时延、词元和人工复核需求，分析不同资源条件下适宜的验证范围。</w:t>
            </w:r>
          </w:p>
          <w:p w14:paraId="5A932360" w14:textId="77777777" w:rsidR="00A51BB2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三、创新点</w:t>
            </w:r>
          </w:p>
          <w:p w14:paraId="59C107CB" w14:textId="77777777" w:rsidR="00A51BB2" w:rsidRDefault="00000000"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一是面向校园安全运营提出授权与资产后果驱动的选择性验证方法。将拟执行动作与任务授权的差距、目标资产的重要性及误操作后果用于快</w:t>
            </w:r>
            <w:r>
              <w:rPr>
                <w:sz w:val="28"/>
                <w:szCs w:val="28"/>
              </w:rPr>
              <w:lastRenderedPageBreak/>
              <w:t>慢路径分流，研究有限验证资源应优先用于哪些研判与响应任务。通过配对任务和因素消融检验其相对仅按注入风险分流的增益。</w:t>
            </w:r>
          </w:p>
          <w:p w14:paraId="5D54E27E" w14:textId="77777777" w:rsidR="00A51BB2" w:rsidRDefault="00000000"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二是在统一执行安全约束下刻画快慢路径的安全、任务效果与资源权衡。预先规定相对全量验证可接受的性能差距，比较不同预算下的验证开销与结果，形成校园场景的适用条件和复核边界。净化重推理、证据保留和权限检查作为实现基础，不单独宣称为原创方法。</w:t>
            </w:r>
          </w:p>
          <w:p w14:paraId="1C81DD42" w14:textId="77777777" w:rsidR="00A51BB2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四、实验安排</w:t>
            </w:r>
          </w:p>
          <w:p w14:paraId="3D11EC84" w14:textId="77777777" w:rsidR="00A51BB2" w:rsidRDefault="00000000"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研究由申请人独立完成，限定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个主模型、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种快路径、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种慢路径、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个受控端网案例和</w:t>
            </w:r>
            <w:r>
              <w:rPr>
                <w:sz w:val="28"/>
                <w:szCs w:val="28"/>
              </w:rPr>
              <w:t>3—4</w:t>
            </w:r>
            <w:r>
              <w:rPr>
                <w:sz w:val="28"/>
                <w:szCs w:val="28"/>
              </w:rPr>
              <w:t>个沙箱工具。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个模板、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>个任务用于核心验证；开发样本与冻结测试样本按事件家族分开，同一事件、配对版本及注入改写不跨集合。该规模用于初步验证，重复运行不替代事件多样性，论文结论限于实际测试范围。</w:t>
            </w:r>
          </w:p>
          <w:p w14:paraId="73AB5EFD" w14:textId="77777777" w:rsidR="00A51BB2" w:rsidRDefault="00000000"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主要比较无慢路径、全量慢路径和所提门控；补充仅按注入风险、仅按资产后果及注入风险加授权差距的门控对照，并在相近慢路径调用比例下比较。所有方案使用同一模型、快慢路径、预处理、沙箱及最终权限和证据检查器。开发集确定阈值、预算和可接受差距后冻结，测试集不调参。</w:t>
            </w:r>
          </w:p>
          <w:p w14:paraId="1068045A" w14:textId="77777777" w:rsidR="00A51BB2" w:rsidRDefault="00000000"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按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>个任务、无注入与一种攻击版本、</w:t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个主方案、重复</w:t>
            </w:r>
            <w:r>
              <w:rPr>
                <w:sz w:val="28"/>
                <w:szCs w:val="28"/>
              </w:rPr>
              <w:t>5—10</w:t>
            </w:r>
            <w:r>
              <w:rPr>
                <w:sz w:val="28"/>
                <w:szCs w:val="28"/>
              </w:rPr>
              <w:t>次计算，核心比较为</w:t>
            </w:r>
            <w:r>
              <w:rPr>
                <w:sz w:val="28"/>
                <w:szCs w:val="28"/>
              </w:rPr>
              <w:t>240—480</w:t>
            </w:r>
            <w:r>
              <w:rPr>
                <w:sz w:val="28"/>
                <w:szCs w:val="28"/>
              </w:rPr>
              <w:t>回合，测试按冻结集实际任务数核算；另一类攻击、消融和开发运行另计。统计攻击成功率、越权动作尝试率、实际越权执行率、高影响错误动作率、正常及攻击下合法任务成功率；记录证据召回、慢路径触发率、全部模型调用与词元、</w:t>
            </w:r>
            <w:r>
              <w:rPr>
                <w:sz w:val="28"/>
                <w:szCs w:val="28"/>
              </w:rPr>
              <w:t>P50/P95</w:t>
            </w:r>
            <w:r>
              <w:rPr>
                <w:sz w:val="28"/>
                <w:szCs w:val="28"/>
              </w:rPr>
              <w:t>时延和人工复核数量。报告相对全量验证的差值及置信区间，按事件家族汇总，不能以差异不显</w:t>
            </w:r>
            <w:r>
              <w:rPr>
                <w:sz w:val="28"/>
                <w:szCs w:val="28"/>
              </w:rPr>
              <w:lastRenderedPageBreak/>
              <w:t>著证明效果接近</w:t>
            </w:r>
            <w:r>
              <w:rPr>
                <w:sz w:val="28"/>
                <w:szCs w:val="28"/>
                <w:vertAlign w:val="superscript"/>
              </w:rPr>
              <w:t>[3]</w:t>
            </w:r>
            <w:r>
              <w:rPr>
                <w:sz w:val="28"/>
                <w:szCs w:val="28"/>
              </w:rPr>
              <w:t>。</w:t>
            </w:r>
          </w:p>
          <w:p w14:paraId="017BAEAA" w14:textId="77777777" w:rsidR="00A51BB2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五、时间安排</w:t>
            </w:r>
          </w:p>
          <w:p w14:paraId="00E86B8E" w14:textId="77777777" w:rsidR="00A51BB2" w:rsidRDefault="00000000"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立项后至</w:t>
            </w:r>
            <w:r>
              <w:rPr>
                <w:sz w:val="28"/>
                <w:szCs w:val="28"/>
              </w:rPr>
              <w:t>2026</w:t>
            </w:r>
            <w:r>
              <w:rPr>
                <w:sz w:val="28"/>
                <w:szCs w:val="28"/>
              </w:rPr>
              <w:t>年</w:t>
            </w: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月，完成文献梳理、端网案例方案、授权与执行边界及评价设计。</w:t>
            </w:r>
            <w:r>
              <w:rPr>
                <w:sz w:val="28"/>
                <w:szCs w:val="28"/>
              </w:rPr>
              <w:t>11</w:t>
            </w:r>
            <w:r>
              <w:rPr>
                <w:sz w:val="28"/>
                <w:szCs w:val="28"/>
              </w:rPr>
              <w:t>月以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个模板、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个任务验证正常研判、注入影响和沙箱检查器，建立固定快路径。</w:t>
            </w:r>
            <w:r>
              <w:rPr>
                <w:sz w:val="28"/>
                <w:szCs w:val="28"/>
              </w:rPr>
              <w:t>12</w:t>
            </w:r>
            <w:r>
              <w:rPr>
                <w:sz w:val="28"/>
                <w:szCs w:val="28"/>
              </w:rPr>
              <w:t>月提交中期进展报告。</w:t>
            </w:r>
          </w:p>
          <w:p w14:paraId="6F72D81D" w14:textId="77777777" w:rsidR="00A51BB2" w:rsidRDefault="00000000"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2027</w:t>
            </w:r>
            <w:r>
              <w:rPr>
                <w:sz w:val="28"/>
                <w:szCs w:val="28"/>
              </w:rPr>
              <w:t>年</w:t>
            </w:r>
            <w:r>
              <w:rPr>
                <w:sz w:val="28"/>
                <w:szCs w:val="28"/>
              </w:rPr>
              <w:t>1—2</w:t>
            </w:r>
            <w:r>
              <w:rPr>
                <w:sz w:val="28"/>
                <w:szCs w:val="28"/>
              </w:rPr>
              <w:t>月完成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个模板、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>个核心任务和一种慢路径，确认额外验证的收益；</w:t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月实现门控，确定预算、阈值及可接受差距；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月完成受控端网案例与主要对比；</w:t>
            </w:r>
            <w:r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月完成消融、重复实验和统计；</w:t>
            </w:r>
            <w:r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月完成论文、研究报告及最佳实践案例；</w:t>
            </w: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月提交结项材料并参加评审答辩。若慢路径无额外收益或门控未优于简单方法，如实报告适用限制，不以增建平台替代实验。</w:t>
            </w:r>
          </w:p>
          <w:p w14:paraId="23D9B859" w14:textId="77777777" w:rsidR="00A51BB2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六、预期成果</w:t>
            </w:r>
          </w:p>
          <w:p w14:paraId="7281F789" w14:textId="77777777" w:rsidR="00A51BB2" w:rsidRDefault="00000000"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 </w:t>
            </w:r>
            <w:r>
              <w:rPr>
                <w:sz w:val="28"/>
                <w:szCs w:val="28"/>
              </w:rPr>
              <w:t>研究报告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份：《校园安全智能体快慢路径风险门控研究报告》，给出不同资源条件下的研判与响应配置建议；</w:t>
            </w:r>
          </w:p>
          <w:p w14:paraId="7F022E5D" w14:textId="77777777" w:rsidR="00A51BB2" w:rsidRDefault="00000000"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</w:t>
            </w:r>
            <w:r>
              <w:rPr>
                <w:sz w:val="28"/>
                <w:szCs w:val="28"/>
              </w:rPr>
              <w:t>公开发表或录用相关论文至少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篇，以授权与资产后果驱动的选择性验证及资源权衡实验为主；</w:t>
            </w:r>
          </w:p>
          <w:p w14:paraId="11B99FB2" w14:textId="77777777" w:rsidR="00A51BB2" w:rsidRDefault="00000000"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 </w:t>
            </w:r>
            <w:r>
              <w:rPr>
                <w:sz w:val="28"/>
                <w:szCs w:val="28"/>
              </w:rPr>
              <w:t>最佳实践案例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个，展示隔离环境端网遥测、快慢路径研判、受控响应与人工复核边界；</w:t>
            </w:r>
          </w:p>
          <w:p w14:paraId="19303786" w14:textId="77777777" w:rsidR="00A51BB2" w:rsidRDefault="00000000"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4. </w:t>
            </w:r>
            <w:r>
              <w:rPr>
                <w:sz w:val="28"/>
                <w:szCs w:val="28"/>
              </w:rPr>
              <w:t>事件与攻击样本、授权标签、检查器、实验验证程序和测试说明，仅支持离线导入、路径选择、验证、沙箱响应及统计。</w:t>
            </w:r>
          </w:p>
          <w:p w14:paraId="69CECA92" w14:textId="77777777" w:rsidR="00A51BB2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七、主要参考文献</w:t>
            </w:r>
          </w:p>
          <w:p w14:paraId="3D3E3A66" w14:textId="77777777" w:rsidR="00A51BB2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[1] </w:t>
            </w:r>
            <w:r>
              <w:rPr>
                <w:rFonts w:hint="eastAsia"/>
                <w:sz w:val="24"/>
                <w:szCs w:val="24"/>
              </w:rPr>
              <w:t>袁明</w:t>
            </w:r>
            <w:r>
              <w:rPr>
                <w:rFonts w:hint="eastAsia"/>
                <w:sz w:val="24"/>
                <w:szCs w:val="24"/>
              </w:rPr>
              <w:t xml:space="preserve">, </w:t>
            </w:r>
            <w:r>
              <w:rPr>
                <w:rFonts w:hint="eastAsia"/>
                <w:sz w:val="24"/>
                <w:szCs w:val="24"/>
              </w:rPr>
              <w:t>邹其霖</w:t>
            </w:r>
            <w:r>
              <w:rPr>
                <w:rFonts w:hint="eastAsia"/>
                <w:sz w:val="24"/>
                <w:szCs w:val="24"/>
              </w:rPr>
              <w:t xml:space="preserve">, </w:t>
            </w:r>
            <w:r>
              <w:rPr>
                <w:rFonts w:hint="eastAsia"/>
                <w:sz w:val="24"/>
                <w:szCs w:val="24"/>
              </w:rPr>
              <w:t>袁文骐</w:t>
            </w:r>
            <w:r>
              <w:rPr>
                <w:rFonts w:hint="eastAsia"/>
                <w:sz w:val="24"/>
                <w:szCs w:val="24"/>
              </w:rPr>
              <w:t xml:space="preserve">, </w:t>
            </w:r>
            <w:r>
              <w:rPr>
                <w:rFonts w:hint="eastAsia"/>
                <w:sz w:val="24"/>
                <w:szCs w:val="24"/>
              </w:rPr>
              <w:t>等</w:t>
            </w:r>
            <w:r>
              <w:rPr>
                <w:rFonts w:hint="eastAsia"/>
                <w:sz w:val="24"/>
                <w:szCs w:val="24"/>
              </w:rPr>
              <w:t xml:space="preserve">. </w:t>
            </w:r>
            <w:r>
              <w:rPr>
                <w:rFonts w:hint="eastAsia"/>
                <w:sz w:val="24"/>
                <w:szCs w:val="24"/>
              </w:rPr>
              <w:t>大语言模型提示词注入攻击与防御综述</w:t>
            </w:r>
            <w:r>
              <w:rPr>
                <w:rFonts w:hint="eastAsia"/>
                <w:sz w:val="24"/>
                <w:szCs w:val="24"/>
              </w:rPr>
              <w:t xml:space="preserve">[J]. </w:t>
            </w:r>
            <w:r>
              <w:rPr>
                <w:rFonts w:hint="eastAsia"/>
                <w:sz w:val="24"/>
                <w:szCs w:val="24"/>
              </w:rPr>
              <w:t>信息网络安全</w:t>
            </w:r>
            <w:r>
              <w:rPr>
                <w:rFonts w:hint="eastAsia"/>
                <w:sz w:val="24"/>
                <w:szCs w:val="24"/>
              </w:rPr>
              <w:t>, 2026, 26(3): 341-354.</w:t>
            </w:r>
          </w:p>
          <w:p w14:paraId="17534275" w14:textId="77777777" w:rsidR="00A51BB2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 xml:space="preserve">[2] </w:t>
            </w:r>
            <w:r>
              <w:rPr>
                <w:rFonts w:hint="eastAsia"/>
                <w:sz w:val="24"/>
                <w:szCs w:val="24"/>
              </w:rPr>
              <w:t>任恒毅</w:t>
            </w:r>
            <w:r>
              <w:rPr>
                <w:rFonts w:hint="eastAsia"/>
                <w:sz w:val="24"/>
                <w:szCs w:val="24"/>
              </w:rPr>
              <w:t xml:space="preserve">, </w:t>
            </w:r>
            <w:r>
              <w:rPr>
                <w:rFonts w:hint="eastAsia"/>
                <w:sz w:val="24"/>
                <w:szCs w:val="24"/>
              </w:rPr>
              <w:t>孙治</w:t>
            </w:r>
            <w:r>
              <w:rPr>
                <w:rFonts w:hint="eastAsia"/>
                <w:sz w:val="24"/>
                <w:szCs w:val="24"/>
              </w:rPr>
              <w:t xml:space="preserve">, </w:t>
            </w:r>
            <w:r>
              <w:rPr>
                <w:rFonts w:hint="eastAsia"/>
                <w:sz w:val="24"/>
                <w:szCs w:val="24"/>
              </w:rPr>
              <w:t>廖珊</w:t>
            </w:r>
            <w:r>
              <w:rPr>
                <w:rFonts w:hint="eastAsia"/>
                <w:sz w:val="24"/>
                <w:szCs w:val="24"/>
              </w:rPr>
              <w:t xml:space="preserve">, </w:t>
            </w:r>
            <w:r>
              <w:rPr>
                <w:rFonts w:hint="eastAsia"/>
                <w:sz w:val="24"/>
                <w:szCs w:val="24"/>
              </w:rPr>
              <w:t>等</w:t>
            </w:r>
            <w:r>
              <w:rPr>
                <w:rFonts w:hint="eastAsia"/>
                <w:sz w:val="24"/>
                <w:szCs w:val="24"/>
              </w:rPr>
              <w:t xml:space="preserve">. </w:t>
            </w:r>
            <w:r>
              <w:rPr>
                <w:rFonts w:hint="eastAsia"/>
                <w:sz w:val="24"/>
                <w:szCs w:val="24"/>
              </w:rPr>
              <w:t>大语言模型在网络威胁分析领域应用的综述</w:t>
            </w:r>
            <w:r>
              <w:rPr>
                <w:rFonts w:hint="eastAsia"/>
                <w:sz w:val="24"/>
                <w:szCs w:val="24"/>
              </w:rPr>
              <w:t xml:space="preserve">[J/OL]. </w:t>
            </w:r>
            <w:r>
              <w:rPr>
                <w:rFonts w:hint="eastAsia"/>
                <w:sz w:val="24"/>
                <w:szCs w:val="24"/>
              </w:rPr>
              <w:t>计算机应用</w:t>
            </w:r>
            <w:r>
              <w:rPr>
                <w:rFonts w:hint="eastAsia"/>
                <w:sz w:val="24"/>
                <w:szCs w:val="24"/>
              </w:rPr>
              <w:t>, 2026. DOI: 10.11772/j.issn.1001-9081.2026010138.</w:t>
            </w:r>
          </w:p>
          <w:p w14:paraId="70294F74" w14:textId="77777777" w:rsidR="00A51BB2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[3] DEBENEDETTI E, ZHANG J, BALUNOVIC M, et al. AgentDojo: A Dynamic Environment to Evaluate Prompt Injection Attacks and Defenses for LLM Agents[C]//Advances in Neural Information Processing Systems. 2024.</w:t>
            </w:r>
          </w:p>
          <w:p w14:paraId="7BDA03E2" w14:textId="77777777" w:rsidR="00A51BB2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[4] LANDAUER M, SKOPIK F, WURZENBERGER M, et al. Just Testing, Move Along: Evasion of LLM-based System Log Interpretation by Prompt Injection[EB/OL]. arXiv:2607.24174, 2026.</w:t>
            </w:r>
          </w:p>
          <w:p w14:paraId="75D3E0EC" w14:textId="77777777" w:rsidR="00A51BB2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[5] ZHENG J, GEMA A P, HONG G, et al. GRADA: Graph-based Reranking against Adversarial Documents Attack[C]//Proceedings of EMNLP. 2025: 22244-22266.</w:t>
            </w:r>
          </w:p>
          <w:p w14:paraId="5C68A642" w14:textId="77777777" w:rsidR="00A51BB2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[6] JIA F, WU T, QIN X, et al. The Task Shield: Enforcing Task Alignment to Defend Against Indirect Prompt Injection in LLM Agents[EB/OL]. arXiv:2412.16682, 2024.</w:t>
            </w:r>
          </w:p>
          <w:p w14:paraId="35BF1ACD" w14:textId="77777777" w:rsidR="00A51BB2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[7] DEBENEDETTI E, SHUMAILOV I, FAN T, et al. Defeating Prompt Injections by Design[EB/OL]. arXiv:2503.18813, 2025.</w:t>
            </w:r>
          </w:p>
          <w:p w14:paraId="7F7408BB" w14:textId="77777777" w:rsidR="00A51BB2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[8] HE Y, ZHU H, LI Y, et al. AttriGuard: Defeating Indirect Prompt Injection in LLM Agents via Causal Attribution of Tool Invocations[EB/OL]. arXiv:2603.10749, 2026.</w:t>
            </w:r>
          </w:p>
          <w:p w14:paraId="217FDB1B" w14:textId="77777777" w:rsidR="00A51BB2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[9] LIN X, ZHANG J, DENG G, et al. IRCopilot: Automated Incident Response with Large Language Models[EB/OL]. arXiv:2505.20945, 2025.</w:t>
            </w:r>
          </w:p>
          <w:p w14:paraId="41056750" w14:textId="77777777" w:rsidR="00A51BB2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[10] NELSON A, REKHI S, SOUPPAYA M, et al. Incident Response Recommendations and Considerations for Cybersecurity Risk Management: A CSF 2.0 Community Profile[R]. NIST SP 800-61 Rev. 3, 2025.</w:t>
            </w:r>
          </w:p>
          <w:p w14:paraId="07592D00" w14:textId="77777777" w:rsidR="00A51BB2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八、研究条件保障</w:t>
            </w:r>
          </w:p>
          <w:p w14:paraId="032010AD" w14:textId="77777777" w:rsidR="00A51BB2" w:rsidRDefault="00000000"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申请前期已建立提示注入、智能体安全和网络威胁分析专题文献库，完成代表性研究梳理，形成快慢路径风险门控方案，并搭建</w:t>
            </w:r>
            <w:r>
              <w:rPr>
                <w:sz w:val="28"/>
                <w:szCs w:val="28"/>
              </w:rPr>
              <w:t>AgentDojo</w:t>
            </w:r>
            <w:r>
              <w:rPr>
                <w:sz w:val="28"/>
                <w:szCs w:val="28"/>
              </w:rPr>
              <w:t>复现实验环境。已有事件格式和检查器设计可供复用，后续重点完成路径门控实验。目前尚未接入校园网生产系统。</w:t>
            </w:r>
          </w:p>
          <w:p w14:paraId="002C6EC1" w14:textId="77777777" w:rsidR="00A51BB2" w:rsidRDefault="00000000"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研究由申请人独立实施，采用离线事件包和自动化检查器控制工作量。拟申请使用深圳大学信息中心现有安全设备及隔离环境，以单位审批为准。优先使用公开、合成及隔离环境自产数据；校内数据须审批，并落实最小化采集、去标识化、访问控制和审计。高影响响应仅在沙箱模拟，不连接生产控制接口，不建设完整安全运营平台。</w:t>
            </w:r>
          </w:p>
        </w:tc>
      </w:tr>
    </w:tbl>
    <w:p w14:paraId="28CC6C56" w14:textId="77777777" w:rsidR="00F84EF2" w:rsidRDefault="00F84EF2">
      <w:pPr>
        <w:jc w:val="center"/>
        <w:outlineLvl w:val="0"/>
        <w:rPr>
          <w:rFonts w:eastAsia="黑体"/>
          <w:sz w:val="30"/>
        </w:rPr>
      </w:pPr>
    </w:p>
    <w:p w14:paraId="4564F2A3" w14:textId="77777777" w:rsidR="00F84EF2" w:rsidRDefault="00000000">
      <w:pPr>
        <w:jc w:val="left"/>
        <w:rPr>
          <w:rFonts w:eastAsia="黑体"/>
          <w:sz w:val="30"/>
        </w:rPr>
      </w:pPr>
      <w:r>
        <w:rPr>
          <w:rFonts w:eastAsia="黑体" w:hint="eastAsia"/>
          <w:sz w:val="30"/>
        </w:rPr>
        <w:lastRenderedPageBreak/>
        <w:t>五、经费概算</w:t>
      </w:r>
    </w:p>
    <w:tbl>
      <w:tblPr>
        <w:tblW w:w="921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3"/>
        <w:gridCol w:w="2560"/>
        <w:gridCol w:w="1475"/>
        <w:gridCol w:w="793"/>
        <w:gridCol w:w="2126"/>
        <w:gridCol w:w="1418"/>
      </w:tblGrid>
      <w:tr w:rsidR="00F84EF2" w14:paraId="6451FFBD" w14:textId="77777777">
        <w:trPr>
          <w:cantSplit/>
          <w:trHeight w:val="680"/>
          <w:jc w:val="center"/>
        </w:trPr>
        <w:tc>
          <w:tcPr>
            <w:tcW w:w="843" w:type="dxa"/>
            <w:vAlign w:val="center"/>
          </w:tcPr>
          <w:p w14:paraId="4CBD376C" w14:textId="77777777" w:rsidR="00F84EF2" w:rsidRDefault="00000000">
            <w:pPr>
              <w:spacing w:line="560" w:lineRule="exact"/>
              <w:jc w:val="center"/>
              <w:rPr>
                <w:rFonts w:ascii="Times New Roman Regular" w:hAnsi="Times New Roman Regular" w:cs="Times New Roman Regular"/>
                <w:bCs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bCs/>
                <w:sz w:val="28"/>
                <w:szCs w:val="28"/>
              </w:rPr>
              <w:t>序号</w:t>
            </w:r>
          </w:p>
        </w:tc>
        <w:tc>
          <w:tcPr>
            <w:tcW w:w="2560" w:type="dxa"/>
            <w:vAlign w:val="center"/>
          </w:tcPr>
          <w:p w14:paraId="12040CC5" w14:textId="77777777" w:rsidR="00F84EF2" w:rsidRDefault="00000000">
            <w:pPr>
              <w:spacing w:line="560" w:lineRule="exac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经费开支科目</w:t>
            </w:r>
          </w:p>
        </w:tc>
        <w:tc>
          <w:tcPr>
            <w:tcW w:w="1475" w:type="dxa"/>
            <w:vAlign w:val="center"/>
          </w:tcPr>
          <w:p w14:paraId="406A8F93" w14:textId="77777777" w:rsidR="00F84EF2" w:rsidRDefault="00000000">
            <w:pPr>
              <w:spacing w:line="560" w:lineRule="exac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金额（元）</w:t>
            </w:r>
          </w:p>
        </w:tc>
        <w:tc>
          <w:tcPr>
            <w:tcW w:w="793" w:type="dxa"/>
            <w:vAlign w:val="center"/>
          </w:tcPr>
          <w:p w14:paraId="5312C21C" w14:textId="77777777" w:rsidR="00F84EF2" w:rsidRDefault="00000000">
            <w:pPr>
              <w:spacing w:line="560" w:lineRule="exact"/>
              <w:jc w:val="center"/>
              <w:rPr>
                <w:rFonts w:ascii="Times New Roman Regular" w:hAnsi="Times New Roman Regular" w:cs="Times New Roman Regular"/>
                <w:bCs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bCs/>
                <w:sz w:val="28"/>
                <w:szCs w:val="28"/>
              </w:rPr>
              <w:t>序号</w:t>
            </w:r>
          </w:p>
        </w:tc>
        <w:tc>
          <w:tcPr>
            <w:tcW w:w="2126" w:type="dxa"/>
            <w:vAlign w:val="center"/>
          </w:tcPr>
          <w:p w14:paraId="11AD7F7F" w14:textId="77777777" w:rsidR="00F84EF2" w:rsidRDefault="00000000">
            <w:pPr>
              <w:spacing w:line="560" w:lineRule="exac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经费开支科目</w:t>
            </w:r>
          </w:p>
        </w:tc>
        <w:tc>
          <w:tcPr>
            <w:tcW w:w="1418" w:type="dxa"/>
            <w:vAlign w:val="center"/>
          </w:tcPr>
          <w:p w14:paraId="4800DE03" w14:textId="77777777" w:rsidR="00F84EF2" w:rsidRDefault="00000000">
            <w:pPr>
              <w:spacing w:line="560" w:lineRule="exac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金额（元）</w:t>
            </w:r>
          </w:p>
        </w:tc>
      </w:tr>
      <w:tr w:rsidR="00F84EF2" w14:paraId="17190EC8" w14:textId="77777777">
        <w:trPr>
          <w:cantSplit/>
          <w:trHeight w:val="610"/>
          <w:jc w:val="center"/>
        </w:trPr>
        <w:tc>
          <w:tcPr>
            <w:tcW w:w="843" w:type="dxa"/>
            <w:vAlign w:val="center"/>
          </w:tcPr>
          <w:p w14:paraId="38CCF005" w14:textId="77777777" w:rsidR="00F84EF2" w:rsidRDefault="00000000">
            <w:pPr>
              <w:spacing w:line="560" w:lineRule="exac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1</w:t>
            </w:r>
          </w:p>
        </w:tc>
        <w:tc>
          <w:tcPr>
            <w:tcW w:w="2560" w:type="dxa"/>
            <w:vAlign w:val="center"/>
          </w:tcPr>
          <w:p w14:paraId="2920BB0C" w14:textId="77777777" w:rsidR="00F84EF2" w:rsidRDefault="00000000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资料费</w:t>
            </w:r>
          </w:p>
        </w:tc>
        <w:tc>
          <w:tcPr>
            <w:tcW w:w="1475" w:type="dxa"/>
            <w:vAlign w:val="center"/>
          </w:tcPr>
          <w:p w14:paraId="67B47CEB" w14:textId="77777777" w:rsidR="00F84EF2" w:rsidRDefault="00F84EF2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</w:p>
        </w:tc>
        <w:tc>
          <w:tcPr>
            <w:tcW w:w="793" w:type="dxa"/>
            <w:vAlign w:val="center"/>
          </w:tcPr>
          <w:p w14:paraId="1229411B" w14:textId="77777777" w:rsidR="00F84EF2" w:rsidRDefault="00000000">
            <w:pPr>
              <w:spacing w:line="560" w:lineRule="exac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6</w:t>
            </w:r>
          </w:p>
        </w:tc>
        <w:tc>
          <w:tcPr>
            <w:tcW w:w="2126" w:type="dxa"/>
            <w:vAlign w:val="center"/>
          </w:tcPr>
          <w:p w14:paraId="53B35457" w14:textId="77777777" w:rsidR="00F84EF2" w:rsidRDefault="00000000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劳务费</w:t>
            </w:r>
          </w:p>
        </w:tc>
        <w:tc>
          <w:tcPr>
            <w:tcW w:w="1418" w:type="dxa"/>
            <w:vAlign w:val="center"/>
          </w:tcPr>
          <w:p w14:paraId="21B77BE7" w14:textId="77777777" w:rsidR="00F84EF2" w:rsidRDefault="00F84EF2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</w:p>
        </w:tc>
      </w:tr>
      <w:tr w:rsidR="00F84EF2" w14:paraId="215E11EE" w14:textId="77777777">
        <w:trPr>
          <w:cantSplit/>
          <w:trHeight w:val="548"/>
          <w:jc w:val="center"/>
        </w:trPr>
        <w:tc>
          <w:tcPr>
            <w:tcW w:w="843" w:type="dxa"/>
            <w:vAlign w:val="center"/>
          </w:tcPr>
          <w:p w14:paraId="3758DB89" w14:textId="77777777" w:rsidR="00F84EF2" w:rsidRDefault="00000000">
            <w:pPr>
              <w:spacing w:line="560" w:lineRule="exac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2</w:t>
            </w:r>
          </w:p>
        </w:tc>
        <w:tc>
          <w:tcPr>
            <w:tcW w:w="2560" w:type="dxa"/>
            <w:vAlign w:val="center"/>
          </w:tcPr>
          <w:p w14:paraId="66EAD82E" w14:textId="77777777" w:rsidR="00F84EF2" w:rsidRDefault="00000000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数据采集费</w:t>
            </w:r>
          </w:p>
        </w:tc>
        <w:tc>
          <w:tcPr>
            <w:tcW w:w="1475" w:type="dxa"/>
            <w:vAlign w:val="center"/>
          </w:tcPr>
          <w:p w14:paraId="5A744C81" w14:textId="77777777" w:rsidR="00F84EF2" w:rsidRDefault="00F84EF2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</w:p>
        </w:tc>
        <w:tc>
          <w:tcPr>
            <w:tcW w:w="793" w:type="dxa"/>
            <w:vAlign w:val="center"/>
          </w:tcPr>
          <w:p w14:paraId="3AA7CB01" w14:textId="77777777" w:rsidR="00F84EF2" w:rsidRDefault="00000000">
            <w:pPr>
              <w:spacing w:line="560" w:lineRule="exac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7</w:t>
            </w:r>
          </w:p>
        </w:tc>
        <w:tc>
          <w:tcPr>
            <w:tcW w:w="2126" w:type="dxa"/>
            <w:vAlign w:val="center"/>
          </w:tcPr>
          <w:p w14:paraId="5223AC8B" w14:textId="77777777" w:rsidR="00F84EF2" w:rsidRDefault="00000000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印刷费</w:t>
            </w:r>
          </w:p>
        </w:tc>
        <w:tc>
          <w:tcPr>
            <w:tcW w:w="1418" w:type="dxa"/>
            <w:vAlign w:val="center"/>
          </w:tcPr>
          <w:p w14:paraId="3D9F3FC4" w14:textId="77777777" w:rsidR="00F84EF2" w:rsidRDefault="00F84EF2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</w:p>
        </w:tc>
      </w:tr>
      <w:tr w:rsidR="00F84EF2" w14:paraId="57D7FEE4" w14:textId="77777777">
        <w:trPr>
          <w:cantSplit/>
          <w:trHeight w:val="932"/>
          <w:jc w:val="center"/>
        </w:trPr>
        <w:tc>
          <w:tcPr>
            <w:tcW w:w="843" w:type="dxa"/>
            <w:vAlign w:val="center"/>
          </w:tcPr>
          <w:p w14:paraId="30E29521" w14:textId="77777777" w:rsidR="00F84EF2" w:rsidRDefault="00000000">
            <w:pPr>
              <w:spacing w:line="560" w:lineRule="exac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3</w:t>
            </w:r>
          </w:p>
        </w:tc>
        <w:tc>
          <w:tcPr>
            <w:tcW w:w="2560" w:type="dxa"/>
            <w:vAlign w:val="center"/>
          </w:tcPr>
          <w:p w14:paraId="7F7FD944" w14:textId="77777777" w:rsidR="00F84EF2" w:rsidRDefault="00000000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差旅费</w:t>
            </w: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/</w:t>
            </w: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会议费</w:t>
            </w:r>
          </w:p>
        </w:tc>
        <w:tc>
          <w:tcPr>
            <w:tcW w:w="1475" w:type="dxa"/>
            <w:vAlign w:val="center"/>
          </w:tcPr>
          <w:p w14:paraId="66BF1471" w14:textId="77777777" w:rsidR="00F84EF2" w:rsidRDefault="00F84EF2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</w:p>
        </w:tc>
        <w:tc>
          <w:tcPr>
            <w:tcW w:w="793" w:type="dxa"/>
            <w:vAlign w:val="center"/>
          </w:tcPr>
          <w:p w14:paraId="4B800DF0" w14:textId="77777777" w:rsidR="00F84EF2" w:rsidRDefault="00000000">
            <w:pPr>
              <w:spacing w:line="560" w:lineRule="exac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8</w:t>
            </w:r>
          </w:p>
        </w:tc>
        <w:tc>
          <w:tcPr>
            <w:tcW w:w="2126" w:type="dxa"/>
            <w:vAlign w:val="center"/>
          </w:tcPr>
          <w:p w14:paraId="0AA396B1" w14:textId="77777777" w:rsidR="00F84EF2" w:rsidRDefault="00000000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管理费</w:t>
            </w:r>
          </w:p>
        </w:tc>
        <w:tc>
          <w:tcPr>
            <w:tcW w:w="1418" w:type="dxa"/>
            <w:vAlign w:val="center"/>
          </w:tcPr>
          <w:p w14:paraId="40D8CA5C" w14:textId="77777777" w:rsidR="00F84EF2" w:rsidRDefault="00F84EF2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</w:p>
        </w:tc>
      </w:tr>
      <w:tr w:rsidR="00F84EF2" w14:paraId="2893DE71" w14:textId="77777777">
        <w:trPr>
          <w:cantSplit/>
          <w:trHeight w:val="567"/>
          <w:jc w:val="center"/>
        </w:trPr>
        <w:tc>
          <w:tcPr>
            <w:tcW w:w="843" w:type="dxa"/>
            <w:vAlign w:val="center"/>
          </w:tcPr>
          <w:p w14:paraId="145A5802" w14:textId="77777777" w:rsidR="00F84EF2" w:rsidRDefault="00000000">
            <w:pPr>
              <w:spacing w:line="560" w:lineRule="exac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4</w:t>
            </w:r>
          </w:p>
        </w:tc>
        <w:tc>
          <w:tcPr>
            <w:tcW w:w="2560" w:type="dxa"/>
            <w:vAlign w:val="center"/>
          </w:tcPr>
          <w:p w14:paraId="68EEFCC5" w14:textId="77777777" w:rsidR="00F84EF2" w:rsidRDefault="00000000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设备费</w:t>
            </w:r>
          </w:p>
        </w:tc>
        <w:tc>
          <w:tcPr>
            <w:tcW w:w="1475" w:type="dxa"/>
            <w:vAlign w:val="center"/>
          </w:tcPr>
          <w:p w14:paraId="33640CAD" w14:textId="77777777" w:rsidR="00F84EF2" w:rsidRDefault="00F84EF2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</w:p>
        </w:tc>
        <w:tc>
          <w:tcPr>
            <w:tcW w:w="793" w:type="dxa"/>
            <w:vAlign w:val="center"/>
          </w:tcPr>
          <w:p w14:paraId="20470D09" w14:textId="77777777" w:rsidR="00F84EF2" w:rsidRDefault="00000000">
            <w:pPr>
              <w:spacing w:line="560" w:lineRule="exac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9</w:t>
            </w:r>
          </w:p>
        </w:tc>
        <w:tc>
          <w:tcPr>
            <w:tcW w:w="2126" w:type="dxa"/>
            <w:vAlign w:val="center"/>
          </w:tcPr>
          <w:p w14:paraId="60CBD0FC" w14:textId="77777777" w:rsidR="00F84EF2" w:rsidRDefault="00000000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其他支出</w:t>
            </w:r>
          </w:p>
        </w:tc>
        <w:tc>
          <w:tcPr>
            <w:tcW w:w="1418" w:type="dxa"/>
            <w:vAlign w:val="center"/>
          </w:tcPr>
          <w:p w14:paraId="061D2EAA" w14:textId="77777777" w:rsidR="00F84EF2" w:rsidRDefault="00F84EF2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</w:p>
        </w:tc>
      </w:tr>
      <w:tr w:rsidR="00F84EF2" w14:paraId="1E5CA99E" w14:textId="77777777">
        <w:trPr>
          <w:cantSplit/>
          <w:trHeight w:val="680"/>
          <w:jc w:val="center"/>
        </w:trPr>
        <w:tc>
          <w:tcPr>
            <w:tcW w:w="843" w:type="dxa"/>
            <w:vAlign w:val="center"/>
          </w:tcPr>
          <w:p w14:paraId="4BC94EBF" w14:textId="77777777" w:rsidR="00F84EF2" w:rsidRDefault="00000000">
            <w:pPr>
              <w:spacing w:line="560" w:lineRule="exac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5</w:t>
            </w:r>
          </w:p>
        </w:tc>
        <w:tc>
          <w:tcPr>
            <w:tcW w:w="2560" w:type="dxa"/>
            <w:vAlign w:val="center"/>
          </w:tcPr>
          <w:p w14:paraId="04DEC9FC" w14:textId="77777777" w:rsidR="00F84EF2" w:rsidRDefault="00000000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专家咨询费</w:t>
            </w:r>
          </w:p>
        </w:tc>
        <w:tc>
          <w:tcPr>
            <w:tcW w:w="1475" w:type="dxa"/>
            <w:vAlign w:val="center"/>
          </w:tcPr>
          <w:p w14:paraId="71F77ECB" w14:textId="77777777" w:rsidR="00F84EF2" w:rsidRDefault="00F84EF2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</w:p>
        </w:tc>
        <w:tc>
          <w:tcPr>
            <w:tcW w:w="4337" w:type="dxa"/>
            <w:gridSpan w:val="3"/>
            <w:vAlign w:val="center"/>
          </w:tcPr>
          <w:p w14:paraId="3EC81F11" w14:textId="77777777" w:rsidR="00F84EF2" w:rsidRDefault="00000000">
            <w:pPr>
              <w:spacing w:line="560" w:lineRule="exac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8"/>
                <w:szCs w:val="28"/>
              </w:rPr>
              <w:t>合计：</w:t>
            </w:r>
            <w:r>
              <w:rPr>
                <w:rFonts w:ascii="Times New Roman Regular" w:hAnsi="Times New Roman Regular" w:cs="Times New Roman Regular"/>
                <w:b/>
                <w:bCs/>
                <w:sz w:val="28"/>
                <w:szCs w:val="28"/>
              </w:rPr>
              <w:t xml:space="preserve">                 </w:t>
            </w:r>
            <w:r>
              <w:rPr>
                <w:rFonts w:ascii="Times New Roman Regular" w:hAnsi="Times New Roman Regular" w:cs="Times New Roman Regular"/>
                <w:b/>
                <w:bCs/>
                <w:sz w:val="28"/>
                <w:szCs w:val="28"/>
              </w:rPr>
              <w:t>元</w:t>
            </w:r>
          </w:p>
        </w:tc>
      </w:tr>
    </w:tbl>
    <w:p w14:paraId="63E3CF17" w14:textId="77777777" w:rsidR="00F84EF2" w:rsidRDefault="00F84EF2">
      <w:pPr>
        <w:spacing w:afterLines="50" w:after="156"/>
        <w:jc w:val="left"/>
        <w:rPr>
          <w:rFonts w:eastAsia="黑体"/>
          <w:sz w:val="30"/>
        </w:rPr>
      </w:pPr>
    </w:p>
    <w:p w14:paraId="358C8424" w14:textId="77777777" w:rsidR="00F84EF2" w:rsidRDefault="00000000">
      <w:pPr>
        <w:jc w:val="left"/>
        <w:rPr>
          <w:rFonts w:eastAsia="黑体"/>
          <w:sz w:val="30"/>
        </w:rPr>
      </w:pPr>
      <w:r>
        <w:rPr>
          <w:rFonts w:eastAsia="黑体" w:hint="eastAsia"/>
          <w:sz w:val="30"/>
        </w:rPr>
        <w:t>六、课题负责人承诺保证书</w:t>
      </w:r>
    </w:p>
    <w:tbl>
      <w:tblPr>
        <w:tblW w:w="94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5"/>
      </w:tblGrid>
      <w:tr w:rsidR="00F84EF2" w14:paraId="35111166" w14:textId="77777777">
        <w:trPr>
          <w:trHeight w:val="2707"/>
          <w:jc w:val="center"/>
        </w:trPr>
        <w:tc>
          <w:tcPr>
            <w:tcW w:w="9495" w:type="dxa"/>
          </w:tcPr>
          <w:p w14:paraId="6AB62A4C" w14:textId="77777777" w:rsidR="00F84EF2" w:rsidRDefault="00F84EF2">
            <w:pPr>
              <w:pStyle w:val="a4"/>
              <w:spacing w:before="48" w:after="48"/>
              <w:ind w:firstLineChars="200" w:firstLine="600"/>
              <w:rPr>
                <w:rFonts w:ascii="仿宋_GB2312" w:eastAsia="仿宋_GB2312" w:hAnsi="仿宋_GB2312" w:cs="仿宋_GB2312" w:hint="eastAsia"/>
                <w:spacing w:val="10"/>
                <w:sz w:val="28"/>
                <w:szCs w:val="28"/>
              </w:rPr>
            </w:pPr>
          </w:p>
          <w:p w14:paraId="6981A1EA" w14:textId="77777777" w:rsidR="00F84EF2" w:rsidRDefault="00000000">
            <w:pPr>
              <w:pStyle w:val="a4"/>
              <w:spacing w:before="48" w:after="48"/>
              <w:ind w:firstLineChars="200" w:firstLine="600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pacing w:val="10"/>
                <w:sz w:val="28"/>
                <w:szCs w:val="28"/>
              </w:rPr>
              <w:t>本人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/>
              </w:rPr>
              <w:t>了解</w:t>
            </w:r>
            <w:r>
              <w:rPr>
                <w:rFonts w:ascii="仿宋_GB2312" w:eastAsia="仿宋_GB2312" w:hAnsi="仿宋_GB2312" w:cs="仿宋_GB2312"/>
                <w:kern w:val="2"/>
                <w:sz w:val="28"/>
                <w:szCs w:val="28"/>
              </w:rPr>
              <w:t>中国教育技术协会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/>
              </w:rPr>
              <w:t>课题管理有关规定，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 w:eastAsia="zh-Hans"/>
              </w:rPr>
              <w:t>承诺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/>
              </w:rPr>
              <w:t>按计划认真开展课题研究工作，及时接受中期检查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 w:eastAsia="zh-Hans"/>
              </w:rPr>
              <w:t>和</w:t>
            </w:r>
            <w:proofErr w:type="gramStart"/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/>
              </w:rPr>
              <w:t>提交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 w:eastAsia="zh-Hans"/>
              </w:rPr>
              <w:t>结项报告</w:t>
            </w:r>
            <w:proofErr w:type="gramEnd"/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/>
              </w:rPr>
              <w:t>，不借课题研究之名谋取不当利益</w:t>
            </w:r>
            <w:r>
              <w:rPr>
                <w:rFonts w:ascii="仿宋_GB2312" w:eastAsia="仿宋_GB2312" w:hAnsi="仿宋_GB2312" w:cs="仿宋_GB2312"/>
                <w:kern w:val="2"/>
                <w:sz w:val="28"/>
                <w:szCs w:val="28"/>
              </w:rPr>
              <w:t>。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/>
              </w:rPr>
              <w:t>同意本课题研究成果归</w:t>
            </w:r>
            <w:r>
              <w:rPr>
                <w:rFonts w:ascii="仿宋_GB2312" w:eastAsia="仿宋_GB2312" w:hAnsi="仿宋_GB2312" w:cs="仿宋_GB2312"/>
                <w:kern w:val="2"/>
                <w:sz w:val="28"/>
                <w:szCs w:val="28"/>
              </w:rPr>
              <w:t>中国教育技术协会网络安全专业委员会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/>
              </w:rPr>
              <w:t>与本课题组共同所有，同意</w:t>
            </w:r>
            <w:r>
              <w:rPr>
                <w:rFonts w:ascii="仿宋_GB2312" w:eastAsia="仿宋_GB2312" w:hAnsi="仿宋_GB2312" w:cs="仿宋_GB2312"/>
                <w:kern w:val="2"/>
                <w:sz w:val="28"/>
                <w:szCs w:val="28"/>
              </w:rPr>
              <w:t>中国教育技术协会网络安全专业委员会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/>
              </w:rPr>
              <w:t>将本课题研究成果应用于学术推广和相关活动。</w:t>
            </w:r>
          </w:p>
          <w:p w14:paraId="2D2D74F6" w14:textId="77777777" w:rsidR="00F84EF2" w:rsidRDefault="00F84EF2">
            <w:pPr>
              <w:spacing w:before="48" w:after="48" w:line="400" w:lineRule="exact"/>
              <w:rPr>
                <w:rFonts w:ascii="仿宋_GB2312" w:hAnsi="仿宋_GB2312" w:cs="仿宋_GB2312" w:hint="eastAsia"/>
                <w:sz w:val="28"/>
                <w:szCs w:val="28"/>
              </w:rPr>
            </w:pPr>
          </w:p>
          <w:p w14:paraId="43ECCADF" w14:textId="77777777" w:rsidR="00F84EF2" w:rsidRDefault="00000000">
            <w:pPr>
              <w:spacing w:before="48" w:after="48" w:line="400" w:lineRule="exact"/>
              <w:ind w:left="3289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 xml:space="preserve">  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>负责人签名：</w:t>
            </w:r>
          </w:p>
          <w:p w14:paraId="6E2FAE1E" w14:textId="77777777" w:rsidR="00F84EF2" w:rsidRDefault="00F84EF2">
            <w:pPr>
              <w:spacing w:before="48" w:after="48" w:line="400" w:lineRule="exact"/>
              <w:ind w:left="3289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</w:p>
          <w:p w14:paraId="36379E53" w14:textId="77777777" w:rsidR="00F84EF2" w:rsidRDefault="00000000">
            <w:pPr>
              <w:spacing w:before="48" w:after="48" w:line="400" w:lineRule="exact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 xml:space="preserve">                                     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>年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 xml:space="preserve">     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>月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 xml:space="preserve">     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>日</w:t>
            </w:r>
            <w:r>
              <w:rPr>
                <w:rFonts w:ascii="仿宋_GB2312" w:hAnsi="仿宋_GB2312" w:cs="仿宋_GB2312"/>
                <w:sz w:val="28"/>
                <w:szCs w:val="28"/>
              </w:rPr>
              <w:t xml:space="preserve"> </w:t>
            </w:r>
          </w:p>
          <w:p w14:paraId="0EC19F83" w14:textId="77777777" w:rsidR="00F84EF2" w:rsidRDefault="00F84EF2">
            <w:pPr>
              <w:spacing w:before="48" w:after="48" w:line="400" w:lineRule="exact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</w:p>
        </w:tc>
      </w:tr>
    </w:tbl>
    <w:p w14:paraId="6AD5415B" w14:textId="77777777" w:rsidR="00F84EF2" w:rsidRDefault="00F84EF2">
      <w:pPr>
        <w:spacing w:afterLines="50" w:after="156" w:line="400" w:lineRule="exact"/>
        <w:jc w:val="left"/>
        <w:rPr>
          <w:rFonts w:eastAsia="黑体"/>
          <w:sz w:val="30"/>
        </w:rPr>
      </w:pPr>
    </w:p>
    <w:p w14:paraId="12392EF5" w14:textId="77777777" w:rsidR="00F84EF2" w:rsidRDefault="00000000">
      <w:pPr>
        <w:pageBreakBefore/>
        <w:spacing w:line="400" w:lineRule="exact"/>
        <w:jc w:val="left"/>
        <w:rPr>
          <w:rFonts w:eastAsia="黑体"/>
          <w:sz w:val="30"/>
        </w:rPr>
      </w:pPr>
      <w:r>
        <w:rPr>
          <w:rFonts w:eastAsia="黑体" w:hint="eastAsia"/>
          <w:sz w:val="30"/>
        </w:rPr>
        <w:lastRenderedPageBreak/>
        <w:t>七、课题负责人所在单位意见</w:t>
      </w:r>
    </w:p>
    <w:tbl>
      <w:tblPr>
        <w:tblW w:w="94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5"/>
      </w:tblGrid>
      <w:tr w:rsidR="00F84EF2" w14:paraId="363E79CA" w14:textId="77777777">
        <w:trPr>
          <w:trHeight w:val="5366"/>
          <w:jc w:val="center"/>
        </w:trPr>
        <w:tc>
          <w:tcPr>
            <w:tcW w:w="9495" w:type="dxa"/>
          </w:tcPr>
          <w:p w14:paraId="36CB19E3" w14:textId="77777777" w:rsidR="00F84EF2" w:rsidRDefault="00F84EF2">
            <w:pPr>
              <w:pStyle w:val="a4"/>
              <w:ind w:firstLineChars="200" w:firstLine="600"/>
              <w:rPr>
                <w:rFonts w:ascii="仿宋_GB2312" w:eastAsia="仿宋_GB2312" w:hAnsi="仿宋_GB2312" w:cs="仿宋_GB2312" w:hint="eastAsia"/>
                <w:spacing w:val="10"/>
                <w:sz w:val="28"/>
                <w:szCs w:val="28"/>
              </w:rPr>
            </w:pPr>
          </w:p>
          <w:p w14:paraId="28ACEBBD" w14:textId="77777777" w:rsidR="00F84EF2" w:rsidRDefault="00000000">
            <w:pPr>
              <w:pStyle w:val="a4"/>
              <w:ind w:firstLineChars="200" w:firstLine="600"/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/>
              </w:rPr>
            </w:pPr>
            <w:r>
              <w:rPr>
                <w:rFonts w:ascii="仿宋_GB2312" w:eastAsia="仿宋_GB2312" w:hAnsi="仿宋_GB2312" w:cs="仿宋_GB2312" w:hint="eastAsia"/>
                <w:spacing w:val="10"/>
                <w:sz w:val="28"/>
                <w:szCs w:val="28"/>
              </w:rPr>
              <w:t>本单位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/>
              </w:rPr>
              <w:t>了解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</w:rPr>
              <w:t>中国教育技术协会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/>
              </w:rPr>
              <w:t>课题管理的有关规定，课题负责人申请书所填写的内容属实，课题负责人和参加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 w:eastAsia="zh-Hans"/>
              </w:rPr>
              <w:t>成员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/>
              </w:rPr>
              <w:t>的政治素质和业务能力适合承担该项课题研究工作</w:t>
            </w:r>
            <w:r>
              <w:rPr>
                <w:rFonts w:ascii="仿宋_GB2312" w:eastAsia="仿宋_GB2312" w:hAnsi="仿宋_GB2312" w:cs="仿宋_GB2312"/>
                <w:kern w:val="2"/>
                <w:sz w:val="28"/>
                <w:szCs w:val="28"/>
              </w:rPr>
              <w:t>。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/>
              </w:rPr>
              <w:t>本单位能够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 w:eastAsia="zh-Hans"/>
              </w:rPr>
              <w:t>保障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/>
              </w:rPr>
              <w:t>完成课题所需的时间和其他条件</w:t>
            </w:r>
            <w:r>
              <w:rPr>
                <w:rFonts w:ascii="仿宋_GB2312" w:eastAsia="仿宋_GB2312" w:hAnsi="仿宋_GB2312" w:cs="仿宋_GB2312"/>
                <w:kern w:val="2"/>
                <w:sz w:val="28"/>
                <w:szCs w:val="28"/>
              </w:rPr>
              <w:t>，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/>
              </w:rPr>
              <w:t>同意承担课题的管理职责和信誉保证。</w:t>
            </w:r>
          </w:p>
          <w:p w14:paraId="0CDC7613" w14:textId="77777777" w:rsidR="00F84EF2" w:rsidRDefault="00F84EF2">
            <w:pPr>
              <w:spacing w:line="400" w:lineRule="exact"/>
              <w:rPr>
                <w:rFonts w:ascii="仿宋_GB2312" w:hAnsi="仿宋_GB2312" w:cs="仿宋_GB2312" w:hint="eastAsia"/>
                <w:sz w:val="28"/>
                <w:szCs w:val="28"/>
              </w:rPr>
            </w:pPr>
          </w:p>
          <w:p w14:paraId="00AA642A" w14:textId="77777777" w:rsidR="00F84EF2" w:rsidRDefault="00F84EF2">
            <w:pPr>
              <w:spacing w:line="400" w:lineRule="exact"/>
              <w:ind w:left="3289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</w:p>
          <w:p w14:paraId="23D147A5" w14:textId="77777777" w:rsidR="00F84EF2" w:rsidRDefault="00000000">
            <w:pPr>
              <w:spacing w:line="400" w:lineRule="exact"/>
              <w:ind w:firstLineChars="2000" w:firstLine="5600"/>
              <w:rPr>
                <w:rFonts w:ascii="仿宋_GB2312" w:hAnsi="仿宋_GB2312" w:cs="仿宋_GB2312" w:hint="eastAsia"/>
                <w:sz w:val="28"/>
                <w:szCs w:val="28"/>
                <w:lang w:eastAsia="zh-Hans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  <w:lang w:eastAsia="zh-Hans"/>
              </w:rPr>
              <w:t>盖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>章</w:t>
            </w:r>
            <w:r>
              <w:rPr>
                <w:rFonts w:ascii="仿宋_GB2312" w:hAnsi="仿宋_GB2312" w:cs="仿宋_GB2312" w:hint="eastAsia"/>
                <w:sz w:val="28"/>
                <w:szCs w:val="28"/>
                <w:lang w:eastAsia="zh-Hans"/>
              </w:rPr>
              <w:t>：</w:t>
            </w:r>
          </w:p>
          <w:p w14:paraId="2EB65B1D" w14:textId="77777777" w:rsidR="00F84EF2" w:rsidRDefault="00F84EF2">
            <w:pPr>
              <w:spacing w:line="400" w:lineRule="exact"/>
              <w:ind w:left="3289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</w:p>
          <w:p w14:paraId="24D2222B" w14:textId="77777777" w:rsidR="00F84EF2" w:rsidRDefault="00000000">
            <w:pPr>
              <w:spacing w:line="400" w:lineRule="exact"/>
              <w:ind w:left="3289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 xml:space="preserve">             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>年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 xml:space="preserve">     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>月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 xml:space="preserve">     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>日</w:t>
            </w:r>
          </w:p>
          <w:p w14:paraId="2C75976A" w14:textId="77777777" w:rsidR="00F84EF2" w:rsidRDefault="00000000">
            <w:pPr>
              <w:spacing w:line="400" w:lineRule="exact"/>
              <w:ind w:left="3289"/>
              <w:jc w:val="center"/>
              <w:rPr>
                <w:sz w:val="24"/>
                <w:szCs w:val="24"/>
              </w:rPr>
            </w:pPr>
            <w:r>
              <w:rPr>
                <w:rFonts w:ascii="仿宋_GB2312" w:hAnsi="仿宋_GB2312" w:cs="仿宋_GB2312"/>
                <w:sz w:val="28"/>
                <w:szCs w:val="28"/>
              </w:rPr>
              <w:t xml:space="preserve">      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 xml:space="preserve"> </w:t>
            </w:r>
            <w:r>
              <w:rPr>
                <w:rFonts w:ascii="宋体" w:hint="eastAsia"/>
                <w:sz w:val="24"/>
                <w:szCs w:val="24"/>
              </w:rPr>
              <w:t xml:space="preserve">                                                  </w:t>
            </w:r>
          </w:p>
        </w:tc>
      </w:tr>
    </w:tbl>
    <w:p w14:paraId="15D30607" w14:textId="77777777" w:rsidR="00F84EF2" w:rsidRDefault="00F84EF2">
      <w:pPr>
        <w:spacing w:line="560" w:lineRule="exact"/>
        <w:rPr>
          <w:rFonts w:ascii="Times New Roman Regular" w:hAnsi="Times New Roman Regular" w:cs="Times New Roman Regular"/>
        </w:rPr>
      </w:pPr>
    </w:p>
    <w:sectPr w:rsidR="00F84EF2">
      <w:footerReference w:type="default" r:id="rId11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70F23" w14:textId="77777777" w:rsidR="00BD5DF5" w:rsidRDefault="00BD5DF5">
      <w:r>
        <w:separator/>
      </w:r>
    </w:p>
  </w:endnote>
  <w:endnote w:type="continuationSeparator" w:id="0">
    <w:p w14:paraId="5F291CBF" w14:textId="77777777" w:rsidR="00BD5DF5" w:rsidRDefault="00BD5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B17B9A5A-6F22-4AD0-84E1-30999E7CDA5A}"/>
    <w:embedBold r:id="rId2" w:subsetted="1" w:fontKey="{C7D63E2C-0122-4A07-AA4F-B4959292DD46}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  <w:embedRegular r:id="rId3" w:subsetted="1" w:fontKey="{F294BB30-7DDA-4F61-B670-81ED361EAFE2}"/>
  </w:font>
  <w:font w:name="Times New Roman Regular">
    <w:altName w:val="Times New Roman"/>
    <w:charset w:val="00"/>
    <w:family w:val="auto"/>
    <w:pitch w:val="default"/>
    <w:sig w:usb0="00000000" w:usb1="00000000" w:usb2="00000001" w:usb3="00000000" w:csb0="400001BF" w:csb1="DFF70000"/>
    <w:embedRegular r:id="rId4" w:subsetted="1" w:fontKey="{7110ABCC-F9E4-4327-A419-1C56A6F11B20}"/>
    <w:embedBold r:id="rId5" w:subsetted="1" w:fontKey="{35B09850-CCF8-41FF-A0D8-E8E88B2F9EB1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6" w:subsetted="1" w:fontKey="{80389E32-9E5F-478F-B113-10C1176BB54D}"/>
  </w:font>
  <w:font w:name="方正小标宋简体">
    <w:charset w:val="86"/>
    <w:family w:val="script"/>
    <w:pitch w:val="fixed"/>
    <w:sig w:usb0="00000001" w:usb1="080E0000" w:usb2="00000010" w:usb3="00000000" w:csb0="00040000" w:csb1="00000000"/>
    <w:embedRegular r:id="rId7" w:subsetted="1" w:fontKey="{B8B23DD8-23D0-4858-B8FF-6A95BE9328E8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___WRD_EMBED_SUB_44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8" w:subsetted="1" w:fontKey="{91E46CEB-50B3-49D6-9CCD-485626062683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34830" w14:textId="77777777" w:rsidR="00F84EF2" w:rsidRDefault="00F84EF2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76E63" w14:textId="77777777" w:rsidR="00F84EF2" w:rsidRDefault="00F84EF2">
    <w:pPr>
      <w:pStyle w:val="a7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AC5B8" w14:textId="77777777" w:rsidR="00F84EF2" w:rsidRDefault="00000000">
    <w:pPr>
      <w:pStyle w:val="a7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717FE90" wp14:editId="3E8D8EF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57B34DFC" w14:textId="77777777" w:rsidR="00F84EF2" w:rsidRDefault="00000000">
                          <w:pPr>
                            <w:pStyle w:val="a7"/>
                            <w:rPr>
                              <w:rFonts w:ascii="Times New Roman Regular" w:hAnsi="Times New Roman Regular" w:cs="Times New Roman Regular"/>
                            </w:rPr>
                          </w:pPr>
                          <w:r>
                            <w:rPr>
                              <w:rFonts w:ascii="Times New Roman Regular" w:hAnsi="Times New Roman Regular" w:cs="Times New Roman Regular"/>
                            </w:rPr>
                            <w:t xml:space="preserve">— </w:t>
                          </w:r>
                          <w:r>
                            <w:rPr>
                              <w:rFonts w:ascii="Times New Roman Regular" w:hAnsi="Times New Roman Regular" w:cs="Times New Roman Regular"/>
                            </w:rPr>
                            <w:fldChar w:fldCharType="begin"/>
                          </w:r>
                          <w:r>
                            <w:rPr>
                              <w:rFonts w:ascii="Times New Roman Regular" w:hAnsi="Times New Roman Regular" w:cs="Times New Roman Regular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 Regular" w:hAnsi="Times New Roman Regular" w:cs="Times New Roman Regular"/>
                            </w:rPr>
                            <w:fldChar w:fldCharType="separate"/>
                          </w:r>
                          <w:r>
                            <w:rPr>
                              <w:rFonts w:ascii="Times New Roman Regular" w:hAnsi="Times New Roman Regular" w:cs="Times New Roman Regular"/>
                            </w:rPr>
                            <w:t>1</w:t>
                          </w:r>
                          <w:r>
                            <w:rPr>
                              <w:rFonts w:ascii="Times New Roman Regular" w:hAnsi="Times New Roman Regular" w:cs="Times New Roman Regular"/>
                            </w:rPr>
                            <w:fldChar w:fldCharType="end"/>
                          </w:r>
                          <w:r>
                            <w:rPr>
                              <w:rFonts w:ascii="Times New Roman Regular" w:hAnsi="Times New Roman Regular" w:cs="Times New Roman Regular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17FE90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margin-left:0;margin-top:0;width:2in;height:2in;z-index:25165670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" filled="f" stroked="f">
              <v:textbox style="mso-fit-shape-to-text:t" inset="0,0,0,0">
                <w:txbxContent>
                  <w:p w14:paraId="57B34DFC" w14:textId="77777777" w:rsidR="00F84EF2" w:rsidRDefault="00000000">
                    <w:pPr>
                      <w:pStyle w:val="a7"/>
                      <w:rPr>
                        <w:rFonts w:ascii="Times New Roman Regular" w:hAnsi="Times New Roman Regular" w:cs="Times New Roman Regular"/>
                      </w:rPr>
                    </w:pPr>
                    <w:r>
                      <w:rPr>
                        <w:rFonts w:ascii="Times New Roman Regular" w:hAnsi="Times New Roman Regular" w:cs="Times New Roman Regular"/>
                      </w:rPr>
                      <w:t xml:space="preserve">— </w:t>
                    </w:r>
                    <w:r>
                      <w:rPr>
                        <w:rFonts w:ascii="Times New Roman Regular" w:hAnsi="Times New Roman Regular" w:cs="Times New Roman Regular"/>
                      </w:rPr>
                      <w:fldChar w:fldCharType="begin"/>
                    </w:r>
                    <w:r>
                      <w:rPr>
                        <w:rFonts w:ascii="Times New Roman Regular" w:hAnsi="Times New Roman Regular" w:cs="Times New Roman Regular"/>
                      </w:rPr>
                      <w:instrText xml:space="preserve"> PAGE  \* MERGEFORMAT </w:instrText>
                    </w:r>
                    <w:r>
                      <w:rPr>
                        <w:rFonts w:ascii="Times New Roman Regular" w:hAnsi="Times New Roman Regular" w:cs="Times New Roman Regular"/>
                      </w:rPr>
                      <w:fldChar w:fldCharType="separate"/>
                    </w:r>
                    <w:r>
                      <w:rPr>
                        <w:rFonts w:ascii="Times New Roman Regular" w:hAnsi="Times New Roman Regular" w:cs="Times New Roman Regular"/>
                      </w:rPr>
                      <w:t>1</w:t>
                    </w:r>
                    <w:r>
                      <w:rPr>
                        <w:rFonts w:ascii="Times New Roman Regular" w:hAnsi="Times New Roman Regular" w:cs="Times New Roman Regular"/>
                      </w:rPr>
                      <w:fldChar w:fldCharType="end"/>
                    </w:r>
                    <w:r>
                      <w:rPr>
                        <w:rFonts w:ascii="Times New Roman Regular" w:hAnsi="Times New Roman Regular" w:cs="Times New Roman Regular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E6F8F" w14:textId="77777777" w:rsidR="00BD5DF5" w:rsidRDefault="00BD5DF5">
      <w:r>
        <w:separator/>
      </w:r>
    </w:p>
  </w:footnote>
  <w:footnote w:type="continuationSeparator" w:id="0">
    <w:p w14:paraId="7AE1A063" w14:textId="77777777" w:rsidR="00BD5DF5" w:rsidRDefault="00BD5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78F0F2"/>
    <w:multiLevelType w:val="singleLevel"/>
    <w:tmpl w:val="7F78F0F2"/>
    <w:lvl w:ilvl="0">
      <w:start w:val="1"/>
      <w:numFmt w:val="chineseCounting"/>
      <w:suff w:val="nothing"/>
      <w:lvlText w:val="%1、"/>
      <w:lvlJc w:val="left"/>
      <w:rPr>
        <w:rFonts w:hint="eastAsia"/>
        <w:sz w:val="32"/>
        <w:szCs w:val="32"/>
      </w:rPr>
    </w:lvl>
  </w:abstractNum>
  <w:num w:numId="1" w16cid:durableId="1210340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bordersDoNotSurroundHeader/>
  <w:bordersDoNotSurroundFooter/>
  <w:proofState w:spelling="clean" w:grammar="clean"/>
  <w:defaultTabStop w:val="2179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NjMzMxYmE5M2ZmMWVkZDZjZTBhMmI0NzM2YmE4ZTMifQ=="/>
    <w:docVar w:name="KSO_WPS_MARK_KEY" w:val="a0b2f062-1d9e-4ae5-b60a-4f378b406899"/>
  </w:docVars>
  <w:rsids>
    <w:rsidRoot w:val="00CB44A9"/>
    <w:rsid w:val="86EE2DB4"/>
    <w:rsid w:val="8D9DAF34"/>
    <w:rsid w:val="92AF5E99"/>
    <w:rsid w:val="93FFC9D0"/>
    <w:rsid w:val="95CB88F9"/>
    <w:rsid w:val="997B3894"/>
    <w:rsid w:val="9BDF3D03"/>
    <w:rsid w:val="9EC63BA8"/>
    <w:rsid w:val="9F3F9146"/>
    <w:rsid w:val="9FBFEDD6"/>
    <w:rsid w:val="A5BCFEE9"/>
    <w:rsid w:val="A7F7B8AA"/>
    <w:rsid w:val="A9FE5820"/>
    <w:rsid w:val="AB5F665E"/>
    <w:rsid w:val="ABCC4C23"/>
    <w:rsid w:val="AC7E29AB"/>
    <w:rsid w:val="AD7FF29B"/>
    <w:rsid w:val="ADF70DE6"/>
    <w:rsid w:val="ADFFC0DB"/>
    <w:rsid w:val="AEBD76E0"/>
    <w:rsid w:val="AEDBFBB7"/>
    <w:rsid w:val="AF9F67C0"/>
    <w:rsid w:val="AFBF6F1C"/>
    <w:rsid w:val="AFFFFE8C"/>
    <w:rsid w:val="B0ECF2BE"/>
    <w:rsid w:val="B1DF4B6C"/>
    <w:rsid w:val="B2B52DA4"/>
    <w:rsid w:val="B31FAFF7"/>
    <w:rsid w:val="B3EFE9A2"/>
    <w:rsid w:val="B7367641"/>
    <w:rsid w:val="B7AD2BC9"/>
    <w:rsid w:val="B7EFE862"/>
    <w:rsid w:val="BA687700"/>
    <w:rsid w:val="BAFDC4E9"/>
    <w:rsid w:val="BB4FC2BB"/>
    <w:rsid w:val="BB6FC644"/>
    <w:rsid w:val="BB7F965C"/>
    <w:rsid w:val="BBDBF308"/>
    <w:rsid w:val="BC9559E0"/>
    <w:rsid w:val="BDEB8106"/>
    <w:rsid w:val="BDF97D56"/>
    <w:rsid w:val="BDFCF869"/>
    <w:rsid w:val="BDFFA96E"/>
    <w:rsid w:val="BDFFB567"/>
    <w:rsid w:val="BEA67159"/>
    <w:rsid w:val="BEFF4887"/>
    <w:rsid w:val="BF010819"/>
    <w:rsid w:val="BF6D116B"/>
    <w:rsid w:val="BF7A8A1A"/>
    <w:rsid w:val="BF7EAD60"/>
    <w:rsid w:val="BF7F0B86"/>
    <w:rsid w:val="BF8FDEDA"/>
    <w:rsid w:val="BFBD9FCE"/>
    <w:rsid w:val="BFBDE8D4"/>
    <w:rsid w:val="BFC650D4"/>
    <w:rsid w:val="BFD9C59C"/>
    <w:rsid w:val="BFE9F37D"/>
    <w:rsid w:val="BFF534E1"/>
    <w:rsid w:val="BFF7A121"/>
    <w:rsid w:val="BFFF6333"/>
    <w:rsid w:val="C4FA7C74"/>
    <w:rsid w:val="C4FF52EB"/>
    <w:rsid w:val="C5F929AE"/>
    <w:rsid w:val="CD37580D"/>
    <w:rsid w:val="CEFFDC6E"/>
    <w:rsid w:val="CF67E7BE"/>
    <w:rsid w:val="CFA7F337"/>
    <w:rsid w:val="CFB724EB"/>
    <w:rsid w:val="CFFA20DA"/>
    <w:rsid w:val="D33D1CEC"/>
    <w:rsid w:val="D4CE8A2A"/>
    <w:rsid w:val="D4F386DE"/>
    <w:rsid w:val="D5FE6DD0"/>
    <w:rsid w:val="D73FD010"/>
    <w:rsid w:val="D7FDDC47"/>
    <w:rsid w:val="D7FFFAD5"/>
    <w:rsid w:val="D913C488"/>
    <w:rsid w:val="D9D944AC"/>
    <w:rsid w:val="DB7B5823"/>
    <w:rsid w:val="DBE302FF"/>
    <w:rsid w:val="DD3F6561"/>
    <w:rsid w:val="DD7F6609"/>
    <w:rsid w:val="DDB394A7"/>
    <w:rsid w:val="DDCFA480"/>
    <w:rsid w:val="DE4AC1E4"/>
    <w:rsid w:val="DEAEE471"/>
    <w:rsid w:val="DED75B6E"/>
    <w:rsid w:val="DEEB8084"/>
    <w:rsid w:val="DF1B8D1A"/>
    <w:rsid w:val="DF3F79FC"/>
    <w:rsid w:val="DF5F3392"/>
    <w:rsid w:val="DF6FEE19"/>
    <w:rsid w:val="DF7BD947"/>
    <w:rsid w:val="DFBC5546"/>
    <w:rsid w:val="DFD67C4C"/>
    <w:rsid w:val="DFEE7B9A"/>
    <w:rsid w:val="DFFEB985"/>
    <w:rsid w:val="E5FF424F"/>
    <w:rsid w:val="E6ADC7D2"/>
    <w:rsid w:val="E6FF71E5"/>
    <w:rsid w:val="E7AFF28C"/>
    <w:rsid w:val="E7FFC423"/>
    <w:rsid w:val="E89F543E"/>
    <w:rsid w:val="E97FC784"/>
    <w:rsid w:val="EA335984"/>
    <w:rsid w:val="EA7DBE63"/>
    <w:rsid w:val="EA7F3E7E"/>
    <w:rsid w:val="EAD72BF1"/>
    <w:rsid w:val="EB569669"/>
    <w:rsid w:val="EBF74785"/>
    <w:rsid w:val="ED7F8223"/>
    <w:rsid w:val="EDE74593"/>
    <w:rsid w:val="EDF75465"/>
    <w:rsid w:val="EDFB84F0"/>
    <w:rsid w:val="EE6717AF"/>
    <w:rsid w:val="EEDBEA0F"/>
    <w:rsid w:val="EEDDED42"/>
    <w:rsid w:val="EEDFB614"/>
    <w:rsid w:val="EF3741D8"/>
    <w:rsid w:val="EF7FBC90"/>
    <w:rsid w:val="EFAFFEFD"/>
    <w:rsid w:val="EFB5E6F0"/>
    <w:rsid w:val="EFEDEDCF"/>
    <w:rsid w:val="EFEFFDDC"/>
    <w:rsid w:val="EFFAA057"/>
    <w:rsid w:val="EFFB1D9E"/>
    <w:rsid w:val="EFFD3CF0"/>
    <w:rsid w:val="EFFF24D4"/>
    <w:rsid w:val="EFFF2DF2"/>
    <w:rsid w:val="EFFFAD4C"/>
    <w:rsid w:val="F1C921CB"/>
    <w:rsid w:val="F2F36DAD"/>
    <w:rsid w:val="F3B4B39E"/>
    <w:rsid w:val="F3D7554F"/>
    <w:rsid w:val="F3FF1919"/>
    <w:rsid w:val="F4FE3CAE"/>
    <w:rsid w:val="F55EF192"/>
    <w:rsid w:val="F5CCE225"/>
    <w:rsid w:val="F5CFE068"/>
    <w:rsid w:val="F5EC2AE4"/>
    <w:rsid w:val="F5EFB991"/>
    <w:rsid w:val="F5FBD571"/>
    <w:rsid w:val="F6EB2300"/>
    <w:rsid w:val="F6FF1A2D"/>
    <w:rsid w:val="F6FF2A92"/>
    <w:rsid w:val="F76BFA02"/>
    <w:rsid w:val="F76EE4B7"/>
    <w:rsid w:val="F77B4427"/>
    <w:rsid w:val="F77B544D"/>
    <w:rsid w:val="F7B9F24E"/>
    <w:rsid w:val="F7BCDBD2"/>
    <w:rsid w:val="F7E62632"/>
    <w:rsid w:val="F7EF28AE"/>
    <w:rsid w:val="F7EF4C61"/>
    <w:rsid w:val="F7F1A5EA"/>
    <w:rsid w:val="F7F3CBDE"/>
    <w:rsid w:val="F7FF2486"/>
    <w:rsid w:val="F85780EF"/>
    <w:rsid w:val="F9E51CB6"/>
    <w:rsid w:val="F9EFF842"/>
    <w:rsid w:val="F9FF3E88"/>
    <w:rsid w:val="F9FFE4F2"/>
    <w:rsid w:val="FA7D4148"/>
    <w:rsid w:val="FAB9083B"/>
    <w:rsid w:val="FB3FE664"/>
    <w:rsid w:val="FB5F74DB"/>
    <w:rsid w:val="FBB6B74F"/>
    <w:rsid w:val="FBB90C1A"/>
    <w:rsid w:val="FBBF95A6"/>
    <w:rsid w:val="FBC7EE6B"/>
    <w:rsid w:val="FBDE6B8C"/>
    <w:rsid w:val="FBEE57CD"/>
    <w:rsid w:val="FBF1C18C"/>
    <w:rsid w:val="FBFD4BCD"/>
    <w:rsid w:val="FBFD769B"/>
    <w:rsid w:val="FBFF6317"/>
    <w:rsid w:val="FCF54A57"/>
    <w:rsid w:val="FD574CCA"/>
    <w:rsid w:val="FD57586D"/>
    <w:rsid w:val="FD5F9F69"/>
    <w:rsid w:val="FD7F152C"/>
    <w:rsid w:val="FDDE5815"/>
    <w:rsid w:val="FDF35318"/>
    <w:rsid w:val="FDF9712A"/>
    <w:rsid w:val="FDFC511F"/>
    <w:rsid w:val="FE9D1780"/>
    <w:rsid w:val="FEBA8615"/>
    <w:rsid w:val="FEDD8441"/>
    <w:rsid w:val="FEEB9F54"/>
    <w:rsid w:val="FEEF6B79"/>
    <w:rsid w:val="FEF752A8"/>
    <w:rsid w:val="FEF7C5BB"/>
    <w:rsid w:val="FEFB4989"/>
    <w:rsid w:val="FEFE8F87"/>
    <w:rsid w:val="FF6EF37E"/>
    <w:rsid w:val="FF77252A"/>
    <w:rsid w:val="FF7E3340"/>
    <w:rsid w:val="FF7FD33A"/>
    <w:rsid w:val="FF9F8C92"/>
    <w:rsid w:val="FFB795D7"/>
    <w:rsid w:val="FFBFF526"/>
    <w:rsid w:val="FFD5FFB0"/>
    <w:rsid w:val="FFDF7433"/>
    <w:rsid w:val="FFE919CB"/>
    <w:rsid w:val="FFF7A51E"/>
    <w:rsid w:val="FFFC62B9"/>
    <w:rsid w:val="FFFF3D32"/>
    <w:rsid w:val="0000251B"/>
    <w:rsid w:val="00006494"/>
    <w:rsid w:val="0000755B"/>
    <w:rsid w:val="00016446"/>
    <w:rsid w:val="000274C0"/>
    <w:rsid w:val="00031600"/>
    <w:rsid w:val="00040F1F"/>
    <w:rsid w:val="00043F5F"/>
    <w:rsid w:val="00044E06"/>
    <w:rsid w:val="000550EE"/>
    <w:rsid w:val="00060910"/>
    <w:rsid w:val="00075948"/>
    <w:rsid w:val="0009025F"/>
    <w:rsid w:val="000B61C6"/>
    <w:rsid w:val="000B6555"/>
    <w:rsid w:val="000B77E1"/>
    <w:rsid w:val="000D2D48"/>
    <w:rsid w:val="000D7DE0"/>
    <w:rsid w:val="000E6146"/>
    <w:rsid w:val="000E662D"/>
    <w:rsid w:val="00104A11"/>
    <w:rsid w:val="001069F9"/>
    <w:rsid w:val="00111434"/>
    <w:rsid w:val="00113C27"/>
    <w:rsid w:val="001255DB"/>
    <w:rsid w:val="00125D16"/>
    <w:rsid w:val="00131438"/>
    <w:rsid w:val="0013189F"/>
    <w:rsid w:val="00135C21"/>
    <w:rsid w:val="00143E1B"/>
    <w:rsid w:val="00151AC8"/>
    <w:rsid w:val="001540E7"/>
    <w:rsid w:val="00155A0E"/>
    <w:rsid w:val="00156D2F"/>
    <w:rsid w:val="00160F1C"/>
    <w:rsid w:val="00165674"/>
    <w:rsid w:val="001747B5"/>
    <w:rsid w:val="00181B52"/>
    <w:rsid w:val="001850CB"/>
    <w:rsid w:val="00190FFC"/>
    <w:rsid w:val="0019473A"/>
    <w:rsid w:val="00195C0D"/>
    <w:rsid w:val="001A3B42"/>
    <w:rsid w:val="001A6BF7"/>
    <w:rsid w:val="001B13EF"/>
    <w:rsid w:val="001B2A32"/>
    <w:rsid w:val="001E07BA"/>
    <w:rsid w:val="001E1D64"/>
    <w:rsid w:val="001E3611"/>
    <w:rsid w:val="001F132A"/>
    <w:rsid w:val="001F7C35"/>
    <w:rsid w:val="00200FE8"/>
    <w:rsid w:val="002324CD"/>
    <w:rsid w:val="002472D3"/>
    <w:rsid w:val="00247A78"/>
    <w:rsid w:val="00251968"/>
    <w:rsid w:val="00257AF2"/>
    <w:rsid w:val="0026241C"/>
    <w:rsid w:val="0026553E"/>
    <w:rsid w:val="0027054F"/>
    <w:rsid w:val="00271E4A"/>
    <w:rsid w:val="00277241"/>
    <w:rsid w:val="00277DFE"/>
    <w:rsid w:val="00282592"/>
    <w:rsid w:val="002864A5"/>
    <w:rsid w:val="00287B46"/>
    <w:rsid w:val="00291FFD"/>
    <w:rsid w:val="002976C7"/>
    <w:rsid w:val="002A428A"/>
    <w:rsid w:val="002B21F6"/>
    <w:rsid w:val="002C0AEB"/>
    <w:rsid w:val="002C282E"/>
    <w:rsid w:val="002C6A8C"/>
    <w:rsid w:val="002C79DE"/>
    <w:rsid w:val="002D10A0"/>
    <w:rsid w:val="002D31E1"/>
    <w:rsid w:val="002D4EEA"/>
    <w:rsid w:val="002E03BF"/>
    <w:rsid w:val="002F0C70"/>
    <w:rsid w:val="002F5138"/>
    <w:rsid w:val="002F6ECD"/>
    <w:rsid w:val="00303048"/>
    <w:rsid w:val="003126A4"/>
    <w:rsid w:val="003253B5"/>
    <w:rsid w:val="00333CCF"/>
    <w:rsid w:val="00340B18"/>
    <w:rsid w:val="003440B0"/>
    <w:rsid w:val="0034616F"/>
    <w:rsid w:val="00360B4B"/>
    <w:rsid w:val="00363906"/>
    <w:rsid w:val="0037087F"/>
    <w:rsid w:val="0037360E"/>
    <w:rsid w:val="00375807"/>
    <w:rsid w:val="00395A99"/>
    <w:rsid w:val="003A1CF3"/>
    <w:rsid w:val="003B778F"/>
    <w:rsid w:val="003B7AD8"/>
    <w:rsid w:val="003C3668"/>
    <w:rsid w:val="003C6C4C"/>
    <w:rsid w:val="003D09E4"/>
    <w:rsid w:val="003D4108"/>
    <w:rsid w:val="003D5A16"/>
    <w:rsid w:val="003E11D9"/>
    <w:rsid w:val="003E7A89"/>
    <w:rsid w:val="00421704"/>
    <w:rsid w:val="00440CBA"/>
    <w:rsid w:val="00440E23"/>
    <w:rsid w:val="00452C7B"/>
    <w:rsid w:val="004576E4"/>
    <w:rsid w:val="0046524E"/>
    <w:rsid w:val="00470945"/>
    <w:rsid w:val="0048175C"/>
    <w:rsid w:val="00486C07"/>
    <w:rsid w:val="00486F0E"/>
    <w:rsid w:val="0049463D"/>
    <w:rsid w:val="004B1A12"/>
    <w:rsid w:val="004B21CE"/>
    <w:rsid w:val="004B655C"/>
    <w:rsid w:val="004C0C45"/>
    <w:rsid w:val="004C4F5E"/>
    <w:rsid w:val="004D6843"/>
    <w:rsid w:val="004F5F5C"/>
    <w:rsid w:val="00501981"/>
    <w:rsid w:val="005034AE"/>
    <w:rsid w:val="0051103A"/>
    <w:rsid w:val="005127E1"/>
    <w:rsid w:val="00515C91"/>
    <w:rsid w:val="00521F0A"/>
    <w:rsid w:val="00534979"/>
    <w:rsid w:val="00535DCC"/>
    <w:rsid w:val="00540521"/>
    <w:rsid w:val="0054614B"/>
    <w:rsid w:val="00550D73"/>
    <w:rsid w:val="00552AA0"/>
    <w:rsid w:val="005565E4"/>
    <w:rsid w:val="00556C9B"/>
    <w:rsid w:val="0056092D"/>
    <w:rsid w:val="005638D6"/>
    <w:rsid w:val="00563C51"/>
    <w:rsid w:val="00565C7B"/>
    <w:rsid w:val="005734D3"/>
    <w:rsid w:val="00574AB1"/>
    <w:rsid w:val="00582B86"/>
    <w:rsid w:val="00592371"/>
    <w:rsid w:val="00595D29"/>
    <w:rsid w:val="005A0900"/>
    <w:rsid w:val="005B1FDA"/>
    <w:rsid w:val="005C03E3"/>
    <w:rsid w:val="005C53BF"/>
    <w:rsid w:val="005D7164"/>
    <w:rsid w:val="005D74E6"/>
    <w:rsid w:val="005E02E1"/>
    <w:rsid w:val="005E10DA"/>
    <w:rsid w:val="005E2365"/>
    <w:rsid w:val="005E7C52"/>
    <w:rsid w:val="005F7E69"/>
    <w:rsid w:val="006019A0"/>
    <w:rsid w:val="00604B05"/>
    <w:rsid w:val="00607BD5"/>
    <w:rsid w:val="00611BB2"/>
    <w:rsid w:val="00620073"/>
    <w:rsid w:val="00621107"/>
    <w:rsid w:val="00622AAC"/>
    <w:rsid w:val="00627C2E"/>
    <w:rsid w:val="00636A1F"/>
    <w:rsid w:val="00644712"/>
    <w:rsid w:val="00651193"/>
    <w:rsid w:val="00660950"/>
    <w:rsid w:val="006740CD"/>
    <w:rsid w:val="00676803"/>
    <w:rsid w:val="00691ED5"/>
    <w:rsid w:val="00694FD6"/>
    <w:rsid w:val="00696DCA"/>
    <w:rsid w:val="006B2429"/>
    <w:rsid w:val="006B5A24"/>
    <w:rsid w:val="006B632F"/>
    <w:rsid w:val="006B7A02"/>
    <w:rsid w:val="006C07BD"/>
    <w:rsid w:val="006C3DDB"/>
    <w:rsid w:val="006D4209"/>
    <w:rsid w:val="006E1AD1"/>
    <w:rsid w:val="00700209"/>
    <w:rsid w:val="00706A08"/>
    <w:rsid w:val="00706E1F"/>
    <w:rsid w:val="007102CB"/>
    <w:rsid w:val="00722332"/>
    <w:rsid w:val="0072581F"/>
    <w:rsid w:val="007327F2"/>
    <w:rsid w:val="0074271C"/>
    <w:rsid w:val="00755073"/>
    <w:rsid w:val="007641A5"/>
    <w:rsid w:val="0076686D"/>
    <w:rsid w:val="00787D54"/>
    <w:rsid w:val="00791F92"/>
    <w:rsid w:val="00795B3F"/>
    <w:rsid w:val="007D47DB"/>
    <w:rsid w:val="007F2350"/>
    <w:rsid w:val="007F697A"/>
    <w:rsid w:val="007F6EBB"/>
    <w:rsid w:val="00807F3E"/>
    <w:rsid w:val="00812AF3"/>
    <w:rsid w:val="00824E57"/>
    <w:rsid w:val="00833682"/>
    <w:rsid w:val="0084026C"/>
    <w:rsid w:val="008469EC"/>
    <w:rsid w:val="00852A6F"/>
    <w:rsid w:val="00854C92"/>
    <w:rsid w:val="00855DB8"/>
    <w:rsid w:val="00862343"/>
    <w:rsid w:val="00871BAF"/>
    <w:rsid w:val="00873002"/>
    <w:rsid w:val="00874A6A"/>
    <w:rsid w:val="00877E9F"/>
    <w:rsid w:val="008A6080"/>
    <w:rsid w:val="008B0ADD"/>
    <w:rsid w:val="008B49C9"/>
    <w:rsid w:val="008B58CF"/>
    <w:rsid w:val="008E1586"/>
    <w:rsid w:val="00920C32"/>
    <w:rsid w:val="00921368"/>
    <w:rsid w:val="009223F8"/>
    <w:rsid w:val="0093029E"/>
    <w:rsid w:val="0093062B"/>
    <w:rsid w:val="00952D7E"/>
    <w:rsid w:val="009666A8"/>
    <w:rsid w:val="00967B49"/>
    <w:rsid w:val="00973C71"/>
    <w:rsid w:val="00974DDA"/>
    <w:rsid w:val="00977AB7"/>
    <w:rsid w:val="009825E8"/>
    <w:rsid w:val="00983037"/>
    <w:rsid w:val="0098429A"/>
    <w:rsid w:val="009907FD"/>
    <w:rsid w:val="0099119D"/>
    <w:rsid w:val="00993D7A"/>
    <w:rsid w:val="009A331F"/>
    <w:rsid w:val="009B2CD3"/>
    <w:rsid w:val="009B560C"/>
    <w:rsid w:val="009B70DE"/>
    <w:rsid w:val="009C63D5"/>
    <w:rsid w:val="009C6D48"/>
    <w:rsid w:val="009D6476"/>
    <w:rsid w:val="009F0471"/>
    <w:rsid w:val="00A01B3D"/>
    <w:rsid w:val="00A16907"/>
    <w:rsid w:val="00A211D3"/>
    <w:rsid w:val="00A24ACA"/>
    <w:rsid w:val="00A2568A"/>
    <w:rsid w:val="00A36D23"/>
    <w:rsid w:val="00A40CEA"/>
    <w:rsid w:val="00A467C9"/>
    <w:rsid w:val="00A51BB2"/>
    <w:rsid w:val="00A54722"/>
    <w:rsid w:val="00A57D32"/>
    <w:rsid w:val="00A67A62"/>
    <w:rsid w:val="00A67D04"/>
    <w:rsid w:val="00A85491"/>
    <w:rsid w:val="00A93820"/>
    <w:rsid w:val="00A94EC5"/>
    <w:rsid w:val="00A962DB"/>
    <w:rsid w:val="00AA165C"/>
    <w:rsid w:val="00AA4A83"/>
    <w:rsid w:val="00AA5891"/>
    <w:rsid w:val="00AB2DED"/>
    <w:rsid w:val="00AB7203"/>
    <w:rsid w:val="00AC123B"/>
    <w:rsid w:val="00AD46BA"/>
    <w:rsid w:val="00AD61D3"/>
    <w:rsid w:val="00AE00EA"/>
    <w:rsid w:val="00AE1DC0"/>
    <w:rsid w:val="00AE51B0"/>
    <w:rsid w:val="00AE7DB7"/>
    <w:rsid w:val="00AF6A6E"/>
    <w:rsid w:val="00AF78DC"/>
    <w:rsid w:val="00B02A8E"/>
    <w:rsid w:val="00B120F4"/>
    <w:rsid w:val="00B15210"/>
    <w:rsid w:val="00B163AB"/>
    <w:rsid w:val="00B21418"/>
    <w:rsid w:val="00B329CA"/>
    <w:rsid w:val="00B35A21"/>
    <w:rsid w:val="00B47B52"/>
    <w:rsid w:val="00B50DDF"/>
    <w:rsid w:val="00B73774"/>
    <w:rsid w:val="00B80B4B"/>
    <w:rsid w:val="00B80C07"/>
    <w:rsid w:val="00B841E5"/>
    <w:rsid w:val="00B84B78"/>
    <w:rsid w:val="00BA4EB3"/>
    <w:rsid w:val="00BA4F10"/>
    <w:rsid w:val="00BA59C8"/>
    <w:rsid w:val="00BC0799"/>
    <w:rsid w:val="00BD0868"/>
    <w:rsid w:val="00BD3CD4"/>
    <w:rsid w:val="00BD5DF5"/>
    <w:rsid w:val="00BD6952"/>
    <w:rsid w:val="00BD719D"/>
    <w:rsid w:val="00BE6031"/>
    <w:rsid w:val="00BF2913"/>
    <w:rsid w:val="00BF5656"/>
    <w:rsid w:val="00BF62E4"/>
    <w:rsid w:val="00C03B3A"/>
    <w:rsid w:val="00C0650A"/>
    <w:rsid w:val="00C111D6"/>
    <w:rsid w:val="00C2572D"/>
    <w:rsid w:val="00C30D0C"/>
    <w:rsid w:val="00C34A2B"/>
    <w:rsid w:val="00C44729"/>
    <w:rsid w:val="00C53A78"/>
    <w:rsid w:val="00C56DB7"/>
    <w:rsid w:val="00C66D52"/>
    <w:rsid w:val="00C67DF8"/>
    <w:rsid w:val="00C73F94"/>
    <w:rsid w:val="00C77795"/>
    <w:rsid w:val="00C850A0"/>
    <w:rsid w:val="00CA2DF8"/>
    <w:rsid w:val="00CB0AF2"/>
    <w:rsid w:val="00CB3ABB"/>
    <w:rsid w:val="00CB44A9"/>
    <w:rsid w:val="00CB4E72"/>
    <w:rsid w:val="00CB7FBE"/>
    <w:rsid w:val="00CC1529"/>
    <w:rsid w:val="00CD2661"/>
    <w:rsid w:val="00CD35E8"/>
    <w:rsid w:val="00CD3828"/>
    <w:rsid w:val="00CD5572"/>
    <w:rsid w:val="00CD7161"/>
    <w:rsid w:val="00CF56C4"/>
    <w:rsid w:val="00D2377C"/>
    <w:rsid w:val="00D265F4"/>
    <w:rsid w:val="00D6570F"/>
    <w:rsid w:val="00D67D0A"/>
    <w:rsid w:val="00D763FD"/>
    <w:rsid w:val="00D800F4"/>
    <w:rsid w:val="00D83A65"/>
    <w:rsid w:val="00D86E12"/>
    <w:rsid w:val="00D9551B"/>
    <w:rsid w:val="00DA0298"/>
    <w:rsid w:val="00DA0440"/>
    <w:rsid w:val="00DA5A06"/>
    <w:rsid w:val="00DA5AAF"/>
    <w:rsid w:val="00DA62E1"/>
    <w:rsid w:val="00DB7132"/>
    <w:rsid w:val="00DC4630"/>
    <w:rsid w:val="00DD52C4"/>
    <w:rsid w:val="00DE1A44"/>
    <w:rsid w:val="00DE1BE8"/>
    <w:rsid w:val="00DE2B89"/>
    <w:rsid w:val="00DE624B"/>
    <w:rsid w:val="00DF0954"/>
    <w:rsid w:val="00DF133D"/>
    <w:rsid w:val="00DF3B70"/>
    <w:rsid w:val="00E028BF"/>
    <w:rsid w:val="00E0388B"/>
    <w:rsid w:val="00E0434C"/>
    <w:rsid w:val="00E100EC"/>
    <w:rsid w:val="00E23FB9"/>
    <w:rsid w:val="00E51C17"/>
    <w:rsid w:val="00E53834"/>
    <w:rsid w:val="00E60A45"/>
    <w:rsid w:val="00E66180"/>
    <w:rsid w:val="00E71228"/>
    <w:rsid w:val="00E77A4C"/>
    <w:rsid w:val="00E862E8"/>
    <w:rsid w:val="00E8663B"/>
    <w:rsid w:val="00E8689B"/>
    <w:rsid w:val="00E9295B"/>
    <w:rsid w:val="00E93D36"/>
    <w:rsid w:val="00EA507A"/>
    <w:rsid w:val="00EB198A"/>
    <w:rsid w:val="00EC1822"/>
    <w:rsid w:val="00EC6EFF"/>
    <w:rsid w:val="00ED5BA9"/>
    <w:rsid w:val="00EE403E"/>
    <w:rsid w:val="00EF56CA"/>
    <w:rsid w:val="00F018BC"/>
    <w:rsid w:val="00F0299D"/>
    <w:rsid w:val="00F07B00"/>
    <w:rsid w:val="00F10576"/>
    <w:rsid w:val="00F1712F"/>
    <w:rsid w:val="00F21F82"/>
    <w:rsid w:val="00F2547B"/>
    <w:rsid w:val="00F262B3"/>
    <w:rsid w:val="00F4297F"/>
    <w:rsid w:val="00F4750F"/>
    <w:rsid w:val="00F61F64"/>
    <w:rsid w:val="00F7089D"/>
    <w:rsid w:val="00F77776"/>
    <w:rsid w:val="00F809C0"/>
    <w:rsid w:val="00F83401"/>
    <w:rsid w:val="00F84EF2"/>
    <w:rsid w:val="00F878DC"/>
    <w:rsid w:val="00F94E3A"/>
    <w:rsid w:val="00FA1610"/>
    <w:rsid w:val="00FA51F3"/>
    <w:rsid w:val="00FB22DF"/>
    <w:rsid w:val="00FB2524"/>
    <w:rsid w:val="00FB5BF3"/>
    <w:rsid w:val="00FC128B"/>
    <w:rsid w:val="00FD2F05"/>
    <w:rsid w:val="00FE3355"/>
    <w:rsid w:val="00FE66F2"/>
    <w:rsid w:val="00FF3625"/>
    <w:rsid w:val="03649AA2"/>
    <w:rsid w:val="059F02BA"/>
    <w:rsid w:val="07A024F9"/>
    <w:rsid w:val="08931509"/>
    <w:rsid w:val="0A6F237C"/>
    <w:rsid w:val="0CFB142B"/>
    <w:rsid w:val="0EFEFE82"/>
    <w:rsid w:val="0FB7972D"/>
    <w:rsid w:val="0FBE1205"/>
    <w:rsid w:val="0FEFE75B"/>
    <w:rsid w:val="129C7984"/>
    <w:rsid w:val="13DE1785"/>
    <w:rsid w:val="17982698"/>
    <w:rsid w:val="17F324AA"/>
    <w:rsid w:val="196F4F21"/>
    <w:rsid w:val="1A38547A"/>
    <w:rsid w:val="1B6BD77C"/>
    <w:rsid w:val="1C587AEB"/>
    <w:rsid w:val="1CD53E9C"/>
    <w:rsid w:val="1D3F8534"/>
    <w:rsid w:val="1EF744BA"/>
    <w:rsid w:val="1FC7C4F6"/>
    <w:rsid w:val="1FEDA867"/>
    <w:rsid w:val="224F1BA5"/>
    <w:rsid w:val="241C2BF4"/>
    <w:rsid w:val="246B4C4D"/>
    <w:rsid w:val="268B4619"/>
    <w:rsid w:val="277C3697"/>
    <w:rsid w:val="27BBB890"/>
    <w:rsid w:val="2BCD6BFA"/>
    <w:rsid w:val="2E27CE83"/>
    <w:rsid w:val="2EDB7900"/>
    <w:rsid w:val="2FAB62FE"/>
    <w:rsid w:val="2FE17D63"/>
    <w:rsid w:val="2FFC839A"/>
    <w:rsid w:val="36B502FB"/>
    <w:rsid w:val="375F2F6F"/>
    <w:rsid w:val="37A73CD6"/>
    <w:rsid w:val="397F1F52"/>
    <w:rsid w:val="3AEF6696"/>
    <w:rsid w:val="3AF51B92"/>
    <w:rsid w:val="3B3C978F"/>
    <w:rsid w:val="3BB7A499"/>
    <w:rsid w:val="3BBEC093"/>
    <w:rsid w:val="3BED21D5"/>
    <w:rsid w:val="3BFF59A4"/>
    <w:rsid w:val="3DFF4483"/>
    <w:rsid w:val="3E9F468A"/>
    <w:rsid w:val="3F1E9B8C"/>
    <w:rsid w:val="3F7A40FF"/>
    <w:rsid w:val="3FA9E3DE"/>
    <w:rsid w:val="3FF28404"/>
    <w:rsid w:val="3FFE6E95"/>
    <w:rsid w:val="40374140"/>
    <w:rsid w:val="41DFF508"/>
    <w:rsid w:val="41EBF8F7"/>
    <w:rsid w:val="436DE6A8"/>
    <w:rsid w:val="4536361C"/>
    <w:rsid w:val="45BBC670"/>
    <w:rsid w:val="464B7F2D"/>
    <w:rsid w:val="46E23E91"/>
    <w:rsid w:val="46FB2027"/>
    <w:rsid w:val="477B5322"/>
    <w:rsid w:val="47CF43F7"/>
    <w:rsid w:val="48505F56"/>
    <w:rsid w:val="4899639A"/>
    <w:rsid w:val="4ADBC50E"/>
    <w:rsid w:val="4AF2224A"/>
    <w:rsid w:val="4AF6546F"/>
    <w:rsid w:val="4BDBC8D8"/>
    <w:rsid w:val="4CA02766"/>
    <w:rsid w:val="4CFF4A4E"/>
    <w:rsid w:val="4D54D8BC"/>
    <w:rsid w:val="4D8A69D3"/>
    <w:rsid w:val="4EF98016"/>
    <w:rsid w:val="4EFDACE2"/>
    <w:rsid w:val="4F2F1AB4"/>
    <w:rsid w:val="4FD38489"/>
    <w:rsid w:val="4FEBEEEE"/>
    <w:rsid w:val="51407FA4"/>
    <w:rsid w:val="5212688D"/>
    <w:rsid w:val="526785EC"/>
    <w:rsid w:val="531E0FF7"/>
    <w:rsid w:val="53450D22"/>
    <w:rsid w:val="5432599B"/>
    <w:rsid w:val="55DEB0C1"/>
    <w:rsid w:val="55F7FACE"/>
    <w:rsid w:val="569EE767"/>
    <w:rsid w:val="57132CA4"/>
    <w:rsid w:val="575718EB"/>
    <w:rsid w:val="576A3CC3"/>
    <w:rsid w:val="578453F1"/>
    <w:rsid w:val="57ADDFB6"/>
    <w:rsid w:val="57BEE437"/>
    <w:rsid w:val="57BF2217"/>
    <w:rsid w:val="57FF8820"/>
    <w:rsid w:val="58FB7FCD"/>
    <w:rsid w:val="597E8907"/>
    <w:rsid w:val="59A06639"/>
    <w:rsid w:val="59FFF215"/>
    <w:rsid w:val="5AEF7BA0"/>
    <w:rsid w:val="5AFF49E5"/>
    <w:rsid w:val="5BE7BFEB"/>
    <w:rsid w:val="5BEA2C95"/>
    <w:rsid w:val="5BED00D2"/>
    <w:rsid w:val="5BF64218"/>
    <w:rsid w:val="5CB51753"/>
    <w:rsid w:val="5CFC188B"/>
    <w:rsid w:val="5DB1C851"/>
    <w:rsid w:val="5DE77004"/>
    <w:rsid w:val="5DFF7A39"/>
    <w:rsid w:val="5DFF8C55"/>
    <w:rsid w:val="5E506B48"/>
    <w:rsid w:val="5E5FDEB5"/>
    <w:rsid w:val="5EB30BFE"/>
    <w:rsid w:val="5F4F3A11"/>
    <w:rsid w:val="5F57AA21"/>
    <w:rsid w:val="5F7E3BF7"/>
    <w:rsid w:val="5FAF7E45"/>
    <w:rsid w:val="5FBDA572"/>
    <w:rsid w:val="5FBE14E7"/>
    <w:rsid w:val="5FDB48E3"/>
    <w:rsid w:val="5FDFEE3D"/>
    <w:rsid w:val="5FEF409E"/>
    <w:rsid w:val="5FFB44A7"/>
    <w:rsid w:val="5FFB8F36"/>
    <w:rsid w:val="5FFD6D20"/>
    <w:rsid w:val="5FFFCB29"/>
    <w:rsid w:val="60D85588"/>
    <w:rsid w:val="614C69A5"/>
    <w:rsid w:val="63731A99"/>
    <w:rsid w:val="64CF190B"/>
    <w:rsid w:val="64FB7ADD"/>
    <w:rsid w:val="65212396"/>
    <w:rsid w:val="65DFF12B"/>
    <w:rsid w:val="66A359F3"/>
    <w:rsid w:val="67233350"/>
    <w:rsid w:val="67792A2A"/>
    <w:rsid w:val="67930B03"/>
    <w:rsid w:val="67BB9879"/>
    <w:rsid w:val="68FF9686"/>
    <w:rsid w:val="69FCB886"/>
    <w:rsid w:val="6AA58A59"/>
    <w:rsid w:val="6B53FE0D"/>
    <w:rsid w:val="6B5F7F23"/>
    <w:rsid w:val="6BD7994B"/>
    <w:rsid w:val="6D6DA313"/>
    <w:rsid w:val="6D8E6755"/>
    <w:rsid w:val="6DB41969"/>
    <w:rsid w:val="6DFE1DBD"/>
    <w:rsid w:val="6E2F27ED"/>
    <w:rsid w:val="6E4762A5"/>
    <w:rsid w:val="6EF58AB8"/>
    <w:rsid w:val="6EFBF31A"/>
    <w:rsid w:val="6F1A7D21"/>
    <w:rsid w:val="6F1D5563"/>
    <w:rsid w:val="6FADD299"/>
    <w:rsid w:val="6FBD9FF3"/>
    <w:rsid w:val="6FBE7DB6"/>
    <w:rsid w:val="6FBFCCF6"/>
    <w:rsid w:val="6FC745DF"/>
    <w:rsid w:val="6FE7B66A"/>
    <w:rsid w:val="6FFB3936"/>
    <w:rsid w:val="6FFF3C18"/>
    <w:rsid w:val="71A00CD2"/>
    <w:rsid w:val="71BCF650"/>
    <w:rsid w:val="739C3AEE"/>
    <w:rsid w:val="73EFC926"/>
    <w:rsid w:val="73F3D0AA"/>
    <w:rsid w:val="73F5FA23"/>
    <w:rsid w:val="73FB2BA8"/>
    <w:rsid w:val="74F7CE4D"/>
    <w:rsid w:val="7528631C"/>
    <w:rsid w:val="755DE1D4"/>
    <w:rsid w:val="757BE38D"/>
    <w:rsid w:val="75FD96B0"/>
    <w:rsid w:val="763567F6"/>
    <w:rsid w:val="76ECE16B"/>
    <w:rsid w:val="76FF295E"/>
    <w:rsid w:val="76FF6B0D"/>
    <w:rsid w:val="770D75A2"/>
    <w:rsid w:val="776D7236"/>
    <w:rsid w:val="779B511D"/>
    <w:rsid w:val="77F665CC"/>
    <w:rsid w:val="77F689A3"/>
    <w:rsid w:val="77FCAA5B"/>
    <w:rsid w:val="77FD6048"/>
    <w:rsid w:val="77FDECA9"/>
    <w:rsid w:val="77FF1DA5"/>
    <w:rsid w:val="790B355D"/>
    <w:rsid w:val="79DFAEF9"/>
    <w:rsid w:val="79FA91D1"/>
    <w:rsid w:val="7A3E036B"/>
    <w:rsid w:val="7A3F2C85"/>
    <w:rsid w:val="7ADB6E4F"/>
    <w:rsid w:val="7AED8447"/>
    <w:rsid w:val="7AEE8509"/>
    <w:rsid w:val="7B0698CF"/>
    <w:rsid w:val="7B77CD28"/>
    <w:rsid w:val="7B97384C"/>
    <w:rsid w:val="7B9F773D"/>
    <w:rsid w:val="7BAB7676"/>
    <w:rsid w:val="7BC636EA"/>
    <w:rsid w:val="7BDD2FC9"/>
    <w:rsid w:val="7BDD34B9"/>
    <w:rsid w:val="7BDF5E27"/>
    <w:rsid w:val="7BFF2B2C"/>
    <w:rsid w:val="7BFF8A71"/>
    <w:rsid w:val="7C9BE42C"/>
    <w:rsid w:val="7D422DA7"/>
    <w:rsid w:val="7D5FA1BC"/>
    <w:rsid w:val="7D68B824"/>
    <w:rsid w:val="7D7BC463"/>
    <w:rsid w:val="7D9EF210"/>
    <w:rsid w:val="7D9FAF72"/>
    <w:rsid w:val="7DDD0AA5"/>
    <w:rsid w:val="7DDFB624"/>
    <w:rsid w:val="7DFE7BB4"/>
    <w:rsid w:val="7E6BAEF1"/>
    <w:rsid w:val="7E7D9614"/>
    <w:rsid w:val="7E94C2F4"/>
    <w:rsid w:val="7E9E7170"/>
    <w:rsid w:val="7EAED76D"/>
    <w:rsid w:val="7EBCFDE7"/>
    <w:rsid w:val="7EDDFA5B"/>
    <w:rsid w:val="7EEE8520"/>
    <w:rsid w:val="7EEF227F"/>
    <w:rsid w:val="7EEF8022"/>
    <w:rsid w:val="7EF5C946"/>
    <w:rsid w:val="7EFB31D7"/>
    <w:rsid w:val="7EFD275C"/>
    <w:rsid w:val="7EFF5B9F"/>
    <w:rsid w:val="7F3D531E"/>
    <w:rsid w:val="7F3E0551"/>
    <w:rsid w:val="7F3FCDCF"/>
    <w:rsid w:val="7F5B2EAC"/>
    <w:rsid w:val="7F5D8B83"/>
    <w:rsid w:val="7F5FAAD1"/>
    <w:rsid w:val="7F6E23D8"/>
    <w:rsid w:val="7F6E63DC"/>
    <w:rsid w:val="7F6FAEA6"/>
    <w:rsid w:val="7F774BBF"/>
    <w:rsid w:val="7F7F4602"/>
    <w:rsid w:val="7F7FAAD3"/>
    <w:rsid w:val="7F9D238A"/>
    <w:rsid w:val="7FBEDE79"/>
    <w:rsid w:val="7FCF258F"/>
    <w:rsid w:val="7FCF2DAB"/>
    <w:rsid w:val="7FD5FB0C"/>
    <w:rsid w:val="7FDB9315"/>
    <w:rsid w:val="7FE498BA"/>
    <w:rsid w:val="7FE7B8A1"/>
    <w:rsid w:val="7FEB3853"/>
    <w:rsid w:val="7FED4A35"/>
    <w:rsid w:val="7FED9767"/>
    <w:rsid w:val="7FEDCD44"/>
    <w:rsid w:val="7FEF0B14"/>
    <w:rsid w:val="7FEF294C"/>
    <w:rsid w:val="7FF3284A"/>
    <w:rsid w:val="7FF3F88B"/>
    <w:rsid w:val="7FF601D9"/>
    <w:rsid w:val="7FF66697"/>
    <w:rsid w:val="7FF74B3C"/>
    <w:rsid w:val="7FF78A07"/>
    <w:rsid w:val="7FF7EB32"/>
    <w:rsid w:val="7FF95020"/>
    <w:rsid w:val="7FFD5F85"/>
    <w:rsid w:val="7FFDA709"/>
    <w:rsid w:val="7FFE7C6D"/>
    <w:rsid w:val="7FFF1181"/>
    <w:rsid w:val="7FFF3E90"/>
    <w:rsid w:val="7FFFDB89"/>
    <w:rsid w:val="7FFFE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38BF83"/>
  <w15:docId w15:val="{6A7DA910-D25D-4F77-91A3-73E392AE9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1DC0"/>
    <w:pPr>
      <w:widowControl w:val="0"/>
      <w:jc w:val="both"/>
    </w:pPr>
    <w:rPr>
      <w:rFonts w:eastAsia="仿宋"/>
      <w:kern w:val="2"/>
      <w:sz w:val="32"/>
      <w:szCs w:val="3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jc w:val="center"/>
      <w:outlineLvl w:val="0"/>
    </w:pPr>
    <w:rPr>
      <w:rFonts w:eastAsia="华文中宋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unhideWhenUsed/>
    <w:qFormat/>
    <w:pPr>
      <w:jc w:val="left"/>
    </w:pPr>
  </w:style>
  <w:style w:type="paragraph" w:styleId="a4">
    <w:name w:val="Body Text"/>
    <w:basedOn w:val="a"/>
    <w:uiPriority w:val="99"/>
    <w:unhideWhenUsed/>
    <w:qFormat/>
    <w:pPr>
      <w:adjustRightInd w:val="0"/>
      <w:jc w:val="left"/>
      <w:textAlignment w:val="baseline"/>
    </w:pPr>
    <w:rPr>
      <w:rFonts w:eastAsia="宋体"/>
      <w:kern w:val="0"/>
      <w:sz w:val="20"/>
      <w:szCs w:val="20"/>
      <w:lang w:val="zh-CN"/>
    </w:r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cstheme="minorBidi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cstheme="minorBidi"/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spacing w:beforeAutospacing="1" w:afterAutospacing="1"/>
      <w:jc w:val="left"/>
    </w:pPr>
    <w:rPr>
      <w:kern w:val="0"/>
      <w:sz w:val="24"/>
    </w:rPr>
  </w:style>
  <w:style w:type="paragraph" w:styleId="ac">
    <w:name w:val="Body Text First Indent"/>
    <w:basedOn w:val="a4"/>
    <w:next w:val="a"/>
    <w:uiPriority w:val="99"/>
    <w:unhideWhenUsed/>
    <w:qFormat/>
    <w:pPr>
      <w:spacing w:line="560" w:lineRule="exact"/>
      <w:ind w:firstLine="641"/>
    </w:p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a">
    <w:name w:val="页眉 字符"/>
    <w:basedOn w:val="a0"/>
    <w:link w:val="a9"/>
    <w:uiPriority w:val="99"/>
    <w:qFormat/>
    <w:rPr>
      <w:rFonts w:eastAsia="仿宋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eastAsia="仿宋"/>
      <w:sz w:val="18"/>
      <w:szCs w:val="18"/>
    </w:rPr>
  </w:style>
  <w:style w:type="paragraph" w:customStyle="1" w:styleId="Style1">
    <w:name w:val="_Style 1"/>
    <w:basedOn w:val="a"/>
    <w:uiPriority w:val="99"/>
    <w:qFormat/>
    <w:pPr>
      <w:ind w:firstLineChars="200" w:firstLine="420"/>
    </w:pPr>
    <w:rPr>
      <w:rFonts w:ascii="Calibri" w:eastAsia="宋体" w:hAnsi="Calibri"/>
      <w:sz w:val="21"/>
      <w:szCs w:val="2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仿宋_GB2312" w:hAnsi="Times New Roman" w:cs="Times New Roman"/>
      <w:sz w:val="18"/>
      <w:szCs w:val="18"/>
    </w:rPr>
  </w:style>
  <w:style w:type="paragraph" w:customStyle="1" w:styleId="p0">
    <w:name w:val="p0"/>
    <w:basedOn w:val="a"/>
    <w:qFormat/>
    <w:pPr>
      <w:widowControl/>
    </w:pPr>
    <w:rPr>
      <w:rFonts w:eastAsia="宋体"/>
      <w:szCs w:val="20"/>
    </w:rPr>
  </w:style>
  <w:style w:type="character" w:styleId="ae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f">
    <w:name w:val="Revision"/>
    <w:hidden/>
    <w:uiPriority w:val="99"/>
    <w:unhideWhenUsed/>
    <w:rsid w:val="006C07BD"/>
    <w:rPr>
      <w:rFonts w:eastAsia="仿宋_GB2312"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20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actReview xmlns="http://schemas.wps.cn/vas-ai-hub/contract-review">
  <reviewItems>
    <reviewItem>
      <errorID>2a48e2da-56e2-4c03-8cec-3f6c6aa1e5fb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 5343E8A</paraID>
      <start>33</start>
      <end>34</end>
      <status>ignored</status>
      <modifiedWord/>
      <trackRevisions>false</trackRevisions>
    </reviewItem>
    <reviewItem>
      <errorID>59a57a40-399a-4eef-be5f-9e824277d8a9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192BCF87</paraID>
      <start>40</start>
      <end>41</end>
      <status>ignored</status>
      <modifiedWord/>
      <trackRevisions>false</trackRevisions>
    </reviewItem>
    <reviewItem>
      <errorID>ffb0d6e7-ee28-4528-ab14-d81bb344e965</errorID>
      <errorWord>其它</errorWord>
      <group>L1_Word</group>
      <groupName>字词问题</groupName>
      <ability>L2_Alias</ability>
      <abilityName>也作/曾用词</abilityName>
      <candidateList>
        <item>其他</item>
      </candidateList>
      <explain>词汇[其它]为不规范表述或旧称，其规范书面表述为[其他]。</explain>
      <paraID>57F36D0C</paraID>
      <start>2</start>
      <end>4</end>
      <status>ignored</status>
      <modifiedWord/>
      <trackRevisions>false</trackRevisions>
    </reviewItem>
  </reviewItems>
  <config/>
</contractReview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5444FCA-EBDB-48E5-9EE0-FB999E4F2074}">
  <ds:schemaRefs>
    <ds:schemaRef ds:uri="http://schemas.wps.cn/vas-ai-hub/contract-review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849</TotalTime>
  <Pages>1</Pages>
  <Words>834</Words>
  <Characters>4759</Characters>
  <Application>Microsoft Office Word</Application>
  <DocSecurity>0</DocSecurity>
  <Lines>39</Lines>
  <Paragraphs>11</Paragraphs>
  <ScaleCrop>false</ScaleCrop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校园安全智能体快慢路径风险门控研究</dc:title>
  <dc:creator>xiang</dc:creator>
  <cp:lastModifiedBy>666 donk</cp:lastModifiedBy>
  <cp:revision>95</cp:revision>
  <dcterms:created xsi:type="dcterms:W3CDTF">2019-04-26T06:25:00Z</dcterms:created>
  <dcterms:modified xsi:type="dcterms:W3CDTF">2026-09-08T04:56:00Z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4CD806465D8749A59917462907D0734D_13</vt:lpwstr>
  </property>
  <property fmtid="{D5CDD505-2E9C-101B-9397-08002B2CF9AE}" pid="4" name="KSOTemplateDocerSaveRecord">
    <vt:lpwstr>eyJoZGlkIjoiMGNiOWRkOThkNjZkOTY1YzNkYmRiZDE1YTFkM2QzNWEiLCJ1c2VySWQiOiIxNzc4MzAzNDkwIn0=</vt:lpwstr>
  </property>
</Properties>
</file>