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709C7" w14:textId="77777777" w:rsidR="00F84EF2" w:rsidRDefault="00000000">
      <w:pPr>
        <w:pStyle w:val="p0"/>
        <w:spacing w:before="75" w:after="75" w:line="560" w:lineRule="exact"/>
        <w:jc w:val="left"/>
        <w:rPr>
          <w:rFonts w:ascii="Times New Roman Regular" w:eastAsia="黑体" w:hAnsi="Times New Roman Regular" w:cs="Times New Roman Regular"/>
          <w:szCs w:val="32"/>
        </w:rPr>
      </w:pPr>
      <w:r>
        <w:rPr>
          <w:rFonts w:ascii="Times New Roman Regular" w:eastAsia="黑体" w:hAnsi="Times New Roman Regular" w:cs="Times New Roman Regular"/>
          <w:szCs w:val="32"/>
        </w:rPr>
        <w:t>附件</w:t>
      </w:r>
      <w:r>
        <w:rPr>
          <w:rFonts w:ascii="Times New Roman Regular" w:eastAsia="黑体" w:hAnsi="Times New Roman Regular" w:cs="Times New Roman Regular"/>
          <w:szCs w:val="32"/>
        </w:rPr>
        <w:t>2</w:t>
      </w:r>
    </w:p>
    <w:p w14:paraId="5F2EF6D3" w14:textId="77777777" w:rsidR="00F84EF2" w:rsidRDefault="00F84EF2">
      <w:pPr>
        <w:pStyle w:val="p0"/>
        <w:spacing w:before="75" w:after="75" w:line="560" w:lineRule="exact"/>
        <w:jc w:val="left"/>
        <w:rPr>
          <w:rFonts w:ascii="仿宋" w:eastAsia="仿宋" w:hAnsi="仿宋" w:hint="eastAsia"/>
          <w:szCs w:val="32"/>
        </w:rPr>
      </w:pPr>
    </w:p>
    <w:p w14:paraId="27BFED45" w14:textId="036A25E9" w:rsidR="00F84EF2" w:rsidRDefault="00000000">
      <w:pPr>
        <w:widowControl/>
        <w:spacing w:line="800" w:lineRule="exact"/>
        <w:jc w:val="center"/>
        <w:rPr>
          <w:rFonts w:ascii="方正小标宋简体" w:eastAsia="方正小标宋简体" w:hAnsi="华文中宋" w:cs="华文中宋" w:hint="eastAsia"/>
          <w:sz w:val="48"/>
          <w:szCs w:val="48"/>
        </w:rPr>
      </w:pPr>
      <w:r>
        <w:rPr>
          <w:rFonts w:ascii="Times New Roman Regular" w:eastAsia="方正小标宋简体" w:hAnsi="Times New Roman Regular" w:cs="Times New Roman Regular" w:hint="eastAsia"/>
          <w:bCs/>
          <w:color w:val="000000"/>
          <w:kern w:val="0"/>
          <w:sz w:val="48"/>
          <w:szCs w:val="48"/>
        </w:rPr>
        <w:t>202</w:t>
      </w:r>
      <w:r w:rsidR="00CB7FBE">
        <w:rPr>
          <w:rFonts w:ascii="Times New Roman Regular" w:eastAsia="方正小标宋简体" w:hAnsi="Times New Roman Regular" w:cs="Times New Roman Regular" w:hint="eastAsia"/>
          <w:bCs/>
          <w:color w:val="000000"/>
          <w:kern w:val="0"/>
          <w:sz w:val="48"/>
          <w:szCs w:val="48"/>
        </w:rPr>
        <w:t>6</w:t>
      </w:r>
      <w:r>
        <w:rPr>
          <w:rFonts w:ascii="方正小标宋简体" w:eastAsia="方正小标宋简体" w:hAnsi="方正小标宋简体" w:cs="方正小标宋简体" w:hint="eastAsia"/>
          <w:bCs/>
          <w:color w:val="000000"/>
          <w:kern w:val="0"/>
          <w:sz w:val="48"/>
          <w:szCs w:val="48"/>
        </w:rPr>
        <w:t>年度教育网络安全专项研究</w:t>
      </w:r>
      <w:r>
        <w:rPr>
          <w:rFonts w:ascii="方正小标宋简体" w:eastAsia="方正小标宋简体" w:hAnsi="方正小标宋简体" w:cs="方正小标宋简体" w:hint="eastAsia"/>
          <w:sz w:val="48"/>
          <w:szCs w:val="48"/>
        </w:rPr>
        <w:t>课题</w:t>
      </w:r>
    </w:p>
    <w:p w14:paraId="08FE4A22" w14:textId="77777777" w:rsidR="00F84EF2" w:rsidRDefault="00F84EF2">
      <w:pPr>
        <w:widowControl/>
        <w:spacing w:line="800" w:lineRule="exact"/>
        <w:jc w:val="center"/>
        <w:rPr>
          <w:rFonts w:ascii="宋体" w:hAnsi="宋体" w:hint="eastAsia"/>
          <w:b/>
        </w:rPr>
      </w:pPr>
    </w:p>
    <w:p w14:paraId="1E6EBA91" w14:textId="77777777" w:rsidR="00F84EF2" w:rsidRDefault="00000000">
      <w:pPr>
        <w:spacing w:line="360" w:lineRule="auto"/>
        <w:jc w:val="center"/>
        <w:rPr>
          <w:rFonts w:ascii="方正小标宋简体" w:eastAsia="方正小标宋简体" w:hAnsi="方正小标宋简体" w:cs="方正小标宋简体" w:hint="eastAsia"/>
          <w:bCs/>
          <w:sz w:val="48"/>
          <w:szCs w:val="48"/>
        </w:rPr>
      </w:pPr>
      <w:r>
        <w:rPr>
          <w:rFonts w:ascii="方正小标宋简体" w:eastAsia="方正小标宋简体" w:hAnsi="方正小标宋简体" w:cs="方正小标宋简体" w:hint="eastAsia"/>
          <w:bCs/>
          <w:sz w:val="48"/>
          <w:szCs w:val="48"/>
          <w:lang w:eastAsia="zh-Hans"/>
        </w:rPr>
        <w:t>申 请</w:t>
      </w:r>
      <w:r>
        <w:rPr>
          <w:rFonts w:ascii="方正小标宋简体" w:eastAsia="方正小标宋简体" w:hAnsi="方正小标宋简体" w:cs="方正小标宋简体" w:hint="eastAsia"/>
          <w:bCs/>
          <w:sz w:val="48"/>
          <w:szCs w:val="48"/>
        </w:rPr>
        <w:t xml:space="preserve"> 书</w:t>
      </w:r>
    </w:p>
    <w:p w14:paraId="18F819B4" w14:textId="77777777" w:rsidR="00F84EF2" w:rsidRDefault="00F84EF2">
      <w:pPr>
        <w:widowControl/>
        <w:jc w:val="left"/>
        <w:rPr>
          <w:rFonts w:eastAsia="黑体"/>
          <w:sz w:val="30"/>
        </w:rPr>
      </w:pPr>
    </w:p>
    <w:p w14:paraId="00FEDDBE" w14:textId="77777777" w:rsidR="00F84EF2" w:rsidRDefault="00F84EF2">
      <w:pPr>
        <w:widowControl/>
        <w:jc w:val="left"/>
        <w:rPr>
          <w:rFonts w:eastAsia="黑体"/>
          <w:sz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6"/>
        <w:gridCol w:w="5019"/>
      </w:tblGrid>
      <w:tr w:rsidR="00F84EF2" w14:paraId="5F7B0BD4" w14:textId="77777777">
        <w:trPr>
          <w:trHeight w:val="794"/>
          <w:jc w:val="center"/>
        </w:trPr>
        <w:tc>
          <w:tcPr>
            <w:tcW w:w="2526" w:type="dxa"/>
            <w:tcBorders>
              <w:top w:val="nil"/>
              <w:left w:val="nil"/>
              <w:bottom w:val="nil"/>
              <w:right w:val="nil"/>
            </w:tcBorders>
            <w:vAlign w:val="center"/>
          </w:tcPr>
          <w:p w14:paraId="4C8D8336" w14:textId="77777777" w:rsidR="00F84EF2" w:rsidRDefault="00000000">
            <w:pPr>
              <w:rPr>
                <w:rFonts w:ascii="仿宋_GB2312"/>
              </w:rPr>
            </w:pPr>
            <w:r>
              <w:rPr>
                <w:rFonts w:ascii="仿宋_GB2312" w:hint="eastAsia"/>
              </w:rPr>
              <w:t>指</w:t>
            </w:r>
            <w:r>
              <w:rPr>
                <w:rFonts w:ascii="仿宋_GB2312" w:hint="eastAsia"/>
              </w:rPr>
              <w:t xml:space="preserve">  </w:t>
            </w:r>
            <w:r>
              <w:rPr>
                <w:rFonts w:ascii="仿宋_GB2312" w:hint="eastAsia"/>
              </w:rPr>
              <w:t>南</w:t>
            </w:r>
            <w:r>
              <w:rPr>
                <w:rFonts w:ascii="仿宋_GB2312" w:hint="eastAsia"/>
              </w:rPr>
              <w:t xml:space="preserve">  </w:t>
            </w:r>
            <w:r>
              <w:rPr>
                <w:rFonts w:ascii="仿宋_GB2312" w:hint="eastAsia"/>
              </w:rPr>
              <w:t>大</w:t>
            </w:r>
            <w:r>
              <w:rPr>
                <w:rFonts w:ascii="仿宋_GB2312" w:hint="eastAsia"/>
              </w:rPr>
              <w:t xml:space="preserve">  </w:t>
            </w:r>
            <w:r>
              <w:rPr>
                <w:rFonts w:ascii="仿宋_GB2312" w:hint="eastAsia"/>
              </w:rPr>
              <w:t>类</w:t>
            </w:r>
          </w:p>
        </w:tc>
        <w:tc>
          <w:tcPr>
            <w:tcW w:w="5019" w:type="dxa"/>
            <w:tcBorders>
              <w:top w:val="nil"/>
              <w:left w:val="nil"/>
              <w:bottom w:val="single" w:sz="4" w:space="0" w:color="auto"/>
              <w:right w:val="nil"/>
            </w:tcBorders>
            <w:vAlign w:val="center"/>
          </w:tcPr>
          <w:p w14:paraId="6BEF8981" w14:textId="4DA41DB6" w:rsidR="00F84EF2" w:rsidRPr="00694FD6" w:rsidRDefault="00694FD6" w:rsidP="00694FD6">
            <w:pPr>
              <w:rPr>
                <w:rFonts w:ascii="仿宋" w:hAnsi="仿宋" w:hint="eastAsia"/>
              </w:rPr>
            </w:pPr>
            <w:r w:rsidRPr="00694FD6">
              <w:rPr>
                <w:rFonts w:ascii="仿宋" w:hAnsi="仿宋" w:cs="微软雅黑" w:hint="eastAsia"/>
              </w:rPr>
              <w:t>面向</w:t>
            </w:r>
            <w:r w:rsidRPr="00694FD6">
              <w:rPr>
                <w:rFonts w:ascii="仿宋" w:hAnsi="仿宋" w:hint="eastAsia"/>
              </w:rPr>
              <w:t>AI</w:t>
            </w:r>
            <w:r w:rsidRPr="00694FD6">
              <w:rPr>
                <w:rFonts w:ascii="仿宋" w:hAnsi="仿宋" w:cs="微软雅黑" w:hint="eastAsia"/>
              </w:rPr>
              <w:t>驱</w:t>
            </w:r>
            <w:r w:rsidRPr="00694FD6">
              <w:rPr>
                <w:rFonts w:ascii="仿宋" w:hAnsi="仿宋" w:cs="___WRD_EMBED_SUB_44" w:hint="eastAsia"/>
              </w:rPr>
              <w:t>动</w:t>
            </w:r>
            <w:r w:rsidRPr="00694FD6">
              <w:rPr>
                <w:rFonts w:ascii="仿宋" w:hAnsi="仿宋" w:cs="微软雅黑" w:hint="eastAsia"/>
              </w:rPr>
              <w:t>攻击</w:t>
            </w:r>
            <w:r w:rsidRPr="00694FD6">
              <w:rPr>
                <w:rFonts w:ascii="仿宋" w:hAnsi="仿宋" w:cs="___WRD_EMBED_SUB_44" w:hint="eastAsia"/>
              </w:rPr>
              <w:t>的教育</w:t>
            </w:r>
            <w:r w:rsidRPr="00694FD6">
              <w:rPr>
                <w:rFonts w:ascii="仿宋" w:hAnsi="仿宋" w:cs="微软雅黑" w:hint="eastAsia"/>
              </w:rPr>
              <w:t>行</w:t>
            </w:r>
            <w:r w:rsidRPr="00694FD6">
              <w:rPr>
                <w:rFonts w:ascii="仿宋" w:hAnsi="仿宋" w:cs="___WRD_EMBED_SUB_44" w:hint="eastAsia"/>
              </w:rPr>
              <w:t>业</w:t>
            </w:r>
            <w:r w:rsidRPr="00694FD6">
              <w:rPr>
                <w:rFonts w:ascii="仿宋" w:hAnsi="仿宋" w:hint="eastAsia"/>
              </w:rPr>
              <w:t>AI</w:t>
            </w:r>
            <w:r w:rsidRPr="00694FD6">
              <w:rPr>
                <w:rFonts w:ascii="仿宋" w:hAnsi="仿宋" w:cs="微软雅黑" w:hint="eastAsia"/>
              </w:rPr>
              <w:t>原</w:t>
            </w:r>
            <w:r w:rsidRPr="00694FD6">
              <w:rPr>
                <w:rFonts w:ascii="仿宋" w:hAnsi="仿宋" w:cs="___WRD_EMBED_SUB_44" w:hint="eastAsia"/>
              </w:rPr>
              <w:t>生安全</w:t>
            </w:r>
            <w:r w:rsidRPr="00694FD6">
              <w:rPr>
                <w:rFonts w:ascii="仿宋" w:hAnsi="仿宋" w:cs="微软雅黑" w:hint="eastAsia"/>
              </w:rPr>
              <w:t>运营</w:t>
            </w:r>
            <w:r w:rsidRPr="00694FD6">
              <w:rPr>
                <w:rFonts w:ascii="仿宋" w:hAnsi="仿宋" w:cs="___WRD_EMBED_SUB_44" w:hint="eastAsia"/>
              </w:rPr>
              <w:t>技术</w:t>
            </w:r>
            <w:r w:rsidRPr="00694FD6">
              <w:rPr>
                <w:rFonts w:ascii="仿宋" w:hAnsi="仿宋" w:cs="微软雅黑" w:hint="eastAsia"/>
              </w:rPr>
              <w:t>体</w:t>
            </w:r>
            <w:r w:rsidRPr="00694FD6">
              <w:rPr>
                <w:rFonts w:ascii="仿宋" w:hAnsi="仿宋" w:cs="___WRD_EMBED_SUB_44" w:hint="eastAsia"/>
              </w:rPr>
              <w:t>系研究</w:t>
            </w:r>
          </w:p>
        </w:tc>
      </w:tr>
      <w:tr w:rsidR="00F84EF2" w14:paraId="2397E94D" w14:textId="77777777">
        <w:trPr>
          <w:trHeight w:val="794"/>
          <w:jc w:val="center"/>
        </w:trPr>
        <w:tc>
          <w:tcPr>
            <w:tcW w:w="2526" w:type="dxa"/>
            <w:tcBorders>
              <w:top w:val="nil"/>
              <w:left w:val="nil"/>
              <w:bottom w:val="nil"/>
              <w:right w:val="nil"/>
            </w:tcBorders>
            <w:vAlign w:val="center"/>
          </w:tcPr>
          <w:p w14:paraId="0E81A87F" w14:textId="77777777" w:rsidR="00F84EF2" w:rsidRDefault="00000000">
            <w:pPr>
              <w:jc w:val="center"/>
              <w:rPr>
                <w:rFonts w:ascii="仿宋"/>
              </w:rPr>
            </w:pPr>
            <w:r>
              <w:rPr>
                <w:rFonts w:ascii="仿宋_GB2312" w:hint="eastAsia"/>
              </w:rPr>
              <w:t>课</w:t>
            </w:r>
            <w:r>
              <w:rPr>
                <w:rFonts w:ascii="仿宋_GB2312" w:hint="eastAsia"/>
              </w:rPr>
              <w:t xml:space="preserve">  </w:t>
            </w:r>
            <w:r>
              <w:rPr>
                <w:rFonts w:ascii="仿宋_GB2312" w:hint="eastAsia"/>
              </w:rPr>
              <w:t>题</w:t>
            </w:r>
            <w:r>
              <w:rPr>
                <w:rFonts w:ascii="仿宋_GB2312" w:hint="eastAsia"/>
              </w:rPr>
              <w:t xml:space="preserve">  </w:t>
            </w:r>
            <w:r>
              <w:rPr>
                <w:rFonts w:ascii="仿宋_GB2312" w:hint="eastAsia"/>
              </w:rPr>
              <w:t>名</w:t>
            </w:r>
            <w:r>
              <w:rPr>
                <w:rFonts w:ascii="仿宋_GB2312" w:hint="eastAsia"/>
              </w:rPr>
              <w:t xml:space="preserve">  </w:t>
            </w:r>
            <w:r>
              <w:rPr>
                <w:rFonts w:ascii="仿宋_GB2312" w:hint="eastAsia"/>
              </w:rPr>
              <w:t>称</w:t>
            </w:r>
            <w:r>
              <w:rPr>
                <w:rFonts w:ascii="仿宋" w:hint="eastAsia"/>
              </w:rPr>
              <w:t xml:space="preserve">  </w:t>
            </w:r>
          </w:p>
        </w:tc>
        <w:tc>
          <w:tcPr>
            <w:tcW w:w="5019" w:type="dxa"/>
            <w:tcBorders>
              <w:top w:val="single" w:sz="4" w:space="0" w:color="auto"/>
              <w:left w:val="nil"/>
              <w:bottom w:val="single" w:sz="4" w:space="0" w:color="auto"/>
              <w:right w:val="nil"/>
            </w:tcBorders>
            <w:vAlign w:val="center"/>
          </w:tcPr>
          <w:p w14:paraId="1F29D9DE" w14:textId="3B175607" w:rsidR="00F84EF2" w:rsidRPr="00694FD6" w:rsidRDefault="00694FD6">
            <w:pPr>
              <w:rPr>
                <w:rFonts w:ascii="仿宋" w:hAnsi="仿宋" w:hint="eastAsia"/>
                <w:bCs/>
              </w:rPr>
            </w:pPr>
            <w:r w:rsidRPr="00694FD6">
              <w:rPr>
                <w:rFonts w:ascii="仿宋" w:hAnsi="仿宋" w:hint="eastAsia"/>
                <w:bCs/>
              </w:rPr>
              <w:t>校园安全智能体授权感知与风险门</w:t>
            </w:r>
            <w:proofErr w:type="gramStart"/>
            <w:r w:rsidRPr="00694FD6">
              <w:rPr>
                <w:rFonts w:ascii="仿宋" w:hAnsi="仿宋" w:hint="eastAsia"/>
                <w:bCs/>
              </w:rPr>
              <w:t>控研究</w:t>
            </w:r>
            <w:proofErr w:type="gramEnd"/>
          </w:p>
        </w:tc>
      </w:tr>
      <w:tr w:rsidR="00F84EF2" w14:paraId="09DB0978" w14:textId="77777777">
        <w:trPr>
          <w:trHeight w:val="794"/>
          <w:jc w:val="center"/>
        </w:trPr>
        <w:tc>
          <w:tcPr>
            <w:tcW w:w="2526" w:type="dxa"/>
            <w:tcBorders>
              <w:top w:val="nil"/>
              <w:left w:val="nil"/>
              <w:bottom w:val="nil"/>
              <w:right w:val="nil"/>
            </w:tcBorders>
            <w:vAlign w:val="center"/>
          </w:tcPr>
          <w:p w14:paraId="15DDE5AC" w14:textId="77777777" w:rsidR="00F84EF2" w:rsidRDefault="00000000">
            <w:pPr>
              <w:jc w:val="center"/>
              <w:rPr>
                <w:rFonts w:ascii="仿宋"/>
                <w:w w:val="200"/>
              </w:rPr>
            </w:pPr>
            <w:r>
              <w:rPr>
                <w:rFonts w:ascii="仿宋_GB2312" w:hint="eastAsia"/>
                <w:lang w:eastAsia="zh-Hans"/>
              </w:rPr>
              <w:t>负</w:t>
            </w:r>
            <w:r>
              <w:rPr>
                <w:rFonts w:ascii="仿宋_GB2312"/>
                <w:lang w:eastAsia="zh-Hans"/>
              </w:rPr>
              <w:t xml:space="preserve"> </w:t>
            </w:r>
            <w:r>
              <w:rPr>
                <w:rFonts w:ascii="仿宋_GB2312" w:hint="eastAsia"/>
                <w:lang w:eastAsia="zh-Hans"/>
              </w:rPr>
              <w:t>责</w:t>
            </w:r>
            <w:r>
              <w:rPr>
                <w:rFonts w:ascii="仿宋_GB2312" w:hint="eastAsia"/>
              </w:rPr>
              <w:t xml:space="preserve"> </w:t>
            </w:r>
            <w:r>
              <w:rPr>
                <w:rFonts w:ascii="仿宋_GB2312" w:hint="eastAsia"/>
              </w:rPr>
              <w:t>人</w:t>
            </w:r>
            <w:r>
              <w:rPr>
                <w:rFonts w:ascii="仿宋_GB2312" w:hint="eastAsia"/>
              </w:rPr>
              <w:t xml:space="preserve"> </w:t>
            </w:r>
            <w:r>
              <w:rPr>
                <w:rFonts w:ascii="仿宋_GB2312" w:hint="eastAsia"/>
              </w:rPr>
              <w:t>姓</w:t>
            </w:r>
            <w:r>
              <w:rPr>
                <w:rFonts w:ascii="仿宋_GB2312" w:hint="eastAsia"/>
              </w:rPr>
              <w:t xml:space="preserve"> </w:t>
            </w:r>
            <w:r>
              <w:rPr>
                <w:rFonts w:ascii="仿宋_GB2312" w:hint="eastAsia"/>
              </w:rPr>
              <w:t>名</w:t>
            </w:r>
          </w:p>
        </w:tc>
        <w:tc>
          <w:tcPr>
            <w:tcW w:w="5019" w:type="dxa"/>
            <w:tcBorders>
              <w:top w:val="single" w:sz="4" w:space="0" w:color="auto"/>
              <w:left w:val="nil"/>
              <w:bottom w:val="single" w:sz="4" w:space="0" w:color="auto"/>
              <w:right w:val="nil"/>
            </w:tcBorders>
            <w:vAlign w:val="center"/>
          </w:tcPr>
          <w:p w14:paraId="7CC0C1E3" w14:textId="3EC4746D" w:rsidR="00F84EF2" w:rsidRPr="00E71228" w:rsidRDefault="004B1A12">
            <w:pPr>
              <w:jc w:val="center"/>
              <w:rPr>
                <w:rFonts w:ascii="仿宋" w:hAnsi="仿宋" w:hint="eastAsia"/>
                <w:sz w:val="28"/>
                <w:szCs w:val="28"/>
              </w:rPr>
            </w:pPr>
            <w:proofErr w:type="gramStart"/>
            <w:r>
              <w:rPr>
                <w:rFonts w:ascii="仿宋" w:hAnsi="仿宋" w:hint="eastAsia"/>
                <w:sz w:val="28"/>
                <w:szCs w:val="28"/>
              </w:rPr>
              <w:t>江魁</w:t>
            </w:r>
            <w:proofErr w:type="gramEnd"/>
          </w:p>
        </w:tc>
      </w:tr>
      <w:tr w:rsidR="00F84EF2" w14:paraId="546A4A72" w14:textId="77777777">
        <w:trPr>
          <w:trHeight w:val="794"/>
          <w:jc w:val="center"/>
        </w:trPr>
        <w:tc>
          <w:tcPr>
            <w:tcW w:w="2526" w:type="dxa"/>
            <w:tcBorders>
              <w:top w:val="nil"/>
              <w:left w:val="nil"/>
              <w:bottom w:val="nil"/>
              <w:right w:val="nil"/>
            </w:tcBorders>
            <w:vAlign w:val="center"/>
          </w:tcPr>
          <w:p w14:paraId="3306F891" w14:textId="77777777" w:rsidR="00F84EF2" w:rsidRDefault="00000000" w:rsidP="00CB7FBE">
            <w:pPr>
              <w:rPr>
                <w:rFonts w:ascii="仿宋"/>
                <w:lang w:eastAsia="zh-Hans"/>
              </w:rPr>
            </w:pPr>
            <w:r>
              <w:rPr>
                <w:rFonts w:ascii="仿宋_GB2312" w:hint="eastAsia"/>
              </w:rPr>
              <w:t>所在单位</w:t>
            </w:r>
            <w:r>
              <w:rPr>
                <w:rFonts w:ascii="仿宋_GB2312" w:hint="eastAsia"/>
                <w:lang w:eastAsia="zh-Hans"/>
              </w:rPr>
              <w:t>（盖章）</w:t>
            </w:r>
          </w:p>
        </w:tc>
        <w:tc>
          <w:tcPr>
            <w:tcW w:w="5019" w:type="dxa"/>
            <w:tcBorders>
              <w:top w:val="single" w:sz="4" w:space="0" w:color="auto"/>
              <w:left w:val="nil"/>
              <w:bottom w:val="single" w:sz="4" w:space="0" w:color="auto"/>
              <w:right w:val="nil"/>
            </w:tcBorders>
            <w:vAlign w:val="center"/>
          </w:tcPr>
          <w:p w14:paraId="2D7AA074" w14:textId="77777777" w:rsidR="00F84EF2" w:rsidRDefault="00F84EF2">
            <w:pPr>
              <w:jc w:val="center"/>
              <w:rPr>
                <w:rFonts w:ascii="楷体_GB2312" w:eastAsia="楷体_GB2312"/>
                <w:sz w:val="28"/>
                <w:szCs w:val="28"/>
              </w:rPr>
            </w:pPr>
          </w:p>
        </w:tc>
      </w:tr>
      <w:tr w:rsidR="00F84EF2" w14:paraId="243CD00F" w14:textId="77777777">
        <w:trPr>
          <w:trHeight w:val="794"/>
          <w:jc w:val="center"/>
        </w:trPr>
        <w:tc>
          <w:tcPr>
            <w:tcW w:w="2526" w:type="dxa"/>
            <w:tcBorders>
              <w:top w:val="nil"/>
              <w:left w:val="nil"/>
              <w:bottom w:val="nil"/>
              <w:right w:val="nil"/>
            </w:tcBorders>
            <w:vAlign w:val="center"/>
          </w:tcPr>
          <w:p w14:paraId="0CB6DC1F" w14:textId="77777777" w:rsidR="00F84EF2" w:rsidRDefault="00000000">
            <w:pPr>
              <w:jc w:val="center"/>
              <w:rPr>
                <w:rFonts w:ascii="仿宋"/>
              </w:rPr>
            </w:pPr>
            <w:r>
              <w:rPr>
                <w:rFonts w:ascii="仿宋_GB2312" w:hint="eastAsia"/>
              </w:rPr>
              <w:t>填</w:t>
            </w:r>
            <w:r>
              <w:rPr>
                <w:rFonts w:ascii="仿宋_GB2312" w:hint="eastAsia"/>
              </w:rPr>
              <w:t xml:space="preserve">  </w:t>
            </w:r>
            <w:r>
              <w:rPr>
                <w:rFonts w:ascii="仿宋_GB2312" w:hint="eastAsia"/>
              </w:rPr>
              <w:t>表</w:t>
            </w:r>
            <w:r>
              <w:rPr>
                <w:rFonts w:ascii="仿宋_GB2312" w:hint="eastAsia"/>
              </w:rPr>
              <w:t xml:space="preserve">  </w:t>
            </w:r>
            <w:r>
              <w:rPr>
                <w:rFonts w:ascii="仿宋_GB2312" w:hint="eastAsia"/>
              </w:rPr>
              <w:t>日</w:t>
            </w:r>
            <w:r>
              <w:rPr>
                <w:rFonts w:ascii="仿宋_GB2312" w:hint="eastAsia"/>
              </w:rPr>
              <w:t xml:space="preserve">  </w:t>
            </w:r>
            <w:r>
              <w:rPr>
                <w:rFonts w:ascii="仿宋_GB2312" w:hint="eastAsia"/>
              </w:rPr>
              <w:t>期</w:t>
            </w:r>
          </w:p>
        </w:tc>
        <w:tc>
          <w:tcPr>
            <w:tcW w:w="5019" w:type="dxa"/>
            <w:tcBorders>
              <w:top w:val="single" w:sz="4" w:space="0" w:color="auto"/>
              <w:left w:val="nil"/>
              <w:bottom w:val="single" w:sz="4" w:space="0" w:color="auto"/>
              <w:right w:val="nil"/>
            </w:tcBorders>
            <w:vAlign w:val="center"/>
          </w:tcPr>
          <w:p w14:paraId="5E274988" w14:textId="0C0BA53A" w:rsidR="00F84EF2" w:rsidRPr="00E71228" w:rsidRDefault="009B2CD3">
            <w:pPr>
              <w:jc w:val="center"/>
              <w:rPr>
                <w:rFonts w:ascii="仿宋" w:hAnsi="仿宋" w:hint="eastAsia"/>
                <w:sz w:val="28"/>
                <w:szCs w:val="28"/>
              </w:rPr>
            </w:pPr>
            <w:r>
              <w:rPr>
                <w:rFonts w:ascii="仿宋" w:hAnsi="仿宋" w:hint="eastAsia"/>
                <w:sz w:val="28"/>
                <w:szCs w:val="28"/>
              </w:rPr>
              <w:t>2026年9月3日</w:t>
            </w:r>
          </w:p>
        </w:tc>
      </w:tr>
    </w:tbl>
    <w:p w14:paraId="4C068745" w14:textId="77777777" w:rsidR="00F84EF2" w:rsidRDefault="00F84EF2">
      <w:pPr>
        <w:spacing w:line="480" w:lineRule="exact"/>
        <w:rPr>
          <w:rFonts w:ascii="宋体" w:hAnsi="宋体" w:hint="eastAsia"/>
          <w:szCs w:val="21"/>
        </w:rPr>
      </w:pPr>
    </w:p>
    <w:p w14:paraId="31804845" w14:textId="77777777" w:rsidR="00F84EF2" w:rsidRDefault="00F84EF2">
      <w:pPr>
        <w:spacing w:line="480" w:lineRule="exact"/>
        <w:rPr>
          <w:rFonts w:ascii="宋体" w:hAnsi="宋体" w:hint="eastAsia"/>
          <w:szCs w:val="21"/>
        </w:rPr>
      </w:pPr>
    </w:p>
    <w:p w14:paraId="21614F9E" w14:textId="77777777" w:rsidR="00F84EF2" w:rsidRDefault="00F84EF2">
      <w:pPr>
        <w:spacing w:line="480" w:lineRule="exact"/>
        <w:rPr>
          <w:rFonts w:ascii="宋体" w:hAnsi="宋体" w:hint="eastAsia"/>
          <w:szCs w:val="21"/>
        </w:rPr>
      </w:pPr>
    </w:p>
    <w:p w14:paraId="2D381DFE" w14:textId="77777777" w:rsidR="00F84EF2" w:rsidRDefault="00F84EF2">
      <w:pPr>
        <w:spacing w:line="480" w:lineRule="exact"/>
        <w:rPr>
          <w:rFonts w:ascii="宋体" w:hAnsi="宋体" w:hint="eastAsia"/>
          <w:szCs w:val="21"/>
        </w:rPr>
      </w:pPr>
    </w:p>
    <w:p w14:paraId="5CE35896" w14:textId="77777777" w:rsidR="00F84EF2" w:rsidRDefault="00000000">
      <w:pPr>
        <w:spacing w:line="360" w:lineRule="auto"/>
        <w:jc w:val="center"/>
        <w:rPr>
          <w:rFonts w:ascii="Times New Roman Regular" w:eastAsia="楷体" w:hAnsi="Times New Roman Regular" w:cs="Times New Roman Regular"/>
        </w:rPr>
      </w:pPr>
      <w:r>
        <w:rPr>
          <w:rFonts w:ascii="Times New Roman Regular" w:eastAsia="楷体" w:hAnsi="Times New Roman Regular" w:cs="Times New Roman Regular"/>
        </w:rPr>
        <w:t>中国教育技术协会网络安全专业委员会</w:t>
      </w:r>
    </w:p>
    <w:p w14:paraId="18CA5EFE" w14:textId="3986CA99" w:rsidR="00F84EF2" w:rsidRDefault="00000000">
      <w:pPr>
        <w:spacing w:line="360" w:lineRule="auto"/>
        <w:jc w:val="center"/>
        <w:rPr>
          <w:rFonts w:ascii="宋体" w:hAnsi="宋体" w:hint="eastAsia"/>
          <w:b/>
          <w:bCs/>
          <w:sz w:val="36"/>
          <w:szCs w:val="24"/>
        </w:rPr>
      </w:pPr>
      <w:r>
        <w:rPr>
          <w:rFonts w:ascii="Times New Roman Regular" w:eastAsia="楷体" w:hAnsi="Times New Roman Regular" w:cs="Times New Roman Regular" w:hint="eastAsia"/>
        </w:rPr>
        <w:t>202</w:t>
      </w:r>
      <w:r w:rsidR="00CB7FBE">
        <w:rPr>
          <w:rFonts w:ascii="Times New Roman Regular" w:eastAsia="楷体" w:hAnsi="Times New Roman Regular" w:cs="Times New Roman Regular" w:hint="eastAsia"/>
        </w:rPr>
        <w:t>6</w:t>
      </w:r>
      <w:r>
        <w:rPr>
          <w:rFonts w:ascii="Times New Roman Regular" w:eastAsia="楷体" w:hAnsi="Times New Roman Regular" w:cs="Times New Roman Regular"/>
        </w:rPr>
        <w:t>年</w:t>
      </w:r>
      <w:r w:rsidR="00CB7FBE">
        <w:rPr>
          <w:rFonts w:ascii="Times New Roman Regular" w:eastAsia="楷体" w:hAnsi="Times New Roman Regular" w:cs="Times New Roman Regular" w:hint="eastAsia"/>
        </w:rPr>
        <w:t>7</w:t>
      </w:r>
      <w:r>
        <w:rPr>
          <w:rFonts w:ascii="Times New Roman Regular" w:eastAsia="楷体" w:hAnsi="Times New Roman Regular" w:cs="Times New Roman Regular" w:hint="eastAsia"/>
          <w:lang w:eastAsia="zh-Hans"/>
        </w:rPr>
        <w:t>月</w:t>
      </w:r>
    </w:p>
    <w:p w14:paraId="26AAEA5A" w14:textId="77777777" w:rsidR="00F84EF2" w:rsidRDefault="00F84EF2">
      <w:pPr>
        <w:spacing w:line="560" w:lineRule="exact"/>
        <w:jc w:val="center"/>
        <w:outlineLvl w:val="0"/>
        <w:rPr>
          <w:rFonts w:ascii="方正小标宋简体" w:eastAsia="方正小标宋简体" w:hAnsi="方正小标宋简体" w:cs="方正小标宋简体" w:hint="eastAsia"/>
          <w:sz w:val="44"/>
          <w:lang w:eastAsia="zh-Hans"/>
        </w:rPr>
        <w:sectPr w:rsidR="00F84EF2">
          <w:footerReference w:type="default" r:id="rId9"/>
          <w:pgSz w:w="11906" w:h="16838"/>
          <w:pgMar w:top="1440" w:right="1800" w:bottom="1440" w:left="1800" w:header="851" w:footer="992" w:gutter="0"/>
          <w:cols w:space="720"/>
          <w:docGrid w:type="lines" w:linePitch="312"/>
        </w:sectPr>
      </w:pPr>
    </w:p>
    <w:p w14:paraId="05ED3B64" w14:textId="77777777" w:rsidR="00F84EF2" w:rsidRDefault="00F84EF2">
      <w:pPr>
        <w:spacing w:line="560" w:lineRule="exact"/>
        <w:jc w:val="center"/>
        <w:outlineLvl w:val="0"/>
        <w:rPr>
          <w:rFonts w:ascii="方正小标宋简体" w:eastAsia="方正小标宋简体" w:hAnsi="方正小标宋简体" w:cs="方正小标宋简体" w:hint="eastAsia"/>
          <w:sz w:val="44"/>
          <w:lang w:eastAsia="zh-Hans"/>
        </w:rPr>
      </w:pPr>
    </w:p>
    <w:p w14:paraId="790C23BF" w14:textId="77777777" w:rsidR="00F84EF2" w:rsidRDefault="00F84EF2">
      <w:pPr>
        <w:spacing w:line="560" w:lineRule="exact"/>
        <w:jc w:val="center"/>
        <w:outlineLvl w:val="0"/>
        <w:rPr>
          <w:rFonts w:ascii="方正小标宋简体" w:eastAsia="方正小标宋简体" w:hAnsi="方正小标宋简体" w:cs="方正小标宋简体" w:hint="eastAsia"/>
          <w:sz w:val="44"/>
          <w:lang w:eastAsia="zh-Hans"/>
        </w:rPr>
      </w:pPr>
    </w:p>
    <w:p w14:paraId="61C44DF8" w14:textId="77777777" w:rsidR="00F84EF2" w:rsidRDefault="00000000">
      <w:pPr>
        <w:spacing w:line="560" w:lineRule="exact"/>
        <w:jc w:val="center"/>
        <w:outlineLvl w:val="0"/>
        <w:rPr>
          <w:rFonts w:ascii="方正小标宋简体" w:eastAsia="方正小标宋简体" w:hAnsi="方正小标宋简体" w:cs="方正小标宋简体" w:hint="eastAsia"/>
          <w:sz w:val="44"/>
        </w:rPr>
      </w:pPr>
      <w:r>
        <w:rPr>
          <w:rFonts w:ascii="方正小标宋简体" w:eastAsia="方正小标宋简体" w:hAnsi="方正小标宋简体" w:cs="方正小标宋简体" w:hint="eastAsia"/>
          <w:sz w:val="44"/>
          <w:lang w:eastAsia="zh-Hans"/>
        </w:rPr>
        <w:t>填写</w:t>
      </w:r>
      <w:r>
        <w:rPr>
          <w:rFonts w:ascii="方正小标宋简体" w:eastAsia="方正小标宋简体" w:hAnsi="方正小标宋简体" w:cs="方正小标宋简体" w:hint="eastAsia"/>
          <w:sz w:val="44"/>
        </w:rPr>
        <w:t>说明</w:t>
      </w:r>
    </w:p>
    <w:p w14:paraId="42F01F66" w14:textId="77777777" w:rsidR="00F84EF2" w:rsidRDefault="00F84EF2">
      <w:pPr>
        <w:spacing w:line="560" w:lineRule="exact"/>
        <w:jc w:val="center"/>
        <w:rPr>
          <w:rFonts w:ascii="宋体" w:hAnsi="宋体" w:hint="eastAsia"/>
          <w:sz w:val="36"/>
          <w:szCs w:val="24"/>
        </w:rPr>
      </w:pPr>
    </w:p>
    <w:p w14:paraId="10F17302" w14:textId="77777777" w:rsidR="00F84EF2" w:rsidRDefault="00000000">
      <w:pPr>
        <w:numPr>
          <w:ilvl w:val="0"/>
          <w:numId w:val="1"/>
        </w:numPr>
        <w:spacing w:line="560" w:lineRule="exact"/>
        <w:ind w:firstLineChars="200" w:firstLine="640"/>
        <w:rPr>
          <w:rFonts w:ascii="Times New Roman Regular" w:hAnsi="Times New Roman Regular" w:cs="Times New Roman Regular"/>
        </w:rPr>
      </w:pPr>
      <w:r>
        <w:rPr>
          <w:rFonts w:ascii="Times New Roman Regular" w:hAnsi="Times New Roman Regular" w:cs="Times New Roman Regular"/>
        </w:rPr>
        <w:t>本申</w:t>
      </w:r>
      <w:r>
        <w:rPr>
          <w:rFonts w:ascii="Times New Roman Regular" w:hAnsi="Times New Roman Regular" w:cs="Times New Roman Regular" w:hint="eastAsia"/>
        </w:rPr>
        <w:t>请</w:t>
      </w:r>
      <w:r>
        <w:rPr>
          <w:rFonts w:ascii="Times New Roman Regular" w:hAnsi="Times New Roman Regular" w:cs="Times New Roman Regular"/>
        </w:rPr>
        <w:t>书所列各项内容均须实事求是，认真填写，表达明确严谨。</w:t>
      </w:r>
    </w:p>
    <w:p w14:paraId="19D5DD3C" w14:textId="77777777" w:rsidR="00F84EF2" w:rsidRDefault="00000000">
      <w:pPr>
        <w:numPr>
          <w:ilvl w:val="0"/>
          <w:numId w:val="1"/>
        </w:numPr>
        <w:spacing w:line="560" w:lineRule="exact"/>
        <w:ind w:firstLineChars="200" w:firstLine="640"/>
        <w:rPr>
          <w:rFonts w:ascii="Times New Roman Regular" w:hAnsi="Times New Roman Regular" w:cs="Times New Roman Regular"/>
        </w:rPr>
      </w:pPr>
      <w:r>
        <w:rPr>
          <w:rFonts w:ascii="Times New Roman Regular" w:hAnsi="Times New Roman Regular" w:cs="Times New Roman Regular"/>
        </w:rPr>
        <w:t>课题名称应准确、简明地反映研究内容，一般不加副标题，不超过</w:t>
      </w:r>
      <w:r>
        <w:rPr>
          <w:rFonts w:ascii="Times New Roman Regular" w:hAnsi="Times New Roman Regular" w:cs="Times New Roman Regular"/>
        </w:rPr>
        <w:t>20</w:t>
      </w:r>
      <w:r>
        <w:rPr>
          <w:rFonts w:ascii="Times New Roman Regular" w:hAnsi="Times New Roman Regular" w:cs="Times New Roman Regular"/>
        </w:rPr>
        <w:t>个汉字（含标点符号）。</w:t>
      </w:r>
    </w:p>
    <w:p w14:paraId="3C95018B" w14:textId="50274FB0" w:rsidR="00F84EF2" w:rsidRDefault="00000000">
      <w:pPr>
        <w:numPr>
          <w:ilvl w:val="0"/>
          <w:numId w:val="1"/>
        </w:numPr>
        <w:spacing w:line="560" w:lineRule="exact"/>
        <w:ind w:firstLineChars="200" w:firstLine="640"/>
        <w:rPr>
          <w:rFonts w:ascii="Times New Roman Regular" w:hAnsi="Times New Roman Regular" w:cs="Times New Roman Regular"/>
          <w:sz w:val="30"/>
          <w:lang w:eastAsia="zh-Hans"/>
        </w:rPr>
      </w:pPr>
      <w:r>
        <w:rPr>
          <w:rFonts w:ascii="Times New Roman Regular" w:hAnsi="Times New Roman Regular" w:cs="Times New Roman Regular"/>
        </w:rPr>
        <w:t>本</w:t>
      </w:r>
      <w:r>
        <w:rPr>
          <w:rFonts w:ascii="Times New Roman Regular" w:hAnsi="Times New Roman Regular" w:cs="Times New Roman Regular" w:hint="eastAsia"/>
          <w:lang w:eastAsia="zh-Hans"/>
        </w:rPr>
        <w:t>申</w:t>
      </w:r>
      <w:r>
        <w:rPr>
          <w:rFonts w:ascii="Times New Roman Regular" w:hAnsi="Times New Roman Regular" w:cs="Times New Roman Regular" w:hint="eastAsia"/>
        </w:rPr>
        <w:t>请书</w:t>
      </w:r>
      <w:r w:rsidR="00CB7FBE">
        <w:rPr>
          <w:rFonts w:ascii="Times New Roman Regular" w:hAnsi="Times New Roman Regular" w:cs="Times New Roman Regular" w:hint="eastAsia"/>
        </w:rPr>
        <w:t>只提交电子版，</w:t>
      </w:r>
      <w:r>
        <w:rPr>
          <w:rFonts w:ascii="Times New Roman Regular" w:hAnsi="Times New Roman Regular" w:cs="Times New Roman Regular"/>
        </w:rPr>
        <w:t>请将盖章纸质版</w:t>
      </w:r>
      <w:r w:rsidR="00CB7FBE">
        <w:rPr>
          <w:rFonts w:ascii="Times New Roman Regular" w:hAnsi="Times New Roman Regular" w:cs="Times New Roman Regular" w:hint="eastAsia"/>
        </w:rPr>
        <w:t>扫描后</w:t>
      </w:r>
      <w:r>
        <w:rPr>
          <w:rFonts w:ascii="Times New Roman Regular" w:hAnsi="Times New Roman Regular" w:cs="Times New Roman Regular"/>
        </w:rPr>
        <w:t>发送</w:t>
      </w:r>
      <w:r>
        <w:rPr>
          <w:rFonts w:ascii="Times New Roman Regular" w:hAnsi="Times New Roman Regular" w:cs="Times New Roman Regular" w:hint="eastAsia"/>
        </w:rPr>
        <w:t>至</w:t>
      </w:r>
      <w:r w:rsidR="00CB7FBE" w:rsidRPr="00CB7FBE">
        <w:rPr>
          <w:rFonts w:ascii="Times New Roman Regular" w:hAnsi="Times New Roman Regular" w:cs="Times New Roman Regular"/>
          <w:kern w:val="0"/>
          <w:szCs w:val="28"/>
        </w:rPr>
        <w:t>18351579730@163.com</w:t>
      </w:r>
      <w:r>
        <w:rPr>
          <w:rFonts w:ascii="Times New Roman Regular" w:hAnsi="Times New Roman Regular" w:cs="Times New Roman Regular"/>
          <w:lang w:eastAsia="zh-Hans"/>
        </w:rPr>
        <w:t>。</w:t>
      </w:r>
    </w:p>
    <w:p w14:paraId="3B68F48F" w14:textId="77777777" w:rsidR="00F84EF2" w:rsidRDefault="00F84EF2">
      <w:pPr>
        <w:ind w:firstLineChars="200" w:firstLine="640"/>
        <w:rPr>
          <w:rFonts w:ascii="仿宋_GB2312" w:hAnsi="宋体" w:hint="eastAsia"/>
        </w:rPr>
      </w:pPr>
    </w:p>
    <w:p w14:paraId="447ADB3B" w14:textId="77777777" w:rsidR="00F84EF2" w:rsidRDefault="00F84EF2">
      <w:pPr>
        <w:ind w:firstLineChars="200" w:firstLine="640"/>
        <w:rPr>
          <w:rFonts w:ascii="仿宋_GB2312" w:hAnsi="宋体" w:hint="eastAsia"/>
        </w:rPr>
      </w:pPr>
    </w:p>
    <w:p w14:paraId="383932A3" w14:textId="77777777" w:rsidR="00F84EF2" w:rsidRDefault="00F84EF2">
      <w:pPr>
        <w:ind w:firstLineChars="200" w:firstLine="640"/>
        <w:rPr>
          <w:rFonts w:ascii="仿宋_GB2312" w:hAnsi="宋体" w:hint="eastAsia"/>
        </w:rPr>
      </w:pPr>
    </w:p>
    <w:p w14:paraId="055866A5" w14:textId="77777777" w:rsidR="00F84EF2" w:rsidRDefault="00F84EF2">
      <w:pPr>
        <w:ind w:firstLineChars="200" w:firstLine="640"/>
        <w:rPr>
          <w:rFonts w:ascii="仿宋_GB2312" w:hAnsi="宋体" w:hint="eastAsia"/>
        </w:rPr>
      </w:pPr>
    </w:p>
    <w:p w14:paraId="2B6669BC" w14:textId="77777777" w:rsidR="00F84EF2" w:rsidRDefault="00F84EF2">
      <w:pPr>
        <w:rPr>
          <w:rFonts w:eastAsia="黑体"/>
          <w:szCs w:val="24"/>
        </w:rPr>
        <w:sectPr w:rsidR="00F84EF2">
          <w:footerReference w:type="default" r:id="rId10"/>
          <w:pgSz w:w="11906" w:h="16838"/>
          <w:pgMar w:top="1440" w:right="1800" w:bottom="1440" w:left="1800" w:header="851" w:footer="992" w:gutter="0"/>
          <w:pgNumType w:start="1"/>
          <w:cols w:space="720"/>
          <w:docGrid w:type="lines" w:linePitch="312"/>
        </w:sectPr>
      </w:pPr>
    </w:p>
    <w:p w14:paraId="12F32811" w14:textId="77777777" w:rsidR="00F84EF2" w:rsidRDefault="00000000">
      <w:pPr>
        <w:rPr>
          <w:rFonts w:eastAsia="黑体"/>
          <w:sz w:val="30"/>
        </w:rPr>
      </w:pPr>
      <w:r>
        <w:rPr>
          <w:rFonts w:eastAsia="黑体" w:hint="eastAsia"/>
          <w:szCs w:val="24"/>
        </w:rPr>
        <w:lastRenderedPageBreak/>
        <w:t>一、课题负责人和课题组成员</w:t>
      </w:r>
    </w:p>
    <w:tbl>
      <w:tblPr>
        <w:tblW w:w="966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77"/>
        <w:gridCol w:w="690"/>
        <w:gridCol w:w="729"/>
        <w:gridCol w:w="1404"/>
        <w:gridCol w:w="631"/>
        <w:gridCol w:w="575"/>
        <w:gridCol w:w="420"/>
        <w:gridCol w:w="964"/>
        <w:gridCol w:w="768"/>
        <w:gridCol w:w="946"/>
        <w:gridCol w:w="1005"/>
        <w:gridCol w:w="856"/>
      </w:tblGrid>
      <w:tr w:rsidR="00F84EF2" w14:paraId="594092F8" w14:textId="77777777">
        <w:trPr>
          <w:trHeight w:val="593"/>
          <w:jc w:val="center"/>
        </w:trPr>
        <w:tc>
          <w:tcPr>
            <w:tcW w:w="1367" w:type="dxa"/>
            <w:gridSpan w:val="2"/>
            <w:tcBorders>
              <w:top w:val="single" w:sz="12" w:space="0" w:color="auto"/>
              <w:left w:val="single" w:sz="12" w:space="0" w:color="auto"/>
            </w:tcBorders>
            <w:vAlign w:val="center"/>
          </w:tcPr>
          <w:p w14:paraId="1554D4B1"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课题名称</w:t>
            </w:r>
          </w:p>
        </w:tc>
        <w:tc>
          <w:tcPr>
            <w:tcW w:w="8298" w:type="dxa"/>
            <w:gridSpan w:val="10"/>
            <w:tcBorders>
              <w:top w:val="single" w:sz="12" w:space="0" w:color="auto"/>
              <w:right w:val="single" w:sz="12" w:space="0" w:color="auto"/>
            </w:tcBorders>
            <w:vAlign w:val="center"/>
          </w:tcPr>
          <w:p w14:paraId="72704CD6" w14:textId="18EE76B6" w:rsidR="00F84EF2" w:rsidRDefault="00E71228">
            <w:pPr>
              <w:spacing w:line="400" w:lineRule="exact"/>
              <w:rPr>
                <w:rFonts w:ascii="Times New Roman Regular" w:hAnsi="Times New Roman Regular" w:cs="Times New Roman Regular"/>
                <w:position w:val="6"/>
                <w:sz w:val="28"/>
                <w:szCs w:val="28"/>
              </w:rPr>
            </w:pPr>
            <w:r w:rsidRPr="00694FD6">
              <w:rPr>
                <w:rFonts w:ascii="仿宋" w:hAnsi="仿宋" w:hint="eastAsia"/>
                <w:bCs/>
              </w:rPr>
              <w:t>校园安全智能体授权感知与风险门</w:t>
            </w:r>
            <w:proofErr w:type="gramStart"/>
            <w:r w:rsidRPr="00694FD6">
              <w:rPr>
                <w:rFonts w:ascii="仿宋" w:hAnsi="仿宋" w:hint="eastAsia"/>
                <w:bCs/>
              </w:rPr>
              <w:t>控研究</w:t>
            </w:r>
            <w:proofErr w:type="gramEnd"/>
          </w:p>
        </w:tc>
      </w:tr>
      <w:tr w:rsidR="00F84EF2" w14:paraId="720ADF52" w14:textId="77777777">
        <w:trPr>
          <w:trHeight w:val="593"/>
          <w:jc w:val="center"/>
        </w:trPr>
        <w:tc>
          <w:tcPr>
            <w:tcW w:w="677" w:type="dxa"/>
            <w:vMerge w:val="restart"/>
            <w:tcBorders>
              <w:left w:val="single" w:sz="12" w:space="0" w:color="auto"/>
            </w:tcBorders>
            <w:vAlign w:val="center"/>
          </w:tcPr>
          <w:p w14:paraId="1D531D38"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负责人</w:t>
            </w:r>
          </w:p>
        </w:tc>
        <w:tc>
          <w:tcPr>
            <w:tcW w:w="1419" w:type="dxa"/>
            <w:gridSpan w:val="2"/>
            <w:vAlign w:val="center"/>
          </w:tcPr>
          <w:p w14:paraId="1894C11E"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姓</w:t>
            </w:r>
            <w:r>
              <w:rPr>
                <w:rFonts w:ascii="Times New Roman Regular" w:hAnsi="Times New Roman Regular" w:cs="Times New Roman Regular"/>
                <w:position w:val="6"/>
                <w:sz w:val="28"/>
                <w:szCs w:val="28"/>
              </w:rPr>
              <w:t xml:space="preserve">    </w:t>
            </w:r>
            <w:r>
              <w:rPr>
                <w:rFonts w:ascii="Times New Roman Regular" w:hAnsi="Times New Roman Regular" w:cs="Times New Roman Regular"/>
                <w:position w:val="6"/>
                <w:sz w:val="28"/>
                <w:szCs w:val="28"/>
              </w:rPr>
              <w:t>名</w:t>
            </w:r>
          </w:p>
        </w:tc>
        <w:tc>
          <w:tcPr>
            <w:tcW w:w="2035" w:type="dxa"/>
            <w:gridSpan w:val="2"/>
            <w:vAlign w:val="center"/>
          </w:tcPr>
          <w:p w14:paraId="1DC15239" w14:textId="7AAD7ACC" w:rsidR="00F84EF2" w:rsidRDefault="009B2CD3">
            <w:pPr>
              <w:spacing w:line="400" w:lineRule="exact"/>
              <w:jc w:val="center"/>
              <w:rPr>
                <w:rFonts w:ascii="Times New Roman Regular" w:hAnsi="Times New Roman Regular" w:cs="Times New Roman Regular"/>
                <w:position w:val="6"/>
                <w:sz w:val="28"/>
                <w:szCs w:val="28"/>
              </w:rPr>
            </w:pPr>
            <w:proofErr w:type="gramStart"/>
            <w:r>
              <w:rPr>
                <w:rFonts w:ascii="Times New Roman Regular" w:hAnsi="Times New Roman Regular" w:cs="Times New Roman Regular" w:hint="eastAsia"/>
                <w:position w:val="6"/>
                <w:sz w:val="28"/>
                <w:szCs w:val="28"/>
              </w:rPr>
              <w:t>江魁</w:t>
            </w:r>
            <w:proofErr w:type="gramEnd"/>
          </w:p>
        </w:tc>
        <w:tc>
          <w:tcPr>
            <w:tcW w:w="995" w:type="dxa"/>
            <w:gridSpan w:val="2"/>
            <w:vAlign w:val="center"/>
          </w:tcPr>
          <w:p w14:paraId="1C7C22A3"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性别</w:t>
            </w:r>
          </w:p>
        </w:tc>
        <w:tc>
          <w:tcPr>
            <w:tcW w:w="964" w:type="dxa"/>
            <w:vAlign w:val="center"/>
          </w:tcPr>
          <w:p w14:paraId="61497718" w14:textId="1F7CC857" w:rsidR="00F84EF2" w:rsidRDefault="009B2CD3">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hint="eastAsia"/>
                <w:position w:val="6"/>
                <w:sz w:val="28"/>
                <w:szCs w:val="28"/>
              </w:rPr>
              <w:t>男</w:t>
            </w:r>
          </w:p>
        </w:tc>
        <w:tc>
          <w:tcPr>
            <w:tcW w:w="1714" w:type="dxa"/>
            <w:gridSpan w:val="2"/>
            <w:vAlign w:val="center"/>
          </w:tcPr>
          <w:p w14:paraId="5A6AB02E"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出生年月</w:t>
            </w:r>
          </w:p>
        </w:tc>
        <w:tc>
          <w:tcPr>
            <w:tcW w:w="1861" w:type="dxa"/>
            <w:gridSpan w:val="2"/>
            <w:tcBorders>
              <w:right w:val="single" w:sz="12" w:space="0" w:color="auto"/>
            </w:tcBorders>
            <w:vAlign w:val="center"/>
          </w:tcPr>
          <w:p w14:paraId="49F5B418" w14:textId="53B7B1F8" w:rsidR="00F84EF2" w:rsidRDefault="00F84EF2">
            <w:pPr>
              <w:spacing w:line="400" w:lineRule="exact"/>
              <w:jc w:val="center"/>
              <w:rPr>
                <w:rFonts w:ascii="Times New Roman Regular" w:hAnsi="Times New Roman Regular" w:cs="Times New Roman Regular"/>
                <w:position w:val="6"/>
                <w:sz w:val="28"/>
                <w:szCs w:val="28"/>
              </w:rPr>
            </w:pPr>
          </w:p>
        </w:tc>
      </w:tr>
      <w:tr w:rsidR="00F84EF2" w14:paraId="509DD5A6" w14:textId="77777777">
        <w:trPr>
          <w:trHeight w:val="622"/>
          <w:jc w:val="center"/>
        </w:trPr>
        <w:tc>
          <w:tcPr>
            <w:tcW w:w="677" w:type="dxa"/>
            <w:vMerge/>
            <w:tcBorders>
              <w:left w:val="single" w:sz="12" w:space="0" w:color="auto"/>
            </w:tcBorders>
            <w:vAlign w:val="center"/>
          </w:tcPr>
          <w:p w14:paraId="26264E7E"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269DFB70"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职称</w:t>
            </w:r>
            <w:r>
              <w:rPr>
                <w:rFonts w:ascii="Times New Roman Regular" w:hAnsi="Times New Roman Regular" w:cs="Times New Roman Regular"/>
                <w:position w:val="6"/>
                <w:sz w:val="28"/>
                <w:szCs w:val="28"/>
              </w:rPr>
              <w:t>/</w:t>
            </w:r>
            <w:r>
              <w:rPr>
                <w:rFonts w:ascii="Times New Roman Regular" w:hAnsi="Times New Roman Regular" w:cs="Times New Roman Regular"/>
                <w:position w:val="6"/>
                <w:sz w:val="28"/>
                <w:szCs w:val="28"/>
              </w:rPr>
              <w:t>职务</w:t>
            </w:r>
          </w:p>
        </w:tc>
        <w:tc>
          <w:tcPr>
            <w:tcW w:w="2610" w:type="dxa"/>
            <w:gridSpan w:val="3"/>
            <w:vAlign w:val="center"/>
          </w:tcPr>
          <w:p w14:paraId="15C3ABFE" w14:textId="77777777" w:rsidR="00F84EF2" w:rsidRDefault="00F84EF2">
            <w:pPr>
              <w:spacing w:line="400" w:lineRule="exact"/>
              <w:jc w:val="center"/>
              <w:rPr>
                <w:rFonts w:ascii="Times New Roman Regular" w:hAnsi="Times New Roman Regular" w:cs="Times New Roman Regular"/>
                <w:position w:val="6"/>
                <w:sz w:val="28"/>
                <w:szCs w:val="28"/>
                <w:u w:val="single"/>
              </w:rPr>
            </w:pPr>
          </w:p>
        </w:tc>
        <w:tc>
          <w:tcPr>
            <w:tcW w:w="1384" w:type="dxa"/>
            <w:gridSpan w:val="2"/>
            <w:vAlign w:val="center"/>
          </w:tcPr>
          <w:p w14:paraId="0EA9DA83" w14:textId="77777777" w:rsidR="00F84EF2" w:rsidRDefault="00000000">
            <w:pPr>
              <w:spacing w:line="400" w:lineRule="exact"/>
              <w:jc w:val="center"/>
              <w:rPr>
                <w:rFonts w:ascii="Times New Roman Regular" w:hAnsi="Times New Roman Regular" w:cs="Times New Roman Regular"/>
                <w:position w:val="6"/>
                <w:sz w:val="28"/>
                <w:szCs w:val="28"/>
                <w:lang w:eastAsia="zh-Hans"/>
              </w:rPr>
            </w:pPr>
            <w:r>
              <w:rPr>
                <w:rFonts w:ascii="Times New Roman Regular" w:hAnsi="Times New Roman Regular" w:cs="Times New Roman Regular"/>
                <w:position w:val="6"/>
                <w:sz w:val="28"/>
                <w:szCs w:val="28"/>
              </w:rPr>
              <w:t>电子</w:t>
            </w:r>
            <w:r>
              <w:rPr>
                <w:rFonts w:ascii="Times New Roman Regular" w:hAnsi="Times New Roman Regular" w:cs="Times New Roman Regular" w:hint="eastAsia"/>
                <w:position w:val="6"/>
                <w:sz w:val="28"/>
                <w:szCs w:val="28"/>
                <w:lang w:eastAsia="zh-Hans"/>
              </w:rPr>
              <w:t>邮箱</w:t>
            </w:r>
          </w:p>
        </w:tc>
        <w:tc>
          <w:tcPr>
            <w:tcW w:w="3575" w:type="dxa"/>
            <w:gridSpan w:val="4"/>
            <w:tcBorders>
              <w:right w:val="single" w:sz="12" w:space="0" w:color="auto"/>
            </w:tcBorders>
            <w:vAlign w:val="center"/>
          </w:tcPr>
          <w:p w14:paraId="25307FA6" w14:textId="5A7BA00B" w:rsidR="00F84EF2" w:rsidRPr="009B2CD3" w:rsidRDefault="00F84EF2" w:rsidP="009B2CD3">
            <w:pPr>
              <w:rPr>
                <w:sz w:val="28"/>
                <w:szCs w:val="28"/>
              </w:rPr>
            </w:pPr>
          </w:p>
        </w:tc>
      </w:tr>
      <w:tr w:rsidR="00F84EF2" w14:paraId="1B0C8149" w14:textId="77777777">
        <w:trPr>
          <w:trHeight w:val="622"/>
          <w:jc w:val="center"/>
        </w:trPr>
        <w:tc>
          <w:tcPr>
            <w:tcW w:w="677" w:type="dxa"/>
            <w:vMerge/>
            <w:tcBorders>
              <w:left w:val="single" w:sz="12" w:space="0" w:color="auto"/>
            </w:tcBorders>
            <w:vAlign w:val="center"/>
          </w:tcPr>
          <w:p w14:paraId="521A330C"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522522DC"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办公电话</w:t>
            </w:r>
          </w:p>
        </w:tc>
        <w:tc>
          <w:tcPr>
            <w:tcW w:w="2610" w:type="dxa"/>
            <w:gridSpan w:val="3"/>
            <w:vAlign w:val="center"/>
          </w:tcPr>
          <w:p w14:paraId="75B7210B" w14:textId="77777777" w:rsidR="00F84EF2" w:rsidRDefault="00F84EF2">
            <w:pPr>
              <w:spacing w:line="400" w:lineRule="exact"/>
              <w:jc w:val="center"/>
              <w:rPr>
                <w:rFonts w:ascii="Times New Roman Regular" w:hAnsi="Times New Roman Regular" w:cs="Times New Roman Regular"/>
                <w:position w:val="6"/>
                <w:sz w:val="28"/>
                <w:szCs w:val="28"/>
                <w:u w:val="single"/>
              </w:rPr>
            </w:pPr>
          </w:p>
        </w:tc>
        <w:tc>
          <w:tcPr>
            <w:tcW w:w="1384" w:type="dxa"/>
            <w:gridSpan w:val="2"/>
            <w:vAlign w:val="center"/>
          </w:tcPr>
          <w:p w14:paraId="0D7B9C02" w14:textId="77777777" w:rsidR="00F84EF2" w:rsidRDefault="00000000">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手机号码</w:t>
            </w:r>
          </w:p>
        </w:tc>
        <w:tc>
          <w:tcPr>
            <w:tcW w:w="3575" w:type="dxa"/>
            <w:gridSpan w:val="4"/>
            <w:tcBorders>
              <w:right w:val="single" w:sz="12" w:space="0" w:color="auto"/>
            </w:tcBorders>
            <w:vAlign w:val="center"/>
          </w:tcPr>
          <w:p w14:paraId="5A1CB9B0" w14:textId="77777777" w:rsidR="00F84EF2" w:rsidRDefault="00F84EF2">
            <w:pPr>
              <w:spacing w:line="400" w:lineRule="exact"/>
              <w:jc w:val="center"/>
              <w:rPr>
                <w:rFonts w:ascii="Times New Roman Regular" w:hAnsi="Times New Roman Regular" w:cs="Times New Roman Regular"/>
                <w:position w:val="6"/>
                <w:sz w:val="28"/>
                <w:szCs w:val="28"/>
                <w:u w:val="single"/>
              </w:rPr>
            </w:pPr>
          </w:p>
        </w:tc>
      </w:tr>
      <w:tr w:rsidR="00F84EF2" w14:paraId="7F9C9C4D" w14:textId="77777777">
        <w:trPr>
          <w:trHeight w:val="607"/>
          <w:jc w:val="center"/>
        </w:trPr>
        <w:tc>
          <w:tcPr>
            <w:tcW w:w="677" w:type="dxa"/>
            <w:vMerge/>
            <w:tcBorders>
              <w:left w:val="single" w:sz="12" w:space="0" w:color="auto"/>
            </w:tcBorders>
            <w:vAlign w:val="center"/>
          </w:tcPr>
          <w:p w14:paraId="49C89A05"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2FC99D1D"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工作单位</w:t>
            </w:r>
          </w:p>
        </w:tc>
        <w:tc>
          <w:tcPr>
            <w:tcW w:w="7569" w:type="dxa"/>
            <w:gridSpan w:val="9"/>
            <w:tcBorders>
              <w:right w:val="single" w:sz="12" w:space="0" w:color="auto"/>
            </w:tcBorders>
            <w:vAlign w:val="center"/>
          </w:tcPr>
          <w:p w14:paraId="649D3F91" w14:textId="77777777" w:rsidR="00F84EF2" w:rsidRDefault="00F84EF2">
            <w:pPr>
              <w:spacing w:line="400" w:lineRule="exact"/>
              <w:jc w:val="center"/>
              <w:rPr>
                <w:rFonts w:ascii="Times New Roman Regular" w:hAnsi="Times New Roman Regular" w:cs="Times New Roman Regular"/>
                <w:position w:val="6"/>
                <w:sz w:val="28"/>
                <w:szCs w:val="28"/>
              </w:rPr>
            </w:pPr>
          </w:p>
        </w:tc>
      </w:tr>
      <w:tr w:rsidR="00F84EF2" w14:paraId="2237577F" w14:textId="77777777">
        <w:trPr>
          <w:trHeight w:val="622"/>
          <w:jc w:val="center"/>
        </w:trPr>
        <w:tc>
          <w:tcPr>
            <w:tcW w:w="677" w:type="dxa"/>
            <w:vMerge/>
            <w:tcBorders>
              <w:left w:val="single" w:sz="12" w:space="0" w:color="auto"/>
            </w:tcBorders>
            <w:vAlign w:val="center"/>
          </w:tcPr>
          <w:p w14:paraId="36253520"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4C73EFE8" w14:textId="77777777" w:rsidR="00F84EF2" w:rsidRDefault="00000000">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通讯地址</w:t>
            </w:r>
          </w:p>
        </w:tc>
        <w:tc>
          <w:tcPr>
            <w:tcW w:w="4762" w:type="dxa"/>
            <w:gridSpan w:val="6"/>
            <w:vAlign w:val="center"/>
          </w:tcPr>
          <w:p w14:paraId="16C7649C" w14:textId="77777777" w:rsidR="00F84EF2" w:rsidRDefault="00F84EF2">
            <w:pPr>
              <w:spacing w:line="400" w:lineRule="exact"/>
              <w:jc w:val="center"/>
              <w:rPr>
                <w:rFonts w:ascii="Times New Roman Regular" w:hAnsi="Times New Roman Regular" w:cs="Times New Roman Regular"/>
                <w:position w:val="6"/>
                <w:sz w:val="28"/>
                <w:szCs w:val="28"/>
                <w:u w:val="single"/>
              </w:rPr>
            </w:pPr>
          </w:p>
        </w:tc>
        <w:tc>
          <w:tcPr>
            <w:tcW w:w="946" w:type="dxa"/>
            <w:vAlign w:val="center"/>
          </w:tcPr>
          <w:p w14:paraId="7A6B7987" w14:textId="77777777" w:rsidR="00F84EF2" w:rsidRDefault="00000000">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邮编</w:t>
            </w:r>
          </w:p>
        </w:tc>
        <w:tc>
          <w:tcPr>
            <w:tcW w:w="1861" w:type="dxa"/>
            <w:gridSpan w:val="2"/>
            <w:tcBorders>
              <w:right w:val="single" w:sz="12" w:space="0" w:color="auto"/>
            </w:tcBorders>
            <w:vAlign w:val="center"/>
          </w:tcPr>
          <w:p w14:paraId="08222D7A" w14:textId="77777777" w:rsidR="00F84EF2" w:rsidRDefault="00F84EF2">
            <w:pPr>
              <w:spacing w:line="400" w:lineRule="exact"/>
              <w:jc w:val="center"/>
              <w:rPr>
                <w:rFonts w:ascii="Times New Roman Regular" w:hAnsi="Times New Roman Regular" w:cs="Times New Roman Regular"/>
                <w:position w:val="6"/>
                <w:sz w:val="28"/>
                <w:szCs w:val="28"/>
                <w:u w:val="single"/>
              </w:rPr>
            </w:pPr>
          </w:p>
        </w:tc>
      </w:tr>
      <w:tr w:rsidR="00F84EF2" w14:paraId="3E5F8972" w14:textId="77777777">
        <w:trPr>
          <w:trHeight w:val="593"/>
          <w:jc w:val="center"/>
        </w:trPr>
        <w:tc>
          <w:tcPr>
            <w:tcW w:w="677" w:type="dxa"/>
            <w:vMerge w:val="restart"/>
            <w:tcBorders>
              <w:left w:val="single" w:sz="12" w:space="0" w:color="auto"/>
            </w:tcBorders>
            <w:vAlign w:val="center"/>
          </w:tcPr>
          <w:p w14:paraId="40246320"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联系人</w:t>
            </w:r>
          </w:p>
        </w:tc>
        <w:tc>
          <w:tcPr>
            <w:tcW w:w="1419" w:type="dxa"/>
            <w:gridSpan w:val="2"/>
            <w:vAlign w:val="center"/>
          </w:tcPr>
          <w:p w14:paraId="4EFBA11C"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姓</w:t>
            </w:r>
            <w:r>
              <w:rPr>
                <w:rFonts w:ascii="Times New Roman Regular" w:hAnsi="Times New Roman Regular" w:cs="Times New Roman Regular"/>
                <w:position w:val="6"/>
                <w:sz w:val="28"/>
                <w:szCs w:val="28"/>
              </w:rPr>
              <w:t xml:space="preserve">    </w:t>
            </w:r>
            <w:r>
              <w:rPr>
                <w:rFonts w:ascii="Times New Roman Regular" w:hAnsi="Times New Roman Regular" w:cs="Times New Roman Regular"/>
                <w:position w:val="6"/>
                <w:sz w:val="28"/>
                <w:szCs w:val="28"/>
              </w:rPr>
              <w:t>名</w:t>
            </w:r>
          </w:p>
        </w:tc>
        <w:tc>
          <w:tcPr>
            <w:tcW w:w="2035" w:type="dxa"/>
            <w:gridSpan w:val="2"/>
            <w:vAlign w:val="center"/>
          </w:tcPr>
          <w:p w14:paraId="26608AE3" w14:textId="2950DF60" w:rsidR="00F84EF2" w:rsidRDefault="009B2CD3">
            <w:pPr>
              <w:spacing w:line="400" w:lineRule="exact"/>
              <w:jc w:val="center"/>
              <w:rPr>
                <w:rFonts w:ascii="Times New Roman Regular" w:hAnsi="Times New Roman Regular" w:cs="Times New Roman Regular"/>
                <w:position w:val="6"/>
                <w:sz w:val="28"/>
                <w:szCs w:val="28"/>
              </w:rPr>
            </w:pPr>
            <w:proofErr w:type="gramStart"/>
            <w:r>
              <w:rPr>
                <w:rFonts w:ascii="Times New Roman Regular" w:hAnsi="Times New Roman Regular" w:cs="Times New Roman Regular" w:hint="eastAsia"/>
                <w:position w:val="6"/>
                <w:sz w:val="28"/>
                <w:szCs w:val="28"/>
              </w:rPr>
              <w:t>江魁</w:t>
            </w:r>
            <w:proofErr w:type="gramEnd"/>
          </w:p>
        </w:tc>
        <w:tc>
          <w:tcPr>
            <w:tcW w:w="995" w:type="dxa"/>
            <w:gridSpan w:val="2"/>
            <w:vAlign w:val="center"/>
          </w:tcPr>
          <w:p w14:paraId="60BCE687"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性别</w:t>
            </w:r>
          </w:p>
        </w:tc>
        <w:tc>
          <w:tcPr>
            <w:tcW w:w="964" w:type="dxa"/>
            <w:vAlign w:val="center"/>
          </w:tcPr>
          <w:p w14:paraId="49E4AE7F" w14:textId="2C221966" w:rsidR="00F84EF2" w:rsidRDefault="009B2CD3">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hint="eastAsia"/>
                <w:position w:val="6"/>
                <w:sz w:val="28"/>
                <w:szCs w:val="28"/>
              </w:rPr>
              <w:t>男</w:t>
            </w:r>
          </w:p>
        </w:tc>
        <w:tc>
          <w:tcPr>
            <w:tcW w:w="1714" w:type="dxa"/>
            <w:gridSpan w:val="2"/>
            <w:vAlign w:val="center"/>
          </w:tcPr>
          <w:p w14:paraId="650715BA"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职称</w:t>
            </w:r>
            <w:r>
              <w:rPr>
                <w:rFonts w:ascii="Times New Roman Regular" w:hAnsi="Times New Roman Regular" w:cs="Times New Roman Regular"/>
                <w:position w:val="6"/>
                <w:sz w:val="28"/>
                <w:szCs w:val="28"/>
              </w:rPr>
              <w:t>/</w:t>
            </w:r>
            <w:r>
              <w:rPr>
                <w:rFonts w:ascii="Times New Roman Regular" w:hAnsi="Times New Roman Regular" w:cs="Times New Roman Regular"/>
                <w:position w:val="6"/>
                <w:sz w:val="28"/>
                <w:szCs w:val="28"/>
              </w:rPr>
              <w:t>职务</w:t>
            </w:r>
          </w:p>
        </w:tc>
        <w:tc>
          <w:tcPr>
            <w:tcW w:w="1861" w:type="dxa"/>
            <w:gridSpan w:val="2"/>
            <w:tcBorders>
              <w:right w:val="single" w:sz="12" w:space="0" w:color="auto"/>
            </w:tcBorders>
            <w:vAlign w:val="center"/>
          </w:tcPr>
          <w:p w14:paraId="5BD9675F" w14:textId="77777777" w:rsidR="00F84EF2" w:rsidRDefault="00F84EF2">
            <w:pPr>
              <w:spacing w:line="400" w:lineRule="exact"/>
              <w:jc w:val="center"/>
              <w:rPr>
                <w:rFonts w:ascii="Times New Roman Regular" w:hAnsi="Times New Roman Regular" w:cs="Times New Roman Regular"/>
                <w:position w:val="6"/>
                <w:sz w:val="28"/>
                <w:szCs w:val="28"/>
              </w:rPr>
            </w:pPr>
          </w:p>
        </w:tc>
      </w:tr>
      <w:tr w:rsidR="00F84EF2" w14:paraId="380F2AEB" w14:textId="77777777">
        <w:trPr>
          <w:trHeight w:val="622"/>
          <w:jc w:val="center"/>
        </w:trPr>
        <w:tc>
          <w:tcPr>
            <w:tcW w:w="677" w:type="dxa"/>
            <w:vMerge/>
            <w:tcBorders>
              <w:left w:val="single" w:sz="12" w:space="0" w:color="auto"/>
            </w:tcBorders>
            <w:vAlign w:val="center"/>
          </w:tcPr>
          <w:p w14:paraId="72289D66"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1B2B3ABB"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办公电话</w:t>
            </w:r>
          </w:p>
        </w:tc>
        <w:tc>
          <w:tcPr>
            <w:tcW w:w="2610" w:type="dxa"/>
            <w:gridSpan w:val="3"/>
            <w:vAlign w:val="center"/>
          </w:tcPr>
          <w:p w14:paraId="6478E854" w14:textId="77777777" w:rsidR="00F84EF2" w:rsidRDefault="00F84EF2">
            <w:pPr>
              <w:spacing w:line="400" w:lineRule="exact"/>
              <w:jc w:val="center"/>
              <w:rPr>
                <w:rFonts w:ascii="Times New Roman Regular" w:hAnsi="Times New Roman Regular" w:cs="Times New Roman Regular"/>
                <w:position w:val="6"/>
                <w:sz w:val="28"/>
                <w:szCs w:val="28"/>
                <w:u w:val="single"/>
              </w:rPr>
            </w:pPr>
          </w:p>
        </w:tc>
        <w:tc>
          <w:tcPr>
            <w:tcW w:w="1384" w:type="dxa"/>
            <w:gridSpan w:val="2"/>
            <w:vAlign w:val="center"/>
          </w:tcPr>
          <w:p w14:paraId="0D75DAE6" w14:textId="77777777" w:rsidR="00F84EF2" w:rsidRDefault="00000000">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手机号码</w:t>
            </w:r>
          </w:p>
        </w:tc>
        <w:tc>
          <w:tcPr>
            <w:tcW w:w="3575" w:type="dxa"/>
            <w:gridSpan w:val="4"/>
            <w:tcBorders>
              <w:right w:val="single" w:sz="12" w:space="0" w:color="auto"/>
            </w:tcBorders>
            <w:vAlign w:val="center"/>
          </w:tcPr>
          <w:p w14:paraId="7D5B711C" w14:textId="77777777" w:rsidR="00F84EF2" w:rsidRDefault="00F84EF2">
            <w:pPr>
              <w:spacing w:line="400" w:lineRule="exact"/>
              <w:jc w:val="center"/>
              <w:rPr>
                <w:rFonts w:ascii="Times New Roman Regular" w:hAnsi="Times New Roman Regular" w:cs="Times New Roman Regular"/>
                <w:position w:val="6"/>
                <w:sz w:val="28"/>
                <w:szCs w:val="28"/>
                <w:u w:val="single"/>
              </w:rPr>
            </w:pPr>
          </w:p>
        </w:tc>
      </w:tr>
      <w:tr w:rsidR="00F84EF2" w14:paraId="4559D444" w14:textId="77777777">
        <w:trPr>
          <w:trHeight w:val="622"/>
          <w:jc w:val="center"/>
        </w:trPr>
        <w:tc>
          <w:tcPr>
            <w:tcW w:w="677" w:type="dxa"/>
            <w:vMerge/>
            <w:tcBorders>
              <w:left w:val="single" w:sz="12" w:space="0" w:color="auto"/>
            </w:tcBorders>
            <w:vAlign w:val="center"/>
          </w:tcPr>
          <w:p w14:paraId="38EE5B01"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2B2602D7"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电子信箱</w:t>
            </w:r>
          </w:p>
        </w:tc>
        <w:tc>
          <w:tcPr>
            <w:tcW w:w="2610" w:type="dxa"/>
            <w:gridSpan w:val="3"/>
            <w:vAlign w:val="center"/>
          </w:tcPr>
          <w:p w14:paraId="6C47C4E6"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384" w:type="dxa"/>
            <w:gridSpan w:val="2"/>
            <w:vAlign w:val="center"/>
          </w:tcPr>
          <w:p w14:paraId="1859A0BF"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工作单位</w:t>
            </w:r>
          </w:p>
        </w:tc>
        <w:tc>
          <w:tcPr>
            <w:tcW w:w="3575" w:type="dxa"/>
            <w:gridSpan w:val="4"/>
            <w:tcBorders>
              <w:right w:val="single" w:sz="12" w:space="0" w:color="auto"/>
            </w:tcBorders>
            <w:vAlign w:val="center"/>
          </w:tcPr>
          <w:p w14:paraId="41787629" w14:textId="77777777" w:rsidR="00F84EF2" w:rsidRDefault="00F84EF2">
            <w:pPr>
              <w:spacing w:line="400" w:lineRule="exact"/>
              <w:jc w:val="center"/>
              <w:rPr>
                <w:rFonts w:ascii="Times New Roman Regular" w:hAnsi="Times New Roman Regular" w:cs="Times New Roman Regular"/>
                <w:position w:val="6"/>
                <w:sz w:val="28"/>
                <w:szCs w:val="28"/>
              </w:rPr>
            </w:pPr>
          </w:p>
        </w:tc>
      </w:tr>
      <w:tr w:rsidR="00F84EF2" w14:paraId="1E758527" w14:textId="77777777">
        <w:trPr>
          <w:trHeight w:val="607"/>
          <w:jc w:val="center"/>
        </w:trPr>
        <w:tc>
          <w:tcPr>
            <w:tcW w:w="677" w:type="dxa"/>
            <w:vMerge/>
            <w:tcBorders>
              <w:left w:val="single" w:sz="12" w:space="0" w:color="auto"/>
            </w:tcBorders>
            <w:vAlign w:val="center"/>
          </w:tcPr>
          <w:p w14:paraId="22311896"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5088EAD6" w14:textId="77777777" w:rsidR="00F84EF2" w:rsidRDefault="00000000">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通讯地址</w:t>
            </w:r>
          </w:p>
        </w:tc>
        <w:tc>
          <w:tcPr>
            <w:tcW w:w="4762" w:type="dxa"/>
            <w:gridSpan w:val="6"/>
            <w:vAlign w:val="center"/>
          </w:tcPr>
          <w:p w14:paraId="2FA6045C" w14:textId="77777777" w:rsidR="00F84EF2" w:rsidRDefault="00F84EF2">
            <w:pPr>
              <w:spacing w:line="400" w:lineRule="exact"/>
              <w:jc w:val="center"/>
              <w:rPr>
                <w:rFonts w:ascii="Times New Roman Regular" w:hAnsi="Times New Roman Regular" w:cs="Times New Roman Regular"/>
                <w:position w:val="6"/>
                <w:sz w:val="28"/>
                <w:szCs w:val="28"/>
                <w:u w:val="single"/>
              </w:rPr>
            </w:pPr>
          </w:p>
        </w:tc>
        <w:tc>
          <w:tcPr>
            <w:tcW w:w="946" w:type="dxa"/>
            <w:vAlign w:val="center"/>
          </w:tcPr>
          <w:p w14:paraId="0F02177D" w14:textId="77777777" w:rsidR="00F84EF2" w:rsidRDefault="00000000">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邮编</w:t>
            </w:r>
          </w:p>
        </w:tc>
        <w:tc>
          <w:tcPr>
            <w:tcW w:w="1861" w:type="dxa"/>
            <w:gridSpan w:val="2"/>
            <w:tcBorders>
              <w:right w:val="single" w:sz="12" w:space="0" w:color="auto"/>
            </w:tcBorders>
            <w:vAlign w:val="center"/>
          </w:tcPr>
          <w:p w14:paraId="5E4BD69F" w14:textId="77777777" w:rsidR="00F84EF2" w:rsidRDefault="00F84EF2">
            <w:pPr>
              <w:spacing w:line="400" w:lineRule="exact"/>
              <w:jc w:val="center"/>
              <w:rPr>
                <w:rFonts w:ascii="Times New Roman Regular" w:hAnsi="Times New Roman Regular" w:cs="Times New Roman Regular"/>
                <w:position w:val="6"/>
                <w:sz w:val="28"/>
                <w:szCs w:val="28"/>
                <w:u w:val="single"/>
              </w:rPr>
            </w:pPr>
          </w:p>
        </w:tc>
      </w:tr>
      <w:tr w:rsidR="00F84EF2" w14:paraId="2AFB3914" w14:textId="77777777">
        <w:tblPrEx>
          <w:tblBorders>
            <w:insideH w:val="single" w:sz="4" w:space="0" w:color="auto"/>
            <w:insideV w:val="single" w:sz="4" w:space="0" w:color="auto"/>
          </w:tblBorders>
        </w:tblPrEx>
        <w:trPr>
          <w:trHeight w:val="463"/>
          <w:jc w:val="center"/>
        </w:trPr>
        <w:tc>
          <w:tcPr>
            <w:tcW w:w="677" w:type="dxa"/>
            <w:vMerge w:val="restart"/>
            <w:tcBorders>
              <w:left w:val="single" w:sz="12" w:space="0" w:color="auto"/>
            </w:tcBorders>
            <w:vAlign w:val="center"/>
          </w:tcPr>
          <w:p w14:paraId="1D81F885"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主要参加者</w:t>
            </w:r>
          </w:p>
        </w:tc>
        <w:tc>
          <w:tcPr>
            <w:tcW w:w="1419" w:type="dxa"/>
            <w:gridSpan w:val="2"/>
            <w:vAlign w:val="center"/>
          </w:tcPr>
          <w:p w14:paraId="1E27C782" w14:textId="77777777" w:rsidR="00F84EF2" w:rsidRDefault="00000000">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姓</w:t>
            </w:r>
            <w:r>
              <w:rPr>
                <w:rFonts w:ascii="Times New Roman Regular" w:hAnsi="Times New Roman Regular" w:cs="Times New Roman Regular"/>
                <w:position w:val="6"/>
                <w:sz w:val="28"/>
                <w:szCs w:val="28"/>
              </w:rPr>
              <w:t xml:space="preserve">   </w:t>
            </w:r>
            <w:r>
              <w:rPr>
                <w:rFonts w:ascii="Times New Roman Regular" w:hAnsi="Times New Roman Regular" w:cs="Times New Roman Regular"/>
                <w:position w:val="6"/>
                <w:sz w:val="28"/>
                <w:szCs w:val="28"/>
              </w:rPr>
              <w:t>名</w:t>
            </w:r>
          </w:p>
        </w:tc>
        <w:tc>
          <w:tcPr>
            <w:tcW w:w="1404" w:type="dxa"/>
            <w:vAlign w:val="center"/>
          </w:tcPr>
          <w:p w14:paraId="771D7AC0" w14:textId="77777777" w:rsidR="00F84EF2" w:rsidRDefault="00000000">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出生年月</w:t>
            </w:r>
          </w:p>
        </w:tc>
        <w:tc>
          <w:tcPr>
            <w:tcW w:w="1626" w:type="dxa"/>
            <w:gridSpan w:val="3"/>
            <w:vAlign w:val="center"/>
          </w:tcPr>
          <w:p w14:paraId="40FAFE41" w14:textId="77777777" w:rsidR="00F84EF2" w:rsidRDefault="00000000">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职称</w:t>
            </w:r>
            <w:r>
              <w:rPr>
                <w:rFonts w:ascii="Times New Roman Regular" w:hAnsi="Times New Roman Regular" w:cs="Times New Roman Regular"/>
                <w:position w:val="6"/>
                <w:sz w:val="28"/>
                <w:szCs w:val="28"/>
              </w:rPr>
              <w:t>/</w:t>
            </w:r>
            <w:r>
              <w:rPr>
                <w:rFonts w:ascii="Times New Roman Regular" w:hAnsi="Times New Roman Regular" w:cs="Times New Roman Regular"/>
                <w:position w:val="6"/>
                <w:sz w:val="28"/>
                <w:szCs w:val="28"/>
              </w:rPr>
              <w:t>职务</w:t>
            </w:r>
          </w:p>
        </w:tc>
        <w:tc>
          <w:tcPr>
            <w:tcW w:w="1732" w:type="dxa"/>
            <w:gridSpan w:val="2"/>
            <w:vAlign w:val="center"/>
          </w:tcPr>
          <w:p w14:paraId="77F8C9AB" w14:textId="77777777" w:rsidR="00F84EF2" w:rsidRDefault="00000000">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工作单位</w:t>
            </w:r>
          </w:p>
        </w:tc>
        <w:tc>
          <w:tcPr>
            <w:tcW w:w="1951" w:type="dxa"/>
            <w:gridSpan w:val="2"/>
            <w:tcBorders>
              <w:right w:val="single" w:sz="4" w:space="0" w:color="auto"/>
            </w:tcBorders>
            <w:vAlign w:val="center"/>
          </w:tcPr>
          <w:p w14:paraId="1E5D9EF5" w14:textId="77777777" w:rsidR="00F84EF2" w:rsidRDefault="00000000">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承担任务</w:t>
            </w:r>
          </w:p>
        </w:tc>
        <w:tc>
          <w:tcPr>
            <w:tcW w:w="856" w:type="dxa"/>
            <w:tcBorders>
              <w:left w:val="single" w:sz="4" w:space="0" w:color="auto"/>
              <w:right w:val="single" w:sz="12" w:space="0" w:color="auto"/>
            </w:tcBorders>
            <w:vAlign w:val="center"/>
          </w:tcPr>
          <w:p w14:paraId="08A7DDF8" w14:textId="77777777" w:rsidR="00F84EF2" w:rsidRDefault="00000000">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签名</w:t>
            </w:r>
          </w:p>
        </w:tc>
      </w:tr>
      <w:tr w:rsidR="00F84EF2" w14:paraId="7ECE4287" w14:textId="77777777">
        <w:tblPrEx>
          <w:tblBorders>
            <w:insideH w:val="single" w:sz="4" w:space="0" w:color="auto"/>
            <w:insideV w:val="single" w:sz="4" w:space="0" w:color="auto"/>
          </w:tblBorders>
        </w:tblPrEx>
        <w:trPr>
          <w:trHeight w:val="477"/>
          <w:jc w:val="center"/>
        </w:trPr>
        <w:tc>
          <w:tcPr>
            <w:tcW w:w="677" w:type="dxa"/>
            <w:vMerge/>
            <w:tcBorders>
              <w:left w:val="single" w:sz="12" w:space="0" w:color="auto"/>
            </w:tcBorders>
            <w:vAlign w:val="center"/>
          </w:tcPr>
          <w:p w14:paraId="02C980C5" w14:textId="77777777" w:rsidR="00F84EF2" w:rsidRDefault="00F84EF2">
            <w:pPr>
              <w:snapToGrid w:val="0"/>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075DCA81" w14:textId="75F9653D" w:rsidR="00F84EF2" w:rsidRPr="009B2CD3" w:rsidRDefault="00F84EF2">
            <w:pPr>
              <w:snapToGrid w:val="0"/>
              <w:spacing w:line="400" w:lineRule="exact"/>
              <w:rPr>
                <w:rFonts w:ascii="Times New Roman Regular" w:hAnsi="Times New Roman Regular" w:cs="Times New Roman Regular"/>
                <w:position w:val="6"/>
                <w:sz w:val="28"/>
                <w:szCs w:val="28"/>
              </w:rPr>
            </w:pPr>
          </w:p>
        </w:tc>
        <w:tc>
          <w:tcPr>
            <w:tcW w:w="1404" w:type="dxa"/>
            <w:vAlign w:val="center"/>
          </w:tcPr>
          <w:p w14:paraId="342E6E8A" w14:textId="0700415E" w:rsidR="00F84EF2" w:rsidRPr="009B2CD3" w:rsidRDefault="00F84EF2">
            <w:pPr>
              <w:snapToGrid w:val="0"/>
              <w:spacing w:line="400" w:lineRule="exact"/>
              <w:rPr>
                <w:rFonts w:ascii="Times New Roman Regular" w:hAnsi="Times New Roman Regular" w:cs="Times New Roman Regular"/>
                <w:position w:val="6"/>
                <w:sz w:val="28"/>
                <w:szCs w:val="28"/>
              </w:rPr>
            </w:pPr>
          </w:p>
        </w:tc>
        <w:tc>
          <w:tcPr>
            <w:tcW w:w="1626" w:type="dxa"/>
            <w:gridSpan w:val="3"/>
            <w:vAlign w:val="center"/>
          </w:tcPr>
          <w:p w14:paraId="74536D07" w14:textId="2FD869C6" w:rsidR="00F84EF2" w:rsidRPr="009B2CD3" w:rsidRDefault="00F84EF2">
            <w:pPr>
              <w:snapToGrid w:val="0"/>
              <w:spacing w:line="400" w:lineRule="exact"/>
              <w:rPr>
                <w:rFonts w:ascii="Times New Roman Regular" w:hAnsi="Times New Roman Regular" w:cs="Times New Roman Regular"/>
                <w:position w:val="6"/>
                <w:sz w:val="28"/>
                <w:szCs w:val="28"/>
              </w:rPr>
            </w:pPr>
          </w:p>
        </w:tc>
        <w:tc>
          <w:tcPr>
            <w:tcW w:w="1732" w:type="dxa"/>
            <w:gridSpan w:val="2"/>
            <w:vAlign w:val="center"/>
          </w:tcPr>
          <w:p w14:paraId="3F8A8C62" w14:textId="1C5E945E" w:rsidR="00F84EF2" w:rsidRPr="009B2CD3" w:rsidRDefault="00F84EF2">
            <w:pPr>
              <w:snapToGrid w:val="0"/>
              <w:spacing w:line="400" w:lineRule="exact"/>
              <w:rPr>
                <w:rFonts w:ascii="Times New Roman Regular" w:hAnsi="Times New Roman Regular" w:cs="Times New Roman Regular"/>
                <w:position w:val="6"/>
                <w:sz w:val="28"/>
                <w:szCs w:val="28"/>
              </w:rPr>
            </w:pPr>
          </w:p>
        </w:tc>
        <w:tc>
          <w:tcPr>
            <w:tcW w:w="1951" w:type="dxa"/>
            <w:gridSpan w:val="2"/>
            <w:tcBorders>
              <w:right w:val="single" w:sz="4" w:space="0" w:color="auto"/>
            </w:tcBorders>
            <w:vAlign w:val="center"/>
          </w:tcPr>
          <w:p w14:paraId="41385DF3"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856" w:type="dxa"/>
            <w:tcBorders>
              <w:left w:val="single" w:sz="4" w:space="0" w:color="auto"/>
              <w:right w:val="single" w:sz="12" w:space="0" w:color="auto"/>
            </w:tcBorders>
            <w:vAlign w:val="center"/>
          </w:tcPr>
          <w:p w14:paraId="2A78FEA8"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r>
      <w:tr w:rsidR="00F84EF2" w14:paraId="645A134E" w14:textId="77777777">
        <w:tblPrEx>
          <w:tblBorders>
            <w:insideH w:val="single" w:sz="4" w:space="0" w:color="auto"/>
            <w:insideV w:val="single" w:sz="4" w:space="0" w:color="auto"/>
          </w:tblBorders>
        </w:tblPrEx>
        <w:trPr>
          <w:trHeight w:val="477"/>
          <w:jc w:val="center"/>
        </w:trPr>
        <w:tc>
          <w:tcPr>
            <w:tcW w:w="677" w:type="dxa"/>
            <w:vMerge/>
            <w:tcBorders>
              <w:left w:val="single" w:sz="12" w:space="0" w:color="auto"/>
            </w:tcBorders>
            <w:vAlign w:val="center"/>
          </w:tcPr>
          <w:p w14:paraId="49DB2A88" w14:textId="77777777" w:rsidR="00F84EF2" w:rsidRDefault="00F84EF2">
            <w:pPr>
              <w:snapToGrid w:val="0"/>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77FB760D" w14:textId="736E9FE7" w:rsidR="00F84EF2" w:rsidRPr="009B2CD3" w:rsidRDefault="00F84EF2">
            <w:pPr>
              <w:snapToGrid w:val="0"/>
              <w:spacing w:line="400" w:lineRule="exact"/>
              <w:rPr>
                <w:rFonts w:ascii="Times New Roman Regular" w:hAnsi="Times New Roman Regular" w:cs="Times New Roman Regular"/>
                <w:position w:val="6"/>
                <w:sz w:val="28"/>
                <w:szCs w:val="28"/>
              </w:rPr>
            </w:pPr>
          </w:p>
        </w:tc>
        <w:tc>
          <w:tcPr>
            <w:tcW w:w="1404" w:type="dxa"/>
            <w:vAlign w:val="center"/>
          </w:tcPr>
          <w:p w14:paraId="04ECB7FA"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626" w:type="dxa"/>
            <w:gridSpan w:val="3"/>
            <w:vAlign w:val="center"/>
          </w:tcPr>
          <w:p w14:paraId="085AB0FD"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732" w:type="dxa"/>
            <w:gridSpan w:val="2"/>
            <w:vAlign w:val="center"/>
          </w:tcPr>
          <w:p w14:paraId="1A44921C"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951" w:type="dxa"/>
            <w:gridSpan w:val="2"/>
            <w:tcBorders>
              <w:right w:val="single" w:sz="4" w:space="0" w:color="auto"/>
            </w:tcBorders>
            <w:vAlign w:val="center"/>
          </w:tcPr>
          <w:p w14:paraId="53A5F87D"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856" w:type="dxa"/>
            <w:tcBorders>
              <w:left w:val="single" w:sz="4" w:space="0" w:color="auto"/>
              <w:right w:val="single" w:sz="12" w:space="0" w:color="auto"/>
            </w:tcBorders>
            <w:vAlign w:val="center"/>
          </w:tcPr>
          <w:p w14:paraId="213AB5B8"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r>
      <w:tr w:rsidR="00F84EF2" w14:paraId="7CCE718D" w14:textId="77777777">
        <w:tblPrEx>
          <w:tblBorders>
            <w:insideH w:val="single" w:sz="4" w:space="0" w:color="auto"/>
            <w:insideV w:val="single" w:sz="4" w:space="0" w:color="auto"/>
          </w:tblBorders>
        </w:tblPrEx>
        <w:trPr>
          <w:trHeight w:val="463"/>
          <w:jc w:val="center"/>
        </w:trPr>
        <w:tc>
          <w:tcPr>
            <w:tcW w:w="677" w:type="dxa"/>
            <w:vMerge/>
            <w:tcBorders>
              <w:left w:val="single" w:sz="12" w:space="0" w:color="auto"/>
            </w:tcBorders>
            <w:vAlign w:val="center"/>
          </w:tcPr>
          <w:p w14:paraId="6EA391C4" w14:textId="77777777" w:rsidR="00F84EF2" w:rsidRDefault="00F84EF2">
            <w:pPr>
              <w:snapToGrid w:val="0"/>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141C04C4"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404" w:type="dxa"/>
            <w:vAlign w:val="center"/>
          </w:tcPr>
          <w:p w14:paraId="11EF90B9"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626" w:type="dxa"/>
            <w:gridSpan w:val="3"/>
            <w:vAlign w:val="center"/>
          </w:tcPr>
          <w:p w14:paraId="2E8FC18E"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732" w:type="dxa"/>
            <w:gridSpan w:val="2"/>
            <w:vAlign w:val="center"/>
          </w:tcPr>
          <w:p w14:paraId="5C012ED7"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951" w:type="dxa"/>
            <w:gridSpan w:val="2"/>
            <w:tcBorders>
              <w:right w:val="single" w:sz="4" w:space="0" w:color="auto"/>
            </w:tcBorders>
            <w:vAlign w:val="center"/>
          </w:tcPr>
          <w:p w14:paraId="346EC82C"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856" w:type="dxa"/>
            <w:tcBorders>
              <w:left w:val="single" w:sz="4" w:space="0" w:color="auto"/>
              <w:right w:val="single" w:sz="12" w:space="0" w:color="auto"/>
            </w:tcBorders>
            <w:vAlign w:val="center"/>
          </w:tcPr>
          <w:p w14:paraId="19020033"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r>
      <w:tr w:rsidR="00F84EF2" w14:paraId="2F891E79" w14:textId="77777777">
        <w:tblPrEx>
          <w:tblBorders>
            <w:insideH w:val="single" w:sz="4" w:space="0" w:color="auto"/>
            <w:insideV w:val="single" w:sz="4" w:space="0" w:color="auto"/>
          </w:tblBorders>
        </w:tblPrEx>
        <w:trPr>
          <w:trHeight w:val="477"/>
          <w:jc w:val="center"/>
        </w:trPr>
        <w:tc>
          <w:tcPr>
            <w:tcW w:w="677" w:type="dxa"/>
            <w:vMerge/>
            <w:tcBorders>
              <w:left w:val="single" w:sz="12" w:space="0" w:color="auto"/>
            </w:tcBorders>
            <w:vAlign w:val="center"/>
          </w:tcPr>
          <w:p w14:paraId="16E723F0" w14:textId="77777777" w:rsidR="00F84EF2" w:rsidRDefault="00F84EF2">
            <w:pPr>
              <w:snapToGrid w:val="0"/>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3C5A6F73"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404" w:type="dxa"/>
            <w:vAlign w:val="center"/>
          </w:tcPr>
          <w:p w14:paraId="747270A1"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626" w:type="dxa"/>
            <w:gridSpan w:val="3"/>
            <w:vAlign w:val="center"/>
          </w:tcPr>
          <w:p w14:paraId="6557D93B"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732" w:type="dxa"/>
            <w:gridSpan w:val="2"/>
            <w:vAlign w:val="center"/>
          </w:tcPr>
          <w:p w14:paraId="7635994D"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951" w:type="dxa"/>
            <w:gridSpan w:val="2"/>
            <w:tcBorders>
              <w:right w:val="single" w:sz="4" w:space="0" w:color="auto"/>
            </w:tcBorders>
            <w:vAlign w:val="center"/>
          </w:tcPr>
          <w:p w14:paraId="01471C42"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856" w:type="dxa"/>
            <w:tcBorders>
              <w:left w:val="single" w:sz="4" w:space="0" w:color="auto"/>
              <w:right w:val="single" w:sz="12" w:space="0" w:color="auto"/>
            </w:tcBorders>
            <w:vAlign w:val="center"/>
          </w:tcPr>
          <w:p w14:paraId="2013B811"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r>
      <w:tr w:rsidR="00F84EF2" w14:paraId="3B4B9A93" w14:textId="77777777">
        <w:tblPrEx>
          <w:tblBorders>
            <w:insideH w:val="single" w:sz="4" w:space="0" w:color="auto"/>
            <w:insideV w:val="single" w:sz="4" w:space="0" w:color="auto"/>
          </w:tblBorders>
        </w:tblPrEx>
        <w:trPr>
          <w:trHeight w:val="477"/>
          <w:jc w:val="center"/>
        </w:trPr>
        <w:tc>
          <w:tcPr>
            <w:tcW w:w="677" w:type="dxa"/>
            <w:vMerge/>
            <w:tcBorders>
              <w:left w:val="single" w:sz="12" w:space="0" w:color="auto"/>
            </w:tcBorders>
            <w:vAlign w:val="center"/>
          </w:tcPr>
          <w:p w14:paraId="3A62D313" w14:textId="77777777" w:rsidR="00F84EF2" w:rsidRDefault="00F84EF2">
            <w:pPr>
              <w:snapToGrid w:val="0"/>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7C484A31"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404" w:type="dxa"/>
            <w:vAlign w:val="center"/>
          </w:tcPr>
          <w:p w14:paraId="7C532A7D"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626" w:type="dxa"/>
            <w:gridSpan w:val="3"/>
            <w:vAlign w:val="center"/>
          </w:tcPr>
          <w:p w14:paraId="1D9204CF"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732" w:type="dxa"/>
            <w:gridSpan w:val="2"/>
            <w:vAlign w:val="center"/>
          </w:tcPr>
          <w:p w14:paraId="05CF355F"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951" w:type="dxa"/>
            <w:gridSpan w:val="2"/>
            <w:tcBorders>
              <w:right w:val="single" w:sz="4" w:space="0" w:color="auto"/>
            </w:tcBorders>
            <w:vAlign w:val="center"/>
          </w:tcPr>
          <w:p w14:paraId="793F2B84"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856" w:type="dxa"/>
            <w:tcBorders>
              <w:left w:val="single" w:sz="4" w:space="0" w:color="auto"/>
              <w:right w:val="single" w:sz="12" w:space="0" w:color="auto"/>
            </w:tcBorders>
            <w:vAlign w:val="center"/>
          </w:tcPr>
          <w:p w14:paraId="07755507"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r>
      <w:tr w:rsidR="00F84EF2" w14:paraId="30AB38C1" w14:textId="77777777">
        <w:tblPrEx>
          <w:tblBorders>
            <w:insideH w:val="single" w:sz="4" w:space="0" w:color="auto"/>
            <w:insideV w:val="single" w:sz="4" w:space="0" w:color="auto"/>
          </w:tblBorders>
        </w:tblPrEx>
        <w:trPr>
          <w:trHeight w:val="639"/>
          <w:jc w:val="center"/>
        </w:trPr>
        <w:tc>
          <w:tcPr>
            <w:tcW w:w="2096" w:type="dxa"/>
            <w:gridSpan w:val="3"/>
            <w:tcBorders>
              <w:left w:val="single" w:sz="12" w:space="0" w:color="auto"/>
            </w:tcBorders>
            <w:vAlign w:val="center"/>
          </w:tcPr>
          <w:p w14:paraId="5E75D99C" w14:textId="77777777" w:rsidR="00F84EF2" w:rsidRDefault="00000000">
            <w:pPr>
              <w:snapToGrid w:val="0"/>
              <w:spacing w:line="40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预期主要成果</w:t>
            </w:r>
          </w:p>
          <w:p w14:paraId="6A2A1833" w14:textId="77777777" w:rsidR="00F84EF2" w:rsidRDefault="00000000">
            <w:pPr>
              <w:snapToGrid w:val="0"/>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sz w:val="28"/>
                <w:szCs w:val="28"/>
              </w:rPr>
              <w:t>（可多选）</w:t>
            </w:r>
          </w:p>
        </w:tc>
        <w:tc>
          <w:tcPr>
            <w:tcW w:w="7569" w:type="dxa"/>
            <w:gridSpan w:val="9"/>
            <w:tcBorders>
              <w:right w:val="single" w:sz="12" w:space="0" w:color="auto"/>
            </w:tcBorders>
            <w:vAlign w:val="center"/>
          </w:tcPr>
          <w:p w14:paraId="6BEF5742" w14:textId="77777777" w:rsidR="00F84EF2" w:rsidRDefault="00000000">
            <w:pPr>
              <w:snapToGrid w:val="0"/>
              <w:spacing w:line="400" w:lineRule="exact"/>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A.</w:t>
            </w:r>
            <w:r>
              <w:rPr>
                <w:rFonts w:ascii="Times New Roman Regular" w:hAnsi="Times New Roman Regular" w:cs="Times New Roman Regular"/>
                <w:position w:val="6"/>
                <w:sz w:val="28"/>
                <w:szCs w:val="28"/>
              </w:rPr>
              <w:t>研究报告</w:t>
            </w:r>
            <w:r>
              <w:rPr>
                <w:rFonts w:ascii="Times New Roman Regular" w:hAnsi="Times New Roman Regular" w:cs="Times New Roman Regular"/>
                <w:position w:val="6"/>
                <w:sz w:val="28"/>
                <w:szCs w:val="28"/>
              </w:rPr>
              <w:t xml:space="preserve"> B.</w:t>
            </w:r>
            <w:r>
              <w:rPr>
                <w:rFonts w:ascii="Times New Roman Regular" w:hAnsi="Times New Roman Regular" w:cs="Times New Roman Regular"/>
                <w:position w:val="6"/>
                <w:sz w:val="28"/>
                <w:szCs w:val="28"/>
              </w:rPr>
              <w:t>论文</w:t>
            </w:r>
            <w:r>
              <w:rPr>
                <w:rFonts w:ascii="Times New Roman Regular" w:hAnsi="Times New Roman Regular" w:cs="Times New Roman Regular"/>
                <w:position w:val="6"/>
                <w:sz w:val="28"/>
                <w:szCs w:val="28"/>
              </w:rPr>
              <w:t xml:space="preserve"> </w:t>
            </w:r>
            <w:r>
              <w:rPr>
                <w:rFonts w:ascii="Times New Roman Regular" w:hAnsi="Times New Roman Regular" w:cs="Times New Roman Regular" w:hint="eastAsia"/>
                <w:position w:val="6"/>
                <w:sz w:val="28"/>
                <w:szCs w:val="28"/>
                <w:lang w:eastAsia="zh-Hans"/>
              </w:rPr>
              <w:t>C</w:t>
            </w:r>
            <w:r>
              <w:rPr>
                <w:rFonts w:ascii="Times New Roman Regular" w:hAnsi="Times New Roman Regular" w:cs="Times New Roman Regular"/>
                <w:position w:val="6"/>
                <w:sz w:val="28"/>
                <w:szCs w:val="28"/>
                <w:lang w:eastAsia="zh-Hans"/>
              </w:rPr>
              <w:t>.</w:t>
            </w:r>
            <w:r>
              <w:rPr>
                <w:rFonts w:ascii="Times New Roman Regular" w:hAnsi="Times New Roman Regular" w:cs="Times New Roman Regular" w:hint="eastAsia"/>
                <w:position w:val="6"/>
                <w:sz w:val="28"/>
                <w:szCs w:val="28"/>
                <w:lang w:eastAsia="zh-Hans"/>
              </w:rPr>
              <w:t>软件</w:t>
            </w:r>
            <w:r>
              <w:rPr>
                <w:rFonts w:ascii="Times New Roman Regular" w:hAnsi="Times New Roman Regular" w:cs="Times New Roman Regular"/>
                <w:position w:val="6"/>
                <w:sz w:val="28"/>
                <w:szCs w:val="28"/>
                <w:lang w:eastAsia="zh-Hans"/>
              </w:rPr>
              <w:t xml:space="preserve"> </w:t>
            </w:r>
            <w:r>
              <w:rPr>
                <w:rFonts w:ascii="Times New Roman Regular" w:hAnsi="Times New Roman Regular" w:cs="Times New Roman Regular" w:hint="eastAsia"/>
                <w:position w:val="6"/>
                <w:sz w:val="28"/>
                <w:szCs w:val="28"/>
                <w:lang w:eastAsia="zh-Hans"/>
              </w:rPr>
              <w:t>D</w:t>
            </w:r>
            <w:r>
              <w:rPr>
                <w:rFonts w:ascii="Times New Roman Regular" w:hAnsi="Times New Roman Regular" w:cs="Times New Roman Regular"/>
                <w:position w:val="6"/>
                <w:sz w:val="28"/>
                <w:szCs w:val="28"/>
                <w:lang w:eastAsia="zh-Hans"/>
              </w:rPr>
              <w:t>.</w:t>
            </w:r>
            <w:r>
              <w:rPr>
                <w:rFonts w:ascii="Times New Roman Regular" w:hAnsi="Times New Roman Regular" w:cs="Times New Roman Regular" w:hint="eastAsia"/>
                <w:position w:val="6"/>
                <w:sz w:val="28"/>
                <w:szCs w:val="28"/>
                <w:lang w:eastAsia="zh-Hans"/>
              </w:rPr>
              <w:t>标准</w:t>
            </w:r>
            <w:r>
              <w:rPr>
                <w:rFonts w:ascii="Times New Roman Regular" w:hAnsi="Times New Roman Regular" w:cs="Times New Roman Regular" w:hint="eastAsia"/>
                <w:position w:val="6"/>
                <w:sz w:val="28"/>
                <w:szCs w:val="28"/>
              </w:rPr>
              <w:t xml:space="preserve"> E.</w:t>
            </w:r>
            <w:r>
              <w:rPr>
                <w:rFonts w:ascii="Times New Roman Regular" w:hAnsi="Times New Roman Regular" w:cs="Times New Roman Regular" w:hint="eastAsia"/>
                <w:position w:val="6"/>
                <w:sz w:val="28"/>
                <w:szCs w:val="28"/>
                <w:lang w:eastAsia="zh-Hans"/>
              </w:rPr>
              <w:t>最佳实践</w:t>
            </w:r>
            <w:r>
              <w:rPr>
                <w:rFonts w:ascii="Times New Roman Regular" w:hAnsi="Times New Roman Regular" w:cs="Times New Roman Regular" w:hint="eastAsia"/>
                <w:position w:val="6"/>
                <w:sz w:val="28"/>
                <w:szCs w:val="28"/>
              </w:rPr>
              <w:t>案例</w:t>
            </w:r>
          </w:p>
          <w:p w14:paraId="57F36D0C" w14:textId="6DEF2943" w:rsidR="00F84EF2" w:rsidRDefault="00000000">
            <w:pPr>
              <w:snapToGrid w:val="0"/>
              <w:spacing w:line="400" w:lineRule="exact"/>
              <w:rPr>
                <w:rFonts w:ascii="Times New Roman Regular" w:hAnsi="Times New Roman Regular" w:cs="Times New Roman Regular"/>
                <w:position w:val="6"/>
                <w:sz w:val="28"/>
                <w:szCs w:val="28"/>
              </w:rPr>
            </w:pPr>
            <w:r>
              <w:rPr>
                <w:rFonts w:ascii="Times New Roman Regular" w:hAnsi="Times New Roman Regular" w:cs="Times New Roman Regular" w:hint="eastAsia"/>
                <w:position w:val="6"/>
                <w:sz w:val="28"/>
                <w:szCs w:val="28"/>
              </w:rPr>
              <w:t>F</w:t>
            </w:r>
            <w:r>
              <w:rPr>
                <w:rFonts w:ascii="Times New Roman Regular" w:hAnsi="Times New Roman Regular" w:cs="Times New Roman Regular"/>
                <w:position w:val="6"/>
                <w:sz w:val="28"/>
                <w:szCs w:val="28"/>
              </w:rPr>
              <w:t>.</w:t>
            </w:r>
            <w:r>
              <w:rPr>
                <w:rFonts w:ascii="Times New Roman Regular" w:hAnsi="Times New Roman Regular" w:cs="Times New Roman Regular"/>
                <w:position w:val="6"/>
                <w:sz w:val="28"/>
                <w:szCs w:val="28"/>
              </w:rPr>
              <w:t>其它</w:t>
            </w:r>
            <w:r>
              <w:rPr>
                <w:rFonts w:ascii="Times New Roman Regular" w:hAnsi="Times New Roman Regular" w:cs="Times New Roman Regular"/>
                <w:position w:val="6"/>
                <w:sz w:val="28"/>
                <w:szCs w:val="28"/>
                <w:u w:val="single"/>
              </w:rPr>
              <w:t>（</w:t>
            </w:r>
            <w:r>
              <w:rPr>
                <w:rFonts w:ascii="Times New Roman Regular" w:hAnsi="Times New Roman Regular" w:cs="Times New Roman Regular"/>
                <w:position w:val="6"/>
                <w:sz w:val="28"/>
                <w:szCs w:val="28"/>
                <w:u w:val="single"/>
              </w:rPr>
              <w:t xml:space="preserve">       </w:t>
            </w:r>
            <w:r w:rsidR="009B2CD3">
              <w:rPr>
                <w:rFonts w:ascii="Times New Roman Regular" w:hAnsi="Times New Roman Regular" w:cs="Times New Roman Regular" w:hint="eastAsia"/>
                <w:position w:val="6"/>
                <w:sz w:val="28"/>
                <w:szCs w:val="28"/>
                <w:u w:val="single"/>
              </w:rPr>
              <w:t>A</w:t>
            </w:r>
            <w:r w:rsidR="009B2CD3">
              <w:rPr>
                <w:rFonts w:ascii="Times New Roman Regular" w:hAnsi="Times New Roman Regular" w:cs="Times New Roman Regular" w:hint="eastAsia"/>
                <w:position w:val="6"/>
                <w:sz w:val="28"/>
                <w:szCs w:val="28"/>
                <w:u w:val="single"/>
              </w:rPr>
              <w:t>、</w:t>
            </w:r>
            <w:r w:rsidR="009B2CD3">
              <w:rPr>
                <w:rFonts w:ascii="Times New Roman Regular" w:hAnsi="Times New Roman Regular" w:cs="Times New Roman Regular" w:hint="eastAsia"/>
                <w:position w:val="6"/>
                <w:sz w:val="28"/>
                <w:szCs w:val="28"/>
                <w:u w:val="single"/>
              </w:rPr>
              <w:t>B</w:t>
            </w:r>
            <w:r w:rsidR="009B2CD3">
              <w:rPr>
                <w:rFonts w:ascii="Times New Roman Regular" w:hAnsi="Times New Roman Regular" w:cs="Times New Roman Regular" w:hint="eastAsia"/>
                <w:position w:val="6"/>
                <w:sz w:val="28"/>
                <w:szCs w:val="28"/>
                <w:u w:val="single"/>
              </w:rPr>
              <w:t>、</w:t>
            </w:r>
            <w:r w:rsidR="009B2CD3">
              <w:rPr>
                <w:rFonts w:ascii="Times New Roman Regular" w:hAnsi="Times New Roman Regular" w:cs="Times New Roman Regular" w:hint="eastAsia"/>
                <w:position w:val="6"/>
                <w:sz w:val="28"/>
                <w:szCs w:val="28"/>
                <w:u w:val="single"/>
              </w:rPr>
              <w:t>E</w:t>
            </w:r>
            <w:r>
              <w:rPr>
                <w:rFonts w:ascii="Times New Roman Regular" w:hAnsi="Times New Roman Regular" w:cs="Times New Roman Regular"/>
                <w:position w:val="6"/>
                <w:sz w:val="28"/>
                <w:szCs w:val="28"/>
                <w:u w:val="single"/>
              </w:rPr>
              <w:t xml:space="preserve">            </w:t>
            </w:r>
            <w:r>
              <w:rPr>
                <w:rFonts w:ascii="Times New Roman Regular" w:hAnsi="Times New Roman Regular" w:cs="Times New Roman Regular"/>
                <w:position w:val="6"/>
                <w:sz w:val="28"/>
                <w:szCs w:val="28"/>
                <w:u w:val="single"/>
              </w:rPr>
              <w:t>）</w:t>
            </w:r>
          </w:p>
        </w:tc>
      </w:tr>
      <w:tr w:rsidR="00F84EF2" w14:paraId="724B5E28" w14:textId="77777777">
        <w:tblPrEx>
          <w:tblBorders>
            <w:insideH w:val="single" w:sz="4" w:space="0" w:color="auto"/>
            <w:insideV w:val="single" w:sz="4" w:space="0" w:color="auto"/>
          </w:tblBorders>
        </w:tblPrEx>
        <w:trPr>
          <w:trHeight w:val="752"/>
          <w:jc w:val="center"/>
        </w:trPr>
        <w:tc>
          <w:tcPr>
            <w:tcW w:w="3500" w:type="dxa"/>
            <w:gridSpan w:val="4"/>
            <w:tcBorders>
              <w:left w:val="single" w:sz="12" w:space="0" w:color="auto"/>
              <w:bottom w:val="single" w:sz="12" w:space="0" w:color="auto"/>
              <w:right w:val="single" w:sz="4" w:space="0" w:color="auto"/>
            </w:tcBorders>
            <w:vAlign w:val="center"/>
          </w:tcPr>
          <w:p w14:paraId="33AD2453" w14:textId="77777777" w:rsidR="00F84EF2" w:rsidRDefault="00000000">
            <w:pPr>
              <w:spacing w:line="400" w:lineRule="exact"/>
              <w:rPr>
                <w:rFonts w:ascii="Times New Roman Regular" w:hAnsi="Times New Roman Regular" w:cs="Times New Roman Regular"/>
                <w:position w:val="6"/>
                <w:sz w:val="28"/>
                <w:szCs w:val="28"/>
                <w:u w:val="single"/>
              </w:rPr>
            </w:pPr>
            <w:r>
              <w:rPr>
                <w:rFonts w:ascii="Times New Roman Regular" w:hAnsi="Times New Roman Regular" w:cs="Times New Roman Regular"/>
                <w:sz w:val="28"/>
                <w:szCs w:val="28"/>
              </w:rPr>
              <w:t>自筹经费（万元）（</w:t>
            </w:r>
            <w:r>
              <w:rPr>
                <w:rFonts w:ascii="Times New Roman Regular" w:hAnsi="Times New Roman Regular" w:cs="Times New Roman Regular" w:hint="eastAsia"/>
                <w:sz w:val="28"/>
                <w:szCs w:val="28"/>
                <w:lang w:eastAsia="zh-Hans"/>
              </w:rPr>
              <w:t>若</w:t>
            </w:r>
            <w:r>
              <w:rPr>
                <w:rFonts w:ascii="Times New Roman Regular" w:hAnsi="Times New Roman Regular" w:cs="Times New Roman Regular"/>
                <w:sz w:val="28"/>
                <w:szCs w:val="28"/>
              </w:rPr>
              <w:t>有）</w:t>
            </w:r>
          </w:p>
        </w:tc>
        <w:tc>
          <w:tcPr>
            <w:tcW w:w="6165" w:type="dxa"/>
            <w:gridSpan w:val="8"/>
            <w:tcBorders>
              <w:left w:val="single" w:sz="4" w:space="0" w:color="auto"/>
              <w:bottom w:val="single" w:sz="12" w:space="0" w:color="auto"/>
              <w:right w:val="single" w:sz="12" w:space="0" w:color="auto"/>
            </w:tcBorders>
            <w:vAlign w:val="center"/>
          </w:tcPr>
          <w:p w14:paraId="14574053"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r>
    </w:tbl>
    <w:p w14:paraId="5068129A" w14:textId="77777777" w:rsidR="00F84EF2" w:rsidRDefault="00000000">
      <w:pPr>
        <w:jc w:val="left"/>
        <w:rPr>
          <w:rFonts w:eastAsia="黑体"/>
          <w:sz w:val="28"/>
          <w:szCs w:val="28"/>
        </w:rPr>
      </w:pPr>
      <w:r>
        <w:rPr>
          <w:rFonts w:eastAsia="黑体"/>
          <w:sz w:val="28"/>
          <w:szCs w:val="28"/>
        </w:rPr>
        <w:br w:type="page"/>
      </w:r>
      <w:r>
        <w:rPr>
          <w:rFonts w:eastAsia="黑体" w:hint="eastAsia"/>
        </w:rPr>
        <w:lastRenderedPageBreak/>
        <w:t>二、课题组</w:t>
      </w:r>
      <w:r>
        <w:rPr>
          <w:rFonts w:eastAsia="黑体" w:hint="eastAsia"/>
          <w:lang w:eastAsia="zh-Hans"/>
        </w:rPr>
        <w:t>成员</w:t>
      </w:r>
      <w:r>
        <w:rPr>
          <w:rFonts w:eastAsia="黑体" w:hint="eastAsia"/>
        </w:rPr>
        <w:t>近三年取得的与本课题有关的研究成果</w:t>
      </w:r>
    </w:p>
    <w:tbl>
      <w:tblPr>
        <w:tblW w:w="964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978"/>
        <w:gridCol w:w="1378"/>
        <w:gridCol w:w="1405"/>
        <w:gridCol w:w="2364"/>
        <w:gridCol w:w="1515"/>
      </w:tblGrid>
      <w:tr w:rsidR="00F84EF2" w14:paraId="784BFC21" w14:textId="77777777">
        <w:trPr>
          <w:cantSplit/>
          <w:trHeight w:val="756"/>
          <w:jc w:val="center"/>
        </w:trPr>
        <w:tc>
          <w:tcPr>
            <w:tcW w:w="2978" w:type="dxa"/>
            <w:vAlign w:val="center"/>
          </w:tcPr>
          <w:p w14:paraId="439E7157"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成</w:t>
            </w:r>
            <w:r>
              <w:rPr>
                <w:rFonts w:ascii="仿宋_GB2312" w:hAnsi="仿宋_GB2312" w:cs="仿宋_GB2312" w:hint="eastAsia"/>
                <w:sz w:val="28"/>
                <w:szCs w:val="28"/>
              </w:rPr>
              <w:t xml:space="preserve">  </w:t>
            </w:r>
            <w:r>
              <w:rPr>
                <w:rFonts w:ascii="仿宋_GB2312" w:hAnsi="仿宋_GB2312" w:cs="仿宋_GB2312" w:hint="eastAsia"/>
                <w:sz w:val="28"/>
                <w:szCs w:val="28"/>
              </w:rPr>
              <w:t>果</w:t>
            </w:r>
            <w:r>
              <w:rPr>
                <w:rFonts w:ascii="仿宋_GB2312" w:hAnsi="仿宋_GB2312" w:cs="仿宋_GB2312" w:hint="eastAsia"/>
                <w:sz w:val="28"/>
                <w:szCs w:val="28"/>
              </w:rPr>
              <w:t xml:space="preserve">  </w:t>
            </w:r>
            <w:r>
              <w:rPr>
                <w:rFonts w:ascii="仿宋_GB2312" w:hAnsi="仿宋_GB2312" w:cs="仿宋_GB2312" w:hint="eastAsia"/>
                <w:sz w:val="28"/>
                <w:szCs w:val="28"/>
              </w:rPr>
              <w:t>名</w:t>
            </w:r>
            <w:r>
              <w:rPr>
                <w:rFonts w:ascii="仿宋_GB2312" w:hAnsi="仿宋_GB2312" w:cs="仿宋_GB2312" w:hint="eastAsia"/>
                <w:sz w:val="28"/>
                <w:szCs w:val="28"/>
              </w:rPr>
              <w:t xml:space="preserve">  </w:t>
            </w:r>
            <w:r>
              <w:rPr>
                <w:rFonts w:ascii="仿宋_GB2312" w:hAnsi="仿宋_GB2312" w:cs="仿宋_GB2312" w:hint="eastAsia"/>
                <w:sz w:val="28"/>
                <w:szCs w:val="28"/>
              </w:rPr>
              <w:t>称</w:t>
            </w:r>
          </w:p>
        </w:tc>
        <w:tc>
          <w:tcPr>
            <w:tcW w:w="1378" w:type="dxa"/>
            <w:vAlign w:val="center"/>
          </w:tcPr>
          <w:p w14:paraId="306EF6D1"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作者</w:t>
            </w:r>
          </w:p>
        </w:tc>
        <w:tc>
          <w:tcPr>
            <w:tcW w:w="1405" w:type="dxa"/>
            <w:vAlign w:val="center"/>
          </w:tcPr>
          <w:p w14:paraId="2BFF6C18"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成果形式</w:t>
            </w:r>
          </w:p>
        </w:tc>
        <w:tc>
          <w:tcPr>
            <w:tcW w:w="2364" w:type="dxa"/>
            <w:vAlign w:val="center"/>
          </w:tcPr>
          <w:p w14:paraId="00E2A918"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发表刊物</w:t>
            </w:r>
          </w:p>
        </w:tc>
        <w:tc>
          <w:tcPr>
            <w:tcW w:w="1515" w:type="dxa"/>
            <w:vAlign w:val="center"/>
          </w:tcPr>
          <w:p w14:paraId="127D9F11"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发表时间</w:t>
            </w:r>
          </w:p>
        </w:tc>
      </w:tr>
      <w:tr w:rsidR="00F84EF2" w14:paraId="415F0E4F" w14:textId="77777777">
        <w:trPr>
          <w:cantSplit/>
          <w:trHeight w:val="668"/>
          <w:jc w:val="center"/>
        </w:trPr>
        <w:tc>
          <w:tcPr>
            <w:tcW w:w="2978" w:type="dxa"/>
            <w:vAlign w:val="center"/>
          </w:tcPr>
          <w:p w14:paraId="16148918" w14:textId="77777777" w:rsidR="00F84EF2" w:rsidRDefault="00F84EF2">
            <w:pPr>
              <w:jc w:val="center"/>
              <w:rPr>
                <w:rFonts w:ascii="宋体" w:hAnsi="宋体" w:hint="eastAsia"/>
                <w:szCs w:val="21"/>
              </w:rPr>
            </w:pPr>
          </w:p>
        </w:tc>
        <w:tc>
          <w:tcPr>
            <w:tcW w:w="1378" w:type="dxa"/>
            <w:vAlign w:val="center"/>
          </w:tcPr>
          <w:p w14:paraId="2CDC2CC5" w14:textId="77777777" w:rsidR="00F84EF2" w:rsidRDefault="00F84EF2">
            <w:pPr>
              <w:jc w:val="center"/>
              <w:rPr>
                <w:rFonts w:ascii="宋体"/>
                <w:szCs w:val="21"/>
              </w:rPr>
            </w:pPr>
          </w:p>
        </w:tc>
        <w:tc>
          <w:tcPr>
            <w:tcW w:w="1405" w:type="dxa"/>
            <w:vAlign w:val="center"/>
          </w:tcPr>
          <w:p w14:paraId="15AE4D3F" w14:textId="77777777" w:rsidR="00F84EF2" w:rsidRDefault="00F84EF2">
            <w:pPr>
              <w:jc w:val="center"/>
              <w:rPr>
                <w:rFonts w:ascii="宋体"/>
                <w:szCs w:val="21"/>
              </w:rPr>
            </w:pPr>
          </w:p>
        </w:tc>
        <w:tc>
          <w:tcPr>
            <w:tcW w:w="2364" w:type="dxa"/>
            <w:vAlign w:val="center"/>
          </w:tcPr>
          <w:p w14:paraId="5AD62EE5" w14:textId="77777777" w:rsidR="00F84EF2" w:rsidRDefault="00F84EF2">
            <w:pPr>
              <w:jc w:val="center"/>
              <w:rPr>
                <w:rFonts w:ascii="宋体"/>
                <w:szCs w:val="21"/>
              </w:rPr>
            </w:pPr>
          </w:p>
        </w:tc>
        <w:tc>
          <w:tcPr>
            <w:tcW w:w="1515" w:type="dxa"/>
            <w:vAlign w:val="center"/>
          </w:tcPr>
          <w:p w14:paraId="65D1EC31" w14:textId="77777777" w:rsidR="00F84EF2" w:rsidRDefault="00F84EF2">
            <w:pPr>
              <w:jc w:val="center"/>
              <w:rPr>
                <w:rFonts w:ascii="宋体"/>
                <w:szCs w:val="21"/>
              </w:rPr>
            </w:pPr>
          </w:p>
        </w:tc>
      </w:tr>
      <w:tr w:rsidR="00F84EF2" w14:paraId="780510CE" w14:textId="77777777">
        <w:trPr>
          <w:cantSplit/>
          <w:trHeight w:val="685"/>
          <w:jc w:val="center"/>
        </w:trPr>
        <w:tc>
          <w:tcPr>
            <w:tcW w:w="2978" w:type="dxa"/>
            <w:vAlign w:val="center"/>
          </w:tcPr>
          <w:p w14:paraId="76B4C5DC" w14:textId="77777777" w:rsidR="00F84EF2" w:rsidRDefault="00F84EF2">
            <w:pPr>
              <w:jc w:val="center"/>
              <w:rPr>
                <w:rFonts w:ascii="宋体"/>
                <w:szCs w:val="21"/>
              </w:rPr>
            </w:pPr>
          </w:p>
        </w:tc>
        <w:tc>
          <w:tcPr>
            <w:tcW w:w="1378" w:type="dxa"/>
            <w:vAlign w:val="center"/>
          </w:tcPr>
          <w:p w14:paraId="10178EF9" w14:textId="77777777" w:rsidR="00F84EF2" w:rsidRDefault="00F84EF2">
            <w:pPr>
              <w:jc w:val="center"/>
              <w:rPr>
                <w:rFonts w:ascii="宋体"/>
                <w:szCs w:val="21"/>
              </w:rPr>
            </w:pPr>
          </w:p>
        </w:tc>
        <w:tc>
          <w:tcPr>
            <w:tcW w:w="1405" w:type="dxa"/>
            <w:vAlign w:val="center"/>
          </w:tcPr>
          <w:p w14:paraId="72D49848" w14:textId="77777777" w:rsidR="00F84EF2" w:rsidRDefault="00F84EF2">
            <w:pPr>
              <w:jc w:val="center"/>
              <w:rPr>
                <w:rFonts w:ascii="宋体"/>
                <w:szCs w:val="21"/>
              </w:rPr>
            </w:pPr>
          </w:p>
        </w:tc>
        <w:tc>
          <w:tcPr>
            <w:tcW w:w="2364" w:type="dxa"/>
            <w:vAlign w:val="center"/>
          </w:tcPr>
          <w:p w14:paraId="60E2FA57" w14:textId="77777777" w:rsidR="00F84EF2" w:rsidRDefault="00F84EF2">
            <w:pPr>
              <w:jc w:val="center"/>
              <w:rPr>
                <w:rFonts w:ascii="宋体"/>
                <w:szCs w:val="21"/>
              </w:rPr>
            </w:pPr>
          </w:p>
        </w:tc>
        <w:tc>
          <w:tcPr>
            <w:tcW w:w="1515" w:type="dxa"/>
            <w:vAlign w:val="center"/>
          </w:tcPr>
          <w:p w14:paraId="7EAAC2EE" w14:textId="77777777" w:rsidR="00F84EF2" w:rsidRDefault="00F84EF2">
            <w:pPr>
              <w:jc w:val="center"/>
              <w:rPr>
                <w:rFonts w:ascii="宋体"/>
                <w:szCs w:val="21"/>
              </w:rPr>
            </w:pPr>
          </w:p>
        </w:tc>
      </w:tr>
      <w:tr w:rsidR="00F84EF2" w14:paraId="48AE814D" w14:textId="77777777">
        <w:trPr>
          <w:cantSplit/>
          <w:trHeight w:val="616"/>
          <w:jc w:val="center"/>
        </w:trPr>
        <w:tc>
          <w:tcPr>
            <w:tcW w:w="2978" w:type="dxa"/>
            <w:vAlign w:val="center"/>
          </w:tcPr>
          <w:p w14:paraId="7562A1D9" w14:textId="77777777" w:rsidR="00F84EF2" w:rsidRDefault="00F84EF2">
            <w:pPr>
              <w:jc w:val="center"/>
              <w:rPr>
                <w:rFonts w:ascii="宋体"/>
                <w:szCs w:val="21"/>
              </w:rPr>
            </w:pPr>
          </w:p>
        </w:tc>
        <w:tc>
          <w:tcPr>
            <w:tcW w:w="1378" w:type="dxa"/>
            <w:vAlign w:val="center"/>
          </w:tcPr>
          <w:p w14:paraId="63E7FB24" w14:textId="77777777" w:rsidR="00F84EF2" w:rsidRDefault="00F84EF2">
            <w:pPr>
              <w:jc w:val="center"/>
              <w:rPr>
                <w:rFonts w:ascii="宋体"/>
                <w:szCs w:val="21"/>
              </w:rPr>
            </w:pPr>
          </w:p>
        </w:tc>
        <w:tc>
          <w:tcPr>
            <w:tcW w:w="1405" w:type="dxa"/>
            <w:vAlign w:val="center"/>
          </w:tcPr>
          <w:p w14:paraId="559A70EA" w14:textId="77777777" w:rsidR="00F84EF2" w:rsidRDefault="00F84EF2">
            <w:pPr>
              <w:jc w:val="center"/>
              <w:rPr>
                <w:rFonts w:ascii="宋体"/>
                <w:szCs w:val="21"/>
              </w:rPr>
            </w:pPr>
          </w:p>
        </w:tc>
        <w:tc>
          <w:tcPr>
            <w:tcW w:w="2364" w:type="dxa"/>
            <w:vAlign w:val="center"/>
          </w:tcPr>
          <w:p w14:paraId="20EA9CDF" w14:textId="77777777" w:rsidR="00F84EF2" w:rsidRDefault="00F84EF2">
            <w:pPr>
              <w:jc w:val="center"/>
              <w:rPr>
                <w:rFonts w:ascii="宋体"/>
                <w:szCs w:val="21"/>
              </w:rPr>
            </w:pPr>
          </w:p>
        </w:tc>
        <w:tc>
          <w:tcPr>
            <w:tcW w:w="1515" w:type="dxa"/>
            <w:vAlign w:val="center"/>
          </w:tcPr>
          <w:p w14:paraId="6390E503" w14:textId="77777777" w:rsidR="00F84EF2" w:rsidRDefault="00F84EF2">
            <w:pPr>
              <w:jc w:val="center"/>
              <w:rPr>
                <w:rFonts w:ascii="宋体"/>
                <w:szCs w:val="21"/>
              </w:rPr>
            </w:pPr>
          </w:p>
        </w:tc>
      </w:tr>
      <w:tr w:rsidR="00F84EF2" w14:paraId="427A7B70" w14:textId="77777777">
        <w:trPr>
          <w:cantSplit/>
          <w:trHeight w:val="634"/>
          <w:jc w:val="center"/>
        </w:trPr>
        <w:tc>
          <w:tcPr>
            <w:tcW w:w="2978" w:type="dxa"/>
            <w:vAlign w:val="center"/>
          </w:tcPr>
          <w:p w14:paraId="69A33F50" w14:textId="77777777" w:rsidR="00F84EF2" w:rsidRDefault="00F84EF2">
            <w:pPr>
              <w:jc w:val="center"/>
              <w:rPr>
                <w:rFonts w:ascii="宋体"/>
                <w:szCs w:val="21"/>
              </w:rPr>
            </w:pPr>
          </w:p>
        </w:tc>
        <w:tc>
          <w:tcPr>
            <w:tcW w:w="1378" w:type="dxa"/>
            <w:vAlign w:val="center"/>
          </w:tcPr>
          <w:p w14:paraId="36C0BFD2" w14:textId="77777777" w:rsidR="00F84EF2" w:rsidRDefault="00F84EF2">
            <w:pPr>
              <w:jc w:val="center"/>
              <w:rPr>
                <w:rFonts w:ascii="宋体"/>
                <w:szCs w:val="21"/>
              </w:rPr>
            </w:pPr>
          </w:p>
        </w:tc>
        <w:tc>
          <w:tcPr>
            <w:tcW w:w="1405" w:type="dxa"/>
            <w:vAlign w:val="center"/>
          </w:tcPr>
          <w:p w14:paraId="1B8BBA60" w14:textId="77777777" w:rsidR="00F84EF2" w:rsidRDefault="00F84EF2">
            <w:pPr>
              <w:jc w:val="center"/>
              <w:rPr>
                <w:rFonts w:ascii="宋体"/>
                <w:szCs w:val="21"/>
              </w:rPr>
            </w:pPr>
          </w:p>
        </w:tc>
        <w:tc>
          <w:tcPr>
            <w:tcW w:w="2364" w:type="dxa"/>
            <w:vAlign w:val="center"/>
          </w:tcPr>
          <w:p w14:paraId="5A79BB9B" w14:textId="77777777" w:rsidR="00F84EF2" w:rsidRDefault="00F84EF2">
            <w:pPr>
              <w:jc w:val="center"/>
              <w:rPr>
                <w:rFonts w:ascii="宋体"/>
                <w:szCs w:val="21"/>
              </w:rPr>
            </w:pPr>
          </w:p>
        </w:tc>
        <w:tc>
          <w:tcPr>
            <w:tcW w:w="1515" w:type="dxa"/>
            <w:vAlign w:val="center"/>
          </w:tcPr>
          <w:p w14:paraId="0B1F1522" w14:textId="77777777" w:rsidR="00F84EF2" w:rsidRDefault="00F84EF2">
            <w:pPr>
              <w:jc w:val="center"/>
              <w:rPr>
                <w:rFonts w:ascii="宋体"/>
                <w:szCs w:val="21"/>
              </w:rPr>
            </w:pPr>
          </w:p>
        </w:tc>
      </w:tr>
      <w:tr w:rsidR="00F84EF2" w14:paraId="5D2C06CF" w14:textId="77777777">
        <w:trPr>
          <w:cantSplit/>
          <w:trHeight w:val="701"/>
          <w:jc w:val="center"/>
        </w:trPr>
        <w:tc>
          <w:tcPr>
            <w:tcW w:w="2978" w:type="dxa"/>
            <w:vAlign w:val="center"/>
          </w:tcPr>
          <w:p w14:paraId="6FDE5977" w14:textId="77777777" w:rsidR="00F84EF2" w:rsidRDefault="00F84EF2">
            <w:pPr>
              <w:jc w:val="center"/>
              <w:rPr>
                <w:rFonts w:ascii="宋体"/>
                <w:szCs w:val="21"/>
              </w:rPr>
            </w:pPr>
          </w:p>
        </w:tc>
        <w:tc>
          <w:tcPr>
            <w:tcW w:w="1378" w:type="dxa"/>
            <w:vAlign w:val="center"/>
          </w:tcPr>
          <w:p w14:paraId="401B2C02" w14:textId="77777777" w:rsidR="00F84EF2" w:rsidRDefault="00F84EF2">
            <w:pPr>
              <w:jc w:val="center"/>
              <w:rPr>
                <w:rFonts w:ascii="宋体"/>
                <w:szCs w:val="21"/>
              </w:rPr>
            </w:pPr>
          </w:p>
        </w:tc>
        <w:tc>
          <w:tcPr>
            <w:tcW w:w="1405" w:type="dxa"/>
            <w:vAlign w:val="center"/>
          </w:tcPr>
          <w:p w14:paraId="6D741347" w14:textId="77777777" w:rsidR="00F84EF2" w:rsidRDefault="00F84EF2">
            <w:pPr>
              <w:jc w:val="center"/>
              <w:rPr>
                <w:rFonts w:ascii="宋体"/>
                <w:szCs w:val="21"/>
              </w:rPr>
            </w:pPr>
          </w:p>
        </w:tc>
        <w:tc>
          <w:tcPr>
            <w:tcW w:w="2364" w:type="dxa"/>
            <w:vAlign w:val="center"/>
          </w:tcPr>
          <w:p w14:paraId="191480BC" w14:textId="77777777" w:rsidR="00F84EF2" w:rsidRDefault="00F84EF2">
            <w:pPr>
              <w:jc w:val="center"/>
              <w:rPr>
                <w:rFonts w:ascii="宋体"/>
                <w:szCs w:val="21"/>
              </w:rPr>
            </w:pPr>
          </w:p>
        </w:tc>
        <w:tc>
          <w:tcPr>
            <w:tcW w:w="1515" w:type="dxa"/>
            <w:vAlign w:val="center"/>
          </w:tcPr>
          <w:p w14:paraId="429B5C2D" w14:textId="77777777" w:rsidR="00F84EF2" w:rsidRDefault="00F84EF2">
            <w:pPr>
              <w:jc w:val="center"/>
              <w:rPr>
                <w:rFonts w:ascii="宋体"/>
                <w:szCs w:val="21"/>
              </w:rPr>
            </w:pPr>
          </w:p>
        </w:tc>
      </w:tr>
      <w:tr w:rsidR="00F84EF2" w14:paraId="494CB66A" w14:textId="77777777">
        <w:trPr>
          <w:cantSplit/>
          <w:trHeight w:val="627"/>
          <w:jc w:val="center"/>
        </w:trPr>
        <w:tc>
          <w:tcPr>
            <w:tcW w:w="2978" w:type="dxa"/>
            <w:vAlign w:val="center"/>
          </w:tcPr>
          <w:p w14:paraId="7D0E1294" w14:textId="77777777" w:rsidR="00F84EF2" w:rsidRDefault="00F84EF2">
            <w:pPr>
              <w:jc w:val="center"/>
              <w:rPr>
                <w:rFonts w:ascii="宋体"/>
                <w:szCs w:val="21"/>
              </w:rPr>
            </w:pPr>
          </w:p>
        </w:tc>
        <w:tc>
          <w:tcPr>
            <w:tcW w:w="1378" w:type="dxa"/>
            <w:vAlign w:val="center"/>
          </w:tcPr>
          <w:p w14:paraId="1FEBC0BD" w14:textId="77777777" w:rsidR="00F84EF2" w:rsidRDefault="00F84EF2">
            <w:pPr>
              <w:jc w:val="center"/>
              <w:rPr>
                <w:rFonts w:ascii="宋体"/>
                <w:szCs w:val="21"/>
              </w:rPr>
            </w:pPr>
          </w:p>
        </w:tc>
        <w:tc>
          <w:tcPr>
            <w:tcW w:w="1405" w:type="dxa"/>
            <w:vAlign w:val="center"/>
          </w:tcPr>
          <w:p w14:paraId="324DC7A3" w14:textId="77777777" w:rsidR="00F84EF2" w:rsidRDefault="00F84EF2">
            <w:pPr>
              <w:jc w:val="center"/>
              <w:rPr>
                <w:rFonts w:ascii="宋体"/>
                <w:szCs w:val="21"/>
              </w:rPr>
            </w:pPr>
          </w:p>
        </w:tc>
        <w:tc>
          <w:tcPr>
            <w:tcW w:w="2364" w:type="dxa"/>
            <w:vAlign w:val="center"/>
          </w:tcPr>
          <w:p w14:paraId="6CF07BCC" w14:textId="77777777" w:rsidR="00F84EF2" w:rsidRDefault="00F84EF2">
            <w:pPr>
              <w:jc w:val="center"/>
              <w:rPr>
                <w:rFonts w:ascii="宋体"/>
                <w:szCs w:val="21"/>
              </w:rPr>
            </w:pPr>
          </w:p>
        </w:tc>
        <w:tc>
          <w:tcPr>
            <w:tcW w:w="1515" w:type="dxa"/>
            <w:vAlign w:val="center"/>
          </w:tcPr>
          <w:p w14:paraId="60CA3B2A" w14:textId="77777777" w:rsidR="00F84EF2" w:rsidRDefault="00F84EF2">
            <w:pPr>
              <w:jc w:val="center"/>
              <w:rPr>
                <w:rFonts w:ascii="宋体"/>
                <w:szCs w:val="21"/>
              </w:rPr>
            </w:pPr>
          </w:p>
        </w:tc>
      </w:tr>
    </w:tbl>
    <w:p w14:paraId="1EFED986" w14:textId="77777777" w:rsidR="00F84EF2" w:rsidRDefault="00F84EF2">
      <w:pPr>
        <w:spacing w:line="420" w:lineRule="exact"/>
        <w:ind w:firstLineChars="100" w:firstLine="300"/>
        <w:rPr>
          <w:rFonts w:eastAsia="黑体"/>
          <w:sz w:val="30"/>
          <w:szCs w:val="24"/>
        </w:rPr>
      </w:pPr>
    </w:p>
    <w:p w14:paraId="31EBBB6D" w14:textId="77777777" w:rsidR="00F84EF2" w:rsidRDefault="00000000">
      <w:pPr>
        <w:jc w:val="left"/>
        <w:rPr>
          <w:rFonts w:eastAsia="黑体"/>
          <w:szCs w:val="28"/>
        </w:rPr>
      </w:pPr>
      <w:r>
        <w:rPr>
          <w:rFonts w:eastAsia="黑体" w:hint="eastAsia"/>
          <w:szCs w:val="28"/>
        </w:rPr>
        <w:t>三、课题组</w:t>
      </w:r>
      <w:r>
        <w:rPr>
          <w:rFonts w:eastAsia="黑体" w:hint="eastAsia"/>
          <w:szCs w:val="28"/>
          <w:lang w:eastAsia="zh-Hans"/>
        </w:rPr>
        <w:t>成员</w:t>
      </w:r>
      <w:r>
        <w:rPr>
          <w:rFonts w:eastAsia="黑体" w:hint="eastAsia"/>
        </w:rPr>
        <w:t>近三年</w:t>
      </w:r>
      <w:r>
        <w:rPr>
          <w:rFonts w:eastAsia="黑体" w:hint="eastAsia"/>
          <w:szCs w:val="28"/>
        </w:rPr>
        <w:t>承担的</w:t>
      </w:r>
      <w:r>
        <w:rPr>
          <w:rFonts w:eastAsia="黑体" w:hint="eastAsia"/>
        </w:rPr>
        <w:t>与本课题有关的</w:t>
      </w:r>
      <w:r>
        <w:rPr>
          <w:rFonts w:eastAsia="黑体" w:hint="eastAsia"/>
          <w:szCs w:val="28"/>
        </w:rPr>
        <w:t>研究课题</w:t>
      </w:r>
    </w:p>
    <w:tbl>
      <w:tblPr>
        <w:tblW w:w="964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978"/>
        <w:gridCol w:w="1378"/>
        <w:gridCol w:w="1428"/>
        <w:gridCol w:w="2400"/>
        <w:gridCol w:w="1456"/>
      </w:tblGrid>
      <w:tr w:rsidR="00F84EF2" w14:paraId="3E0FFF6C" w14:textId="77777777">
        <w:trPr>
          <w:cantSplit/>
          <w:trHeight w:val="919"/>
          <w:jc w:val="center"/>
        </w:trPr>
        <w:tc>
          <w:tcPr>
            <w:tcW w:w="2978" w:type="dxa"/>
            <w:tcBorders>
              <w:top w:val="single" w:sz="12" w:space="0" w:color="auto"/>
              <w:bottom w:val="single" w:sz="6" w:space="0" w:color="auto"/>
            </w:tcBorders>
            <w:vAlign w:val="center"/>
          </w:tcPr>
          <w:p w14:paraId="3B8224F5"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课</w:t>
            </w:r>
            <w:r>
              <w:rPr>
                <w:rFonts w:ascii="仿宋_GB2312" w:hAnsi="仿宋_GB2312" w:cs="仿宋_GB2312" w:hint="eastAsia"/>
                <w:sz w:val="28"/>
                <w:szCs w:val="28"/>
              </w:rPr>
              <w:t xml:space="preserve">  </w:t>
            </w:r>
            <w:r>
              <w:rPr>
                <w:rFonts w:ascii="仿宋_GB2312" w:hAnsi="仿宋_GB2312" w:cs="仿宋_GB2312" w:hint="eastAsia"/>
                <w:sz w:val="28"/>
                <w:szCs w:val="28"/>
              </w:rPr>
              <w:t>题</w:t>
            </w:r>
            <w:r>
              <w:rPr>
                <w:rFonts w:ascii="仿宋_GB2312" w:hAnsi="仿宋_GB2312" w:cs="仿宋_GB2312" w:hint="eastAsia"/>
                <w:sz w:val="28"/>
                <w:szCs w:val="28"/>
              </w:rPr>
              <w:t xml:space="preserve">  </w:t>
            </w:r>
            <w:r>
              <w:rPr>
                <w:rFonts w:ascii="仿宋_GB2312" w:hAnsi="仿宋_GB2312" w:cs="仿宋_GB2312" w:hint="eastAsia"/>
                <w:sz w:val="28"/>
                <w:szCs w:val="28"/>
              </w:rPr>
              <w:t>名</w:t>
            </w:r>
            <w:r>
              <w:rPr>
                <w:rFonts w:ascii="仿宋_GB2312" w:hAnsi="仿宋_GB2312" w:cs="仿宋_GB2312" w:hint="eastAsia"/>
                <w:sz w:val="28"/>
                <w:szCs w:val="28"/>
              </w:rPr>
              <w:t xml:space="preserve">  </w:t>
            </w:r>
            <w:r>
              <w:rPr>
                <w:rFonts w:ascii="仿宋_GB2312" w:hAnsi="仿宋_GB2312" w:cs="仿宋_GB2312" w:hint="eastAsia"/>
                <w:sz w:val="28"/>
                <w:szCs w:val="28"/>
              </w:rPr>
              <w:t>称</w:t>
            </w:r>
          </w:p>
        </w:tc>
        <w:tc>
          <w:tcPr>
            <w:tcW w:w="1378" w:type="dxa"/>
            <w:tcBorders>
              <w:top w:val="single" w:sz="12" w:space="0" w:color="auto"/>
              <w:bottom w:val="single" w:sz="6" w:space="0" w:color="auto"/>
            </w:tcBorders>
            <w:vAlign w:val="center"/>
          </w:tcPr>
          <w:p w14:paraId="0AD0951D"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课题类别</w:t>
            </w:r>
          </w:p>
        </w:tc>
        <w:tc>
          <w:tcPr>
            <w:tcW w:w="1428" w:type="dxa"/>
            <w:tcBorders>
              <w:top w:val="single" w:sz="12" w:space="0" w:color="auto"/>
              <w:bottom w:val="single" w:sz="6" w:space="0" w:color="auto"/>
            </w:tcBorders>
            <w:vAlign w:val="center"/>
          </w:tcPr>
          <w:p w14:paraId="7EF51F4C"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批准时间</w:t>
            </w:r>
          </w:p>
        </w:tc>
        <w:tc>
          <w:tcPr>
            <w:tcW w:w="2400" w:type="dxa"/>
            <w:tcBorders>
              <w:top w:val="single" w:sz="12" w:space="0" w:color="auto"/>
              <w:bottom w:val="single" w:sz="6" w:space="0" w:color="auto"/>
            </w:tcBorders>
            <w:vAlign w:val="center"/>
          </w:tcPr>
          <w:p w14:paraId="1CBE956E"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批准单位</w:t>
            </w:r>
          </w:p>
        </w:tc>
        <w:tc>
          <w:tcPr>
            <w:tcW w:w="1456" w:type="dxa"/>
            <w:tcBorders>
              <w:top w:val="single" w:sz="12" w:space="0" w:color="auto"/>
              <w:bottom w:val="single" w:sz="6" w:space="0" w:color="auto"/>
            </w:tcBorders>
            <w:vAlign w:val="center"/>
          </w:tcPr>
          <w:p w14:paraId="56776950"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完成情况</w:t>
            </w:r>
          </w:p>
        </w:tc>
      </w:tr>
      <w:tr w:rsidR="00F84EF2" w14:paraId="43E09910" w14:textId="77777777">
        <w:trPr>
          <w:cantSplit/>
          <w:trHeight w:val="765"/>
          <w:jc w:val="center"/>
        </w:trPr>
        <w:tc>
          <w:tcPr>
            <w:tcW w:w="2978" w:type="dxa"/>
            <w:tcBorders>
              <w:top w:val="nil"/>
              <w:bottom w:val="single" w:sz="6" w:space="0" w:color="auto"/>
            </w:tcBorders>
            <w:vAlign w:val="center"/>
          </w:tcPr>
          <w:p w14:paraId="06C6B884" w14:textId="77777777" w:rsidR="00F84EF2" w:rsidRDefault="00F84EF2">
            <w:pPr>
              <w:jc w:val="center"/>
              <w:rPr>
                <w:szCs w:val="24"/>
              </w:rPr>
            </w:pPr>
          </w:p>
        </w:tc>
        <w:tc>
          <w:tcPr>
            <w:tcW w:w="1378" w:type="dxa"/>
            <w:tcBorders>
              <w:top w:val="nil"/>
              <w:bottom w:val="single" w:sz="6" w:space="0" w:color="auto"/>
            </w:tcBorders>
            <w:vAlign w:val="center"/>
          </w:tcPr>
          <w:p w14:paraId="10A1511C" w14:textId="77777777" w:rsidR="00F84EF2" w:rsidRDefault="00F84EF2">
            <w:pPr>
              <w:jc w:val="center"/>
              <w:rPr>
                <w:szCs w:val="24"/>
              </w:rPr>
            </w:pPr>
          </w:p>
        </w:tc>
        <w:tc>
          <w:tcPr>
            <w:tcW w:w="1428" w:type="dxa"/>
            <w:tcBorders>
              <w:top w:val="nil"/>
              <w:bottom w:val="single" w:sz="6" w:space="0" w:color="auto"/>
            </w:tcBorders>
            <w:vAlign w:val="center"/>
          </w:tcPr>
          <w:p w14:paraId="17B158A5" w14:textId="77777777" w:rsidR="00F84EF2" w:rsidRDefault="00F84EF2">
            <w:pPr>
              <w:jc w:val="center"/>
              <w:rPr>
                <w:szCs w:val="24"/>
              </w:rPr>
            </w:pPr>
          </w:p>
        </w:tc>
        <w:tc>
          <w:tcPr>
            <w:tcW w:w="2400" w:type="dxa"/>
            <w:tcBorders>
              <w:top w:val="nil"/>
              <w:bottom w:val="single" w:sz="6" w:space="0" w:color="auto"/>
            </w:tcBorders>
            <w:vAlign w:val="center"/>
          </w:tcPr>
          <w:p w14:paraId="09A271A2" w14:textId="77777777" w:rsidR="00F84EF2" w:rsidRDefault="00F84EF2">
            <w:pPr>
              <w:jc w:val="center"/>
              <w:rPr>
                <w:szCs w:val="24"/>
              </w:rPr>
            </w:pPr>
          </w:p>
        </w:tc>
        <w:tc>
          <w:tcPr>
            <w:tcW w:w="1456" w:type="dxa"/>
            <w:tcBorders>
              <w:top w:val="nil"/>
              <w:bottom w:val="single" w:sz="6" w:space="0" w:color="auto"/>
            </w:tcBorders>
            <w:vAlign w:val="center"/>
          </w:tcPr>
          <w:p w14:paraId="37EE1677" w14:textId="77777777" w:rsidR="00F84EF2" w:rsidRDefault="00F84EF2">
            <w:pPr>
              <w:jc w:val="center"/>
              <w:rPr>
                <w:szCs w:val="24"/>
              </w:rPr>
            </w:pPr>
          </w:p>
        </w:tc>
      </w:tr>
      <w:tr w:rsidR="00F84EF2" w14:paraId="2B5E8FA8" w14:textId="77777777">
        <w:trPr>
          <w:cantSplit/>
          <w:trHeight w:val="765"/>
          <w:jc w:val="center"/>
        </w:trPr>
        <w:tc>
          <w:tcPr>
            <w:tcW w:w="2978" w:type="dxa"/>
            <w:tcBorders>
              <w:top w:val="nil"/>
              <w:bottom w:val="single" w:sz="6" w:space="0" w:color="auto"/>
            </w:tcBorders>
            <w:vAlign w:val="center"/>
          </w:tcPr>
          <w:p w14:paraId="1A5CDFBE" w14:textId="77777777" w:rsidR="00F84EF2" w:rsidRDefault="00F84EF2">
            <w:pPr>
              <w:jc w:val="center"/>
              <w:rPr>
                <w:szCs w:val="24"/>
              </w:rPr>
            </w:pPr>
          </w:p>
        </w:tc>
        <w:tc>
          <w:tcPr>
            <w:tcW w:w="1378" w:type="dxa"/>
            <w:tcBorders>
              <w:top w:val="nil"/>
              <w:bottom w:val="single" w:sz="6" w:space="0" w:color="auto"/>
            </w:tcBorders>
            <w:vAlign w:val="center"/>
          </w:tcPr>
          <w:p w14:paraId="78004932" w14:textId="77777777" w:rsidR="00F84EF2" w:rsidRDefault="00F84EF2">
            <w:pPr>
              <w:jc w:val="center"/>
              <w:rPr>
                <w:szCs w:val="24"/>
              </w:rPr>
            </w:pPr>
          </w:p>
        </w:tc>
        <w:tc>
          <w:tcPr>
            <w:tcW w:w="1428" w:type="dxa"/>
            <w:tcBorders>
              <w:top w:val="nil"/>
              <w:bottom w:val="single" w:sz="6" w:space="0" w:color="auto"/>
            </w:tcBorders>
            <w:vAlign w:val="center"/>
          </w:tcPr>
          <w:p w14:paraId="3E0506D0" w14:textId="77777777" w:rsidR="00F84EF2" w:rsidRDefault="00F84EF2">
            <w:pPr>
              <w:jc w:val="center"/>
              <w:rPr>
                <w:szCs w:val="24"/>
              </w:rPr>
            </w:pPr>
          </w:p>
        </w:tc>
        <w:tc>
          <w:tcPr>
            <w:tcW w:w="2400" w:type="dxa"/>
            <w:tcBorders>
              <w:top w:val="nil"/>
              <w:bottom w:val="single" w:sz="6" w:space="0" w:color="auto"/>
            </w:tcBorders>
            <w:vAlign w:val="center"/>
          </w:tcPr>
          <w:p w14:paraId="61E338F2" w14:textId="77777777" w:rsidR="00F84EF2" w:rsidRDefault="00F84EF2">
            <w:pPr>
              <w:jc w:val="center"/>
              <w:rPr>
                <w:szCs w:val="24"/>
              </w:rPr>
            </w:pPr>
          </w:p>
        </w:tc>
        <w:tc>
          <w:tcPr>
            <w:tcW w:w="1456" w:type="dxa"/>
            <w:tcBorders>
              <w:top w:val="nil"/>
              <w:bottom w:val="single" w:sz="6" w:space="0" w:color="auto"/>
            </w:tcBorders>
            <w:vAlign w:val="center"/>
          </w:tcPr>
          <w:p w14:paraId="650C7E85" w14:textId="77777777" w:rsidR="00F84EF2" w:rsidRDefault="00F84EF2">
            <w:pPr>
              <w:jc w:val="center"/>
              <w:rPr>
                <w:szCs w:val="24"/>
              </w:rPr>
            </w:pPr>
          </w:p>
        </w:tc>
      </w:tr>
      <w:tr w:rsidR="00F84EF2" w14:paraId="13F66D3E" w14:textId="77777777">
        <w:trPr>
          <w:cantSplit/>
          <w:trHeight w:val="765"/>
          <w:jc w:val="center"/>
        </w:trPr>
        <w:tc>
          <w:tcPr>
            <w:tcW w:w="2978" w:type="dxa"/>
            <w:tcBorders>
              <w:top w:val="nil"/>
              <w:bottom w:val="single" w:sz="6" w:space="0" w:color="auto"/>
            </w:tcBorders>
            <w:vAlign w:val="center"/>
          </w:tcPr>
          <w:p w14:paraId="65B9E39D" w14:textId="77777777" w:rsidR="00F84EF2" w:rsidRDefault="00F84EF2">
            <w:pPr>
              <w:jc w:val="center"/>
              <w:rPr>
                <w:szCs w:val="24"/>
              </w:rPr>
            </w:pPr>
          </w:p>
        </w:tc>
        <w:tc>
          <w:tcPr>
            <w:tcW w:w="1378" w:type="dxa"/>
            <w:tcBorders>
              <w:top w:val="nil"/>
              <w:bottom w:val="single" w:sz="6" w:space="0" w:color="auto"/>
            </w:tcBorders>
            <w:vAlign w:val="center"/>
          </w:tcPr>
          <w:p w14:paraId="275DF818" w14:textId="77777777" w:rsidR="00F84EF2" w:rsidRDefault="00F84EF2">
            <w:pPr>
              <w:jc w:val="center"/>
              <w:rPr>
                <w:szCs w:val="24"/>
              </w:rPr>
            </w:pPr>
          </w:p>
        </w:tc>
        <w:tc>
          <w:tcPr>
            <w:tcW w:w="1428" w:type="dxa"/>
            <w:tcBorders>
              <w:top w:val="nil"/>
              <w:bottom w:val="single" w:sz="6" w:space="0" w:color="auto"/>
            </w:tcBorders>
            <w:vAlign w:val="center"/>
          </w:tcPr>
          <w:p w14:paraId="5B03866F" w14:textId="77777777" w:rsidR="00F84EF2" w:rsidRDefault="00F84EF2">
            <w:pPr>
              <w:jc w:val="center"/>
              <w:rPr>
                <w:szCs w:val="24"/>
              </w:rPr>
            </w:pPr>
          </w:p>
        </w:tc>
        <w:tc>
          <w:tcPr>
            <w:tcW w:w="2400" w:type="dxa"/>
            <w:tcBorders>
              <w:top w:val="nil"/>
              <w:bottom w:val="single" w:sz="6" w:space="0" w:color="auto"/>
            </w:tcBorders>
            <w:vAlign w:val="center"/>
          </w:tcPr>
          <w:p w14:paraId="314948BC" w14:textId="77777777" w:rsidR="00F84EF2" w:rsidRDefault="00F84EF2">
            <w:pPr>
              <w:jc w:val="center"/>
              <w:rPr>
                <w:szCs w:val="24"/>
              </w:rPr>
            </w:pPr>
          </w:p>
        </w:tc>
        <w:tc>
          <w:tcPr>
            <w:tcW w:w="1456" w:type="dxa"/>
            <w:tcBorders>
              <w:top w:val="nil"/>
              <w:bottom w:val="single" w:sz="6" w:space="0" w:color="auto"/>
            </w:tcBorders>
            <w:vAlign w:val="center"/>
          </w:tcPr>
          <w:p w14:paraId="63782A2A" w14:textId="77777777" w:rsidR="00F84EF2" w:rsidRDefault="00F84EF2">
            <w:pPr>
              <w:jc w:val="center"/>
              <w:rPr>
                <w:szCs w:val="24"/>
              </w:rPr>
            </w:pPr>
          </w:p>
        </w:tc>
      </w:tr>
      <w:tr w:rsidR="00F84EF2" w14:paraId="3E9C065F" w14:textId="77777777">
        <w:trPr>
          <w:cantSplit/>
          <w:trHeight w:val="765"/>
          <w:jc w:val="center"/>
        </w:trPr>
        <w:tc>
          <w:tcPr>
            <w:tcW w:w="2978" w:type="dxa"/>
            <w:tcBorders>
              <w:top w:val="single" w:sz="6" w:space="0" w:color="auto"/>
              <w:bottom w:val="single" w:sz="6" w:space="0" w:color="auto"/>
            </w:tcBorders>
            <w:vAlign w:val="center"/>
          </w:tcPr>
          <w:p w14:paraId="6FC9B126" w14:textId="77777777" w:rsidR="00F84EF2" w:rsidRDefault="00F84EF2">
            <w:pPr>
              <w:jc w:val="center"/>
              <w:rPr>
                <w:szCs w:val="24"/>
              </w:rPr>
            </w:pPr>
          </w:p>
        </w:tc>
        <w:tc>
          <w:tcPr>
            <w:tcW w:w="1378" w:type="dxa"/>
            <w:tcBorders>
              <w:top w:val="single" w:sz="6" w:space="0" w:color="auto"/>
              <w:bottom w:val="single" w:sz="6" w:space="0" w:color="auto"/>
            </w:tcBorders>
            <w:vAlign w:val="center"/>
          </w:tcPr>
          <w:p w14:paraId="279DDF8A" w14:textId="77777777" w:rsidR="00F84EF2" w:rsidRDefault="00F84EF2">
            <w:pPr>
              <w:jc w:val="center"/>
              <w:rPr>
                <w:szCs w:val="24"/>
              </w:rPr>
            </w:pPr>
          </w:p>
        </w:tc>
        <w:tc>
          <w:tcPr>
            <w:tcW w:w="1428" w:type="dxa"/>
            <w:tcBorders>
              <w:top w:val="single" w:sz="6" w:space="0" w:color="auto"/>
              <w:bottom w:val="single" w:sz="6" w:space="0" w:color="auto"/>
            </w:tcBorders>
            <w:vAlign w:val="center"/>
          </w:tcPr>
          <w:p w14:paraId="6E9577CA" w14:textId="77777777" w:rsidR="00F84EF2" w:rsidRDefault="00F84EF2">
            <w:pPr>
              <w:jc w:val="center"/>
              <w:rPr>
                <w:szCs w:val="24"/>
              </w:rPr>
            </w:pPr>
          </w:p>
        </w:tc>
        <w:tc>
          <w:tcPr>
            <w:tcW w:w="2400" w:type="dxa"/>
            <w:tcBorders>
              <w:top w:val="single" w:sz="6" w:space="0" w:color="auto"/>
              <w:bottom w:val="single" w:sz="6" w:space="0" w:color="auto"/>
            </w:tcBorders>
            <w:vAlign w:val="center"/>
          </w:tcPr>
          <w:p w14:paraId="7721653C" w14:textId="77777777" w:rsidR="00F84EF2" w:rsidRDefault="00F84EF2">
            <w:pPr>
              <w:jc w:val="center"/>
              <w:rPr>
                <w:szCs w:val="24"/>
              </w:rPr>
            </w:pPr>
          </w:p>
        </w:tc>
        <w:tc>
          <w:tcPr>
            <w:tcW w:w="1456" w:type="dxa"/>
            <w:tcBorders>
              <w:top w:val="single" w:sz="6" w:space="0" w:color="auto"/>
              <w:bottom w:val="single" w:sz="6" w:space="0" w:color="auto"/>
            </w:tcBorders>
            <w:vAlign w:val="center"/>
          </w:tcPr>
          <w:p w14:paraId="57359B84" w14:textId="77777777" w:rsidR="00F84EF2" w:rsidRDefault="00F84EF2">
            <w:pPr>
              <w:jc w:val="center"/>
              <w:rPr>
                <w:szCs w:val="24"/>
              </w:rPr>
            </w:pPr>
          </w:p>
        </w:tc>
      </w:tr>
      <w:tr w:rsidR="00F84EF2" w14:paraId="0FF2A511" w14:textId="77777777">
        <w:trPr>
          <w:cantSplit/>
          <w:trHeight w:val="765"/>
          <w:jc w:val="center"/>
        </w:trPr>
        <w:tc>
          <w:tcPr>
            <w:tcW w:w="2978" w:type="dxa"/>
            <w:tcBorders>
              <w:top w:val="single" w:sz="6" w:space="0" w:color="auto"/>
              <w:bottom w:val="single" w:sz="6" w:space="0" w:color="auto"/>
            </w:tcBorders>
            <w:vAlign w:val="center"/>
          </w:tcPr>
          <w:p w14:paraId="02AD482D" w14:textId="77777777" w:rsidR="00F84EF2" w:rsidRDefault="00F84EF2">
            <w:pPr>
              <w:jc w:val="center"/>
              <w:rPr>
                <w:szCs w:val="24"/>
              </w:rPr>
            </w:pPr>
          </w:p>
        </w:tc>
        <w:tc>
          <w:tcPr>
            <w:tcW w:w="1378" w:type="dxa"/>
            <w:tcBorders>
              <w:top w:val="single" w:sz="6" w:space="0" w:color="auto"/>
              <w:bottom w:val="single" w:sz="6" w:space="0" w:color="auto"/>
            </w:tcBorders>
            <w:vAlign w:val="center"/>
          </w:tcPr>
          <w:p w14:paraId="4CB69BC5" w14:textId="77777777" w:rsidR="00F84EF2" w:rsidRDefault="00F84EF2">
            <w:pPr>
              <w:jc w:val="center"/>
              <w:rPr>
                <w:szCs w:val="24"/>
              </w:rPr>
            </w:pPr>
          </w:p>
        </w:tc>
        <w:tc>
          <w:tcPr>
            <w:tcW w:w="1428" w:type="dxa"/>
            <w:tcBorders>
              <w:top w:val="single" w:sz="6" w:space="0" w:color="auto"/>
              <w:bottom w:val="single" w:sz="6" w:space="0" w:color="auto"/>
            </w:tcBorders>
            <w:vAlign w:val="center"/>
          </w:tcPr>
          <w:p w14:paraId="1482C1F8" w14:textId="77777777" w:rsidR="00F84EF2" w:rsidRDefault="00F84EF2">
            <w:pPr>
              <w:jc w:val="center"/>
              <w:rPr>
                <w:szCs w:val="24"/>
              </w:rPr>
            </w:pPr>
          </w:p>
        </w:tc>
        <w:tc>
          <w:tcPr>
            <w:tcW w:w="2400" w:type="dxa"/>
            <w:tcBorders>
              <w:top w:val="single" w:sz="6" w:space="0" w:color="auto"/>
              <w:bottom w:val="single" w:sz="6" w:space="0" w:color="auto"/>
            </w:tcBorders>
            <w:vAlign w:val="center"/>
          </w:tcPr>
          <w:p w14:paraId="7757F2B3" w14:textId="77777777" w:rsidR="00F84EF2" w:rsidRDefault="00F84EF2">
            <w:pPr>
              <w:jc w:val="center"/>
              <w:rPr>
                <w:szCs w:val="24"/>
              </w:rPr>
            </w:pPr>
          </w:p>
        </w:tc>
        <w:tc>
          <w:tcPr>
            <w:tcW w:w="1456" w:type="dxa"/>
            <w:tcBorders>
              <w:top w:val="single" w:sz="6" w:space="0" w:color="auto"/>
              <w:bottom w:val="single" w:sz="6" w:space="0" w:color="auto"/>
            </w:tcBorders>
            <w:vAlign w:val="center"/>
          </w:tcPr>
          <w:p w14:paraId="0406B24B" w14:textId="77777777" w:rsidR="00F84EF2" w:rsidRDefault="00F84EF2">
            <w:pPr>
              <w:jc w:val="center"/>
              <w:rPr>
                <w:szCs w:val="24"/>
              </w:rPr>
            </w:pPr>
          </w:p>
        </w:tc>
      </w:tr>
      <w:tr w:rsidR="00F84EF2" w14:paraId="5C13DD68" w14:textId="77777777">
        <w:trPr>
          <w:cantSplit/>
          <w:trHeight w:val="765"/>
          <w:jc w:val="center"/>
        </w:trPr>
        <w:tc>
          <w:tcPr>
            <w:tcW w:w="2978" w:type="dxa"/>
            <w:tcBorders>
              <w:top w:val="single" w:sz="6" w:space="0" w:color="auto"/>
              <w:bottom w:val="single" w:sz="12" w:space="0" w:color="auto"/>
            </w:tcBorders>
            <w:vAlign w:val="center"/>
          </w:tcPr>
          <w:p w14:paraId="6AB32B08" w14:textId="77777777" w:rsidR="00F84EF2" w:rsidRDefault="00F84EF2">
            <w:pPr>
              <w:jc w:val="center"/>
              <w:rPr>
                <w:szCs w:val="24"/>
              </w:rPr>
            </w:pPr>
          </w:p>
        </w:tc>
        <w:tc>
          <w:tcPr>
            <w:tcW w:w="1378" w:type="dxa"/>
            <w:tcBorders>
              <w:top w:val="single" w:sz="6" w:space="0" w:color="auto"/>
              <w:bottom w:val="single" w:sz="12" w:space="0" w:color="auto"/>
            </w:tcBorders>
            <w:vAlign w:val="center"/>
          </w:tcPr>
          <w:p w14:paraId="7686B209" w14:textId="77777777" w:rsidR="00F84EF2" w:rsidRDefault="00F84EF2">
            <w:pPr>
              <w:jc w:val="center"/>
              <w:rPr>
                <w:szCs w:val="24"/>
              </w:rPr>
            </w:pPr>
          </w:p>
        </w:tc>
        <w:tc>
          <w:tcPr>
            <w:tcW w:w="1428" w:type="dxa"/>
            <w:tcBorders>
              <w:top w:val="single" w:sz="6" w:space="0" w:color="auto"/>
              <w:bottom w:val="single" w:sz="12" w:space="0" w:color="auto"/>
            </w:tcBorders>
            <w:vAlign w:val="center"/>
          </w:tcPr>
          <w:p w14:paraId="28690532" w14:textId="77777777" w:rsidR="00F84EF2" w:rsidRDefault="00F84EF2">
            <w:pPr>
              <w:jc w:val="center"/>
              <w:rPr>
                <w:szCs w:val="24"/>
              </w:rPr>
            </w:pPr>
          </w:p>
        </w:tc>
        <w:tc>
          <w:tcPr>
            <w:tcW w:w="2400" w:type="dxa"/>
            <w:tcBorders>
              <w:top w:val="single" w:sz="6" w:space="0" w:color="auto"/>
              <w:bottom w:val="single" w:sz="12" w:space="0" w:color="auto"/>
            </w:tcBorders>
            <w:vAlign w:val="center"/>
          </w:tcPr>
          <w:p w14:paraId="5FF927CD" w14:textId="77777777" w:rsidR="00F84EF2" w:rsidRDefault="00F84EF2">
            <w:pPr>
              <w:jc w:val="center"/>
              <w:rPr>
                <w:szCs w:val="24"/>
              </w:rPr>
            </w:pPr>
          </w:p>
        </w:tc>
        <w:tc>
          <w:tcPr>
            <w:tcW w:w="1456" w:type="dxa"/>
            <w:tcBorders>
              <w:top w:val="single" w:sz="6" w:space="0" w:color="auto"/>
              <w:bottom w:val="single" w:sz="12" w:space="0" w:color="auto"/>
            </w:tcBorders>
            <w:vAlign w:val="center"/>
          </w:tcPr>
          <w:p w14:paraId="7478DF1A" w14:textId="77777777" w:rsidR="00F84EF2" w:rsidRDefault="00F84EF2">
            <w:pPr>
              <w:jc w:val="center"/>
              <w:rPr>
                <w:szCs w:val="24"/>
              </w:rPr>
            </w:pPr>
          </w:p>
        </w:tc>
      </w:tr>
    </w:tbl>
    <w:p w14:paraId="0121CD74" w14:textId="77777777" w:rsidR="00F84EF2" w:rsidRDefault="00F84EF2">
      <w:pPr>
        <w:ind w:right="778" w:firstLine="300"/>
        <w:jc w:val="center"/>
        <w:rPr>
          <w:rFonts w:eastAsia="黑体"/>
          <w:sz w:val="30"/>
        </w:rPr>
      </w:pPr>
    </w:p>
    <w:p w14:paraId="08D3997C" w14:textId="77777777" w:rsidR="00F84EF2" w:rsidRDefault="00F84EF2">
      <w:pPr>
        <w:ind w:right="778" w:firstLine="300"/>
        <w:jc w:val="center"/>
        <w:rPr>
          <w:rFonts w:eastAsia="黑体"/>
          <w:sz w:val="30"/>
        </w:rPr>
      </w:pPr>
    </w:p>
    <w:p w14:paraId="38B3E252" w14:textId="77777777" w:rsidR="00F84EF2" w:rsidRDefault="00F84EF2">
      <w:pPr>
        <w:ind w:right="778" w:firstLine="300"/>
        <w:jc w:val="center"/>
        <w:rPr>
          <w:rFonts w:eastAsia="黑体"/>
          <w:sz w:val="30"/>
        </w:rPr>
      </w:pPr>
    </w:p>
    <w:p w14:paraId="67FE3293" w14:textId="77777777" w:rsidR="00F84EF2" w:rsidRDefault="00000000">
      <w:pPr>
        <w:jc w:val="left"/>
        <w:rPr>
          <w:rFonts w:eastAsia="黑体"/>
          <w:szCs w:val="24"/>
        </w:rPr>
      </w:pPr>
      <w:r>
        <w:rPr>
          <w:rFonts w:eastAsia="黑体" w:hint="eastAsia"/>
          <w:szCs w:val="24"/>
        </w:rPr>
        <w:lastRenderedPageBreak/>
        <w:t>四、课题设计论证</w:t>
      </w:r>
    </w:p>
    <w:tbl>
      <w:tblPr>
        <w:tblW w:w="9215"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215"/>
      </w:tblGrid>
      <w:tr w:rsidR="00F84EF2" w14:paraId="6F252BF4" w14:textId="77777777">
        <w:trPr>
          <w:trHeight w:val="13234"/>
          <w:jc w:val="center"/>
        </w:trPr>
        <w:tc>
          <w:tcPr>
            <w:tcW w:w="9215" w:type="dxa"/>
            <w:tcBorders>
              <w:tl2br w:val="nil"/>
              <w:tr2bl w:val="nil"/>
            </w:tcBorders>
          </w:tcPr>
          <w:p w14:paraId="48E121B5" w14:textId="77777777" w:rsidR="00F84EF2" w:rsidRPr="00CF56C4" w:rsidRDefault="00AE1DC0" w:rsidP="001747B5">
            <w:pPr>
              <w:rPr>
                <w:b/>
                <w:bCs/>
                <w:sz w:val="28"/>
                <w:szCs w:val="28"/>
              </w:rPr>
            </w:pPr>
            <w:r w:rsidRPr="00CF56C4">
              <w:rPr>
                <w:rFonts w:hint="eastAsia"/>
                <w:b/>
                <w:bCs/>
                <w:sz w:val="28"/>
                <w:szCs w:val="28"/>
              </w:rPr>
              <w:t>一、国内外研究现状</w:t>
            </w:r>
          </w:p>
          <w:p w14:paraId="47E825DC" w14:textId="77777777" w:rsidR="00CF56C4" w:rsidRDefault="00CF56C4" w:rsidP="00AA165C">
            <w:pPr>
              <w:ind w:firstLineChars="200" w:firstLine="560"/>
              <w:rPr>
                <w:sz w:val="28"/>
                <w:szCs w:val="28"/>
              </w:rPr>
            </w:pPr>
            <w:r w:rsidRPr="00CF56C4">
              <w:rPr>
                <w:sz w:val="28"/>
                <w:szCs w:val="28"/>
              </w:rPr>
              <w:t>大语言模型正从问答辅助工具发展为能够检索信息、分析告警并调用响应工具的安全运营智能体。国内研究已梳理提示注入的攻击方式和防御方法</w:t>
            </w:r>
            <w:r w:rsidRPr="00CF56C4">
              <w:rPr>
                <w:sz w:val="28"/>
                <w:szCs w:val="28"/>
                <w:vertAlign w:val="superscript"/>
              </w:rPr>
              <w:t>[1]</w:t>
            </w:r>
            <w:r w:rsidRPr="00CF56C4">
              <w:rPr>
                <w:sz w:val="28"/>
                <w:szCs w:val="28"/>
              </w:rPr>
              <w:t>，并围绕威胁情报、威胁检测和威胁响应总结大模型在网络威胁分析中的技术路径及可靠性、隐私、知识时效和资源成本等问题</w:t>
            </w:r>
            <w:r w:rsidRPr="00CF56C4">
              <w:rPr>
                <w:sz w:val="28"/>
                <w:szCs w:val="28"/>
                <w:vertAlign w:val="superscript"/>
              </w:rPr>
              <w:t>[2]</w:t>
            </w:r>
            <w:r w:rsidRPr="00CF56C4">
              <w:rPr>
                <w:sz w:val="28"/>
                <w:szCs w:val="28"/>
              </w:rPr>
              <w:t>。</w:t>
            </w:r>
            <w:proofErr w:type="spellStart"/>
            <w:r w:rsidRPr="00CF56C4">
              <w:rPr>
                <w:sz w:val="28"/>
                <w:szCs w:val="28"/>
              </w:rPr>
              <w:t>AgentDojo</w:t>
            </w:r>
            <w:proofErr w:type="spellEnd"/>
            <w:r w:rsidRPr="00CF56C4">
              <w:rPr>
                <w:sz w:val="28"/>
                <w:szCs w:val="28"/>
              </w:rPr>
              <w:t>在动态工具环境中分别评价正常任务完成能力和受攻击时的安全性，表明仅测试问答准确率不足以反映智能</w:t>
            </w:r>
            <w:proofErr w:type="gramStart"/>
            <w:r w:rsidRPr="00CF56C4">
              <w:rPr>
                <w:sz w:val="28"/>
                <w:szCs w:val="28"/>
              </w:rPr>
              <w:t>体风险</w:t>
            </w:r>
            <w:proofErr w:type="gramEnd"/>
            <w:r w:rsidRPr="00CF56C4">
              <w:rPr>
                <w:sz w:val="28"/>
                <w:szCs w:val="28"/>
                <w:vertAlign w:val="superscript"/>
              </w:rPr>
              <w:t>[3]</w:t>
            </w:r>
            <w:r w:rsidRPr="00CF56C4">
              <w:rPr>
                <w:sz w:val="28"/>
                <w:szCs w:val="28"/>
              </w:rPr>
              <w:t>。</w:t>
            </w:r>
            <w:proofErr w:type="spellStart"/>
            <w:r w:rsidRPr="00CF56C4">
              <w:rPr>
                <w:sz w:val="28"/>
                <w:szCs w:val="28"/>
              </w:rPr>
              <w:t>IRCopilot</w:t>
            </w:r>
            <w:proofErr w:type="spellEnd"/>
            <w:r w:rsidRPr="00CF56C4">
              <w:rPr>
                <w:sz w:val="28"/>
                <w:szCs w:val="28"/>
              </w:rPr>
              <w:t>等研究进一步探索了大模型在事件调查、响应和恢复中的作用</w:t>
            </w:r>
            <w:r w:rsidRPr="00CF56C4">
              <w:rPr>
                <w:sz w:val="28"/>
                <w:szCs w:val="28"/>
                <w:vertAlign w:val="superscript"/>
              </w:rPr>
              <w:t>[9]</w:t>
            </w:r>
            <w:r w:rsidRPr="00CF56C4">
              <w:rPr>
                <w:sz w:val="28"/>
                <w:szCs w:val="28"/>
              </w:rPr>
              <w:t>；</w:t>
            </w:r>
            <w:r w:rsidRPr="00CF56C4">
              <w:rPr>
                <w:sz w:val="28"/>
                <w:szCs w:val="28"/>
              </w:rPr>
              <w:t>NIST SP 800-61 Rev.3</w:t>
            </w:r>
            <w:r w:rsidRPr="00CF56C4">
              <w:rPr>
                <w:sz w:val="28"/>
                <w:szCs w:val="28"/>
              </w:rPr>
              <w:t>则将事件响应纳入持续的网络安全风险管理</w:t>
            </w:r>
            <w:r w:rsidRPr="00CF56C4">
              <w:rPr>
                <w:sz w:val="28"/>
                <w:szCs w:val="28"/>
                <w:vertAlign w:val="superscript"/>
              </w:rPr>
              <w:t>[10]</w:t>
            </w:r>
            <w:r w:rsidRPr="00CF56C4">
              <w:rPr>
                <w:sz w:val="28"/>
                <w:szCs w:val="28"/>
              </w:rPr>
              <w:t>。</w:t>
            </w:r>
          </w:p>
          <w:p w14:paraId="38CA79C7" w14:textId="18E2B1B3" w:rsidR="00CF56C4" w:rsidRDefault="00CF56C4" w:rsidP="00AE1DC0">
            <w:pPr>
              <w:ind w:firstLineChars="200" w:firstLine="560"/>
              <w:rPr>
                <w:sz w:val="28"/>
                <w:szCs w:val="28"/>
              </w:rPr>
            </w:pPr>
            <w:r w:rsidRPr="00CF56C4">
              <w:rPr>
                <w:sz w:val="28"/>
                <w:szCs w:val="28"/>
              </w:rPr>
              <w:t>日志、告警和外部情报是安全运营智能体的主要输入，但其中的</w:t>
            </w:r>
            <w:r w:rsidRPr="00CF56C4">
              <w:rPr>
                <w:sz w:val="28"/>
                <w:szCs w:val="28"/>
              </w:rPr>
              <w:t>URL</w:t>
            </w:r>
            <w:r w:rsidRPr="00CF56C4">
              <w:rPr>
                <w:sz w:val="28"/>
                <w:szCs w:val="28"/>
              </w:rPr>
              <w:t>、</w:t>
            </w:r>
            <w:r w:rsidRPr="00CF56C4">
              <w:rPr>
                <w:sz w:val="28"/>
                <w:szCs w:val="28"/>
              </w:rPr>
              <w:t>User-Agent</w:t>
            </w:r>
            <w:r w:rsidRPr="00CF56C4">
              <w:rPr>
                <w:sz w:val="28"/>
                <w:szCs w:val="28"/>
              </w:rPr>
              <w:t>、</w:t>
            </w:r>
            <w:r w:rsidRPr="00CF56C4">
              <w:rPr>
                <w:sz w:val="28"/>
                <w:szCs w:val="28"/>
              </w:rPr>
              <w:t>DNS</w:t>
            </w:r>
            <w:r w:rsidRPr="00CF56C4">
              <w:rPr>
                <w:sz w:val="28"/>
                <w:szCs w:val="28"/>
              </w:rPr>
              <w:t>、文件名和进程参数等字段可能受攻击者控制。攻击者可在日志中嵌入指令，诱导模型把含有明显攻击迹象的日志判断为正常，还可借助生成式</w:t>
            </w:r>
            <w:r w:rsidRPr="00CF56C4">
              <w:rPr>
                <w:sz w:val="28"/>
                <w:szCs w:val="28"/>
              </w:rPr>
              <w:t>AI</w:t>
            </w:r>
            <w:r w:rsidRPr="00CF56C4">
              <w:rPr>
                <w:sz w:val="28"/>
                <w:szCs w:val="28"/>
              </w:rPr>
              <w:t>生成、改写并结合具体日志优化注入载荷</w:t>
            </w:r>
            <w:r w:rsidRPr="00CF56C4">
              <w:rPr>
                <w:sz w:val="28"/>
                <w:szCs w:val="28"/>
                <w:vertAlign w:val="superscript"/>
              </w:rPr>
              <w:t>[4]</w:t>
            </w:r>
            <w:r w:rsidRPr="00CF56C4">
              <w:rPr>
                <w:sz w:val="28"/>
                <w:szCs w:val="28"/>
              </w:rPr>
              <w:t>。现有研究已提出检索重排、任务一致性检查、控制与数据流隔离、运行时</w:t>
            </w:r>
            <w:proofErr w:type="gramStart"/>
            <w:r w:rsidRPr="00CF56C4">
              <w:rPr>
                <w:sz w:val="28"/>
                <w:szCs w:val="28"/>
              </w:rPr>
              <w:t>反事实</w:t>
            </w:r>
            <w:proofErr w:type="gramEnd"/>
            <w:r w:rsidRPr="00CF56C4">
              <w:rPr>
                <w:sz w:val="28"/>
                <w:szCs w:val="28"/>
              </w:rPr>
              <w:t>验证等防御方法</w:t>
            </w:r>
            <w:r w:rsidRPr="00CF56C4">
              <w:rPr>
                <w:sz w:val="28"/>
                <w:szCs w:val="28"/>
                <w:vertAlign w:val="superscript"/>
              </w:rPr>
              <w:t>[5-8]</w:t>
            </w:r>
            <w:r w:rsidRPr="00CF56C4">
              <w:rPr>
                <w:sz w:val="28"/>
                <w:szCs w:val="28"/>
              </w:rPr>
              <w:t>。但这些方法大多在邮件、网页或文件等通用场景中验证，尚未充分研究校园安全运营中从不</w:t>
            </w:r>
            <w:proofErr w:type="gramStart"/>
            <w:r w:rsidRPr="00CF56C4">
              <w:rPr>
                <w:sz w:val="28"/>
                <w:szCs w:val="28"/>
              </w:rPr>
              <w:t>可信端网数据</w:t>
            </w:r>
            <w:proofErr w:type="gramEnd"/>
            <w:r w:rsidRPr="00CF56C4">
              <w:rPr>
                <w:sz w:val="28"/>
                <w:szCs w:val="28"/>
              </w:rPr>
              <w:t>、智能</w:t>
            </w:r>
            <w:proofErr w:type="gramStart"/>
            <w:r w:rsidRPr="00CF56C4">
              <w:rPr>
                <w:sz w:val="28"/>
                <w:szCs w:val="28"/>
              </w:rPr>
              <w:t>研</w:t>
            </w:r>
            <w:proofErr w:type="gramEnd"/>
            <w:r w:rsidRPr="00CF56C4">
              <w:rPr>
                <w:sz w:val="28"/>
                <w:szCs w:val="28"/>
              </w:rPr>
              <w:t>判到高影响响应的完整风险，也缺少安全性、任务效果和运行成本的综合比较。</w:t>
            </w:r>
          </w:p>
          <w:p w14:paraId="35D510D4" w14:textId="241B9729" w:rsidR="00CF56C4" w:rsidRDefault="00CF56C4" w:rsidP="00AE1DC0">
            <w:pPr>
              <w:ind w:firstLineChars="200" w:firstLine="560"/>
              <w:rPr>
                <w:sz w:val="28"/>
                <w:szCs w:val="28"/>
              </w:rPr>
            </w:pPr>
            <w:r w:rsidRPr="00CF56C4">
              <w:rPr>
                <w:sz w:val="28"/>
                <w:szCs w:val="28"/>
              </w:rPr>
              <w:t>因此，本课题聚焦指南方向三，研究校园安全运营智能体的授权感知和风险门控机制。方法上，将提示注入防护从静态文本检测扩展到任务授权和动作后果判断；应用上，形成可复用</w:t>
            </w:r>
            <w:proofErr w:type="gramStart"/>
            <w:r w:rsidRPr="00CF56C4">
              <w:rPr>
                <w:sz w:val="28"/>
                <w:szCs w:val="28"/>
              </w:rPr>
              <w:t>的端网事件</w:t>
            </w:r>
            <w:proofErr w:type="gramEnd"/>
            <w:r w:rsidRPr="00CF56C4">
              <w:rPr>
                <w:sz w:val="28"/>
                <w:szCs w:val="28"/>
              </w:rPr>
              <w:t>、评测方法和最小权限方案，为高校</w:t>
            </w:r>
            <w:proofErr w:type="gramStart"/>
            <w:r w:rsidRPr="00CF56C4">
              <w:rPr>
                <w:sz w:val="28"/>
                <w:szCs w:val="28"/>
              </w:rPr>
              <w:t>在算力和</w:t>
            </w:r>
            <w:proofErr w:type="gramEnd"/>
            <w:r w:rsidRPr="00CF56C4">
              <w:rPr>
                <w:sz w:val="28"/>
                <w:szCs w:val="28"/>
              </w:rPr>
              <w:t>安全人员有限的条件下引入大模型提供依据。</w:t>
            </w:r>
          </w:p>
          <w:p w14:paraId="1C66B6DA" w14:textId="089ACDC7" w:rsidR="00AE1DC0" w:rsidRPr="00CF56C4" w:rsidRDefault="00AE1DC0" w:rsidP="00CF56C4">
            <w:pPr>
              <w:rPr>
                <w:b/>
                <w:bCs/>
                <w:sz w:val="28"/>
                <w:szCs w:val="28"/>
              </w:rPr>
            </w:pPr>
            <w:r w:rsidRPr="00CF56C4">
              <w:rPr>
                <w:rFonts w:hint="eastAsia"/>
                <w:b/>
                <w:bCs/>
                <w:sz w:val="28"/>
                <w:szCs w:val="28"/>
              </w:rPr>
              <w:lastRenderedPageBreak/>
              <w:t>二、主要研究内容</w:t>
            </w:r>
          </w:p>
          <w:p w14:paraId="75CF79D5" w14:textId="77777777" w:rsidR="00CF56C4" w:rsidRPr="00CF56C4" w:rsidRDefault="00CF56C4" w:rsidP="00CF56C4">
            <w:pPr>
              <w:ind w:firstLineChars="200" w:firstLine="560"/>
              <w:rPr>
                <w:rFonts w:hint="eastAsia"/>
                <w:sz w:val="28"/>
                <w:szCs w:val="28"/>
              </w:rPr>
            </w:pPr>
            <w:r w:rsidRPr="00CF56C4">
              <w:rPr>
                <w:rFonts w:hint="eastAsia"/>
                <w:sz w:val="28"/>
                <w:szCs w:val="28"/>
              </w:rPr>
              <w:t>课题拟解决三个关键问题：如何区分不可信</w:t>
            </w:r>
            <w:proofErr w:type="gramStart"/>
            <w:r w:rsidRPr="00CF56C4">
              <w:rPr>
                <w:rFonts w:hint="eastAsia"/>
                <w:sz w:val="28"/>
                <w:szCs w:val="28"/>
              </w:rPr>
              <w:t>端网数据</w:t>
            </w:r>
            <w:proofErr w:type="gramEnd"/>
            <w:r w:rsidRPr="00CF56C4">
              <w:rPr>
                <w:rFonts w:hint="eastAsia"/>
                <w:sz w:val="28"/>
                <w:szCs w:val="28"/>
              </w:rPr>
              <w:t>中的证据与指令性内容</w:t>
            </w:r>
            <w:r w:rsidRPr="00D265F4">
              <w:rPr>
                <w:rFonts w:hint="eastAsia"/>
                <w:sz w:val="28"/>
                <w:szCs w:val="28"/>
                <w:vertAlign w:val="superscript"/>
              </w:rPr>
              <w:t>[4,7]</w:t>
            </w:r>
            <w:r w:rsidRPr="00CF56C4">
              <w:rPr>
                <w:rFonts w:hint="eastAsia"/>
                <w:sz w:val="28"/>
                <w:szCs w:val="28"/>
              </w:rPr>
              <w:t>；如何根据任务授权和资产后果，判断哪些事件需要进一步验证</w:t>
            </w:r>
            <w:r w:rsidRPr="00D265F4">
              <w:rPr>
                <w:rFonts w:hint="eastAsia"/>
                <w:sz w:val="28"/>
                <w:szCs w:val="28"/>
                <w:vertAlign w:val="superscript"/>
              </w:rPr>
              <w:t>[6,8]</w:t>
            </w:r>
            <w:r w:rsidRPr="00CF56C4">
              <w:rPr>
                <w:rFonts w:hint="eastAsia"/>
                <w:sz w:val="28"/>
                <w:szCs w:val="28"/>
              </w:rPr>
              <w:t>；如何在提高安全性的同时，避免大量丢失证据或对全部事件重复推理</w:t>
            </w:r>
            <w:r w:rsidRPr="00D265F4">
              <w:rPr>
                <w:rFonts w:hint="eastAsia"/>
                <w:sz w:val="28"/>
                <w:szCs w:val="28"/>
                <w:vertAlign w:val="superscript"/>
              </w:rPr>
              <w:t>[3,5]</w:t>
            </w:r>
            <w:r w:rsidRPr="00CF56C4">
              <w:rPr>
                <w:rFonts w:hint="eastAsia"/>
                <w:sz w:val="28"/>
                <w:szCs w:val="28"/>
              </w:rPr>
              <w:t>。核心实验限定为单次任务、单个事件包和单条注入记录，不研究多智能体、全局攻击图、多阶段</w:t>
            </w:r>
            <w:r w:rsidRPr="00CF56C4">
              <w:rPr>
                <w:rFonts w:hint="eastAsia"/>
                <w:sz w:val="28"/>
                <w:szCs w:val="28"/>
              </w:rPr>
              <w:t>APT</w:t>
            </w:r>
            <w:r w:rsidRPr="00CF56C4">
              <w:rPr>
                <w:rFonts w:hint="eastAsia"/>
                <w:sz w:val="28"/>
                <w:szCs w:val="28"/>
              </w:rPr>
              <w:t>和生产环境自动处置。</w:t>
            </w:r>
          </w:p>
          <w:p w14:paraId="70130538" w14:textId="77777777" w:rsidR="00CF56C4" w:rsidRDefault="00CF56C4" w:rsidP="00CF56C4">
            <w:pPr>
              <w:ind w:firstLineChars="200" w:firstLine="560"/>
              <w:rPr>
                <w:sz w:val="28"/>
                <w:szCs w:val="28"/>
              </w:rPr>
            </w:pPr>
            <w:r w:rsidRPr="00CF56C4">
              <w:rPr>
                <w:rFonts w:hint="eastAsia"/>
                <w:sz w:val="28"/>
                <w:szCs w:val="28"/>
              </w:rPr>
              <w:t>主要研究内容包括：用“动作—对象—参数—前置条件”描述授权，规定</w:t>
            </w:r>
            <w:proofErr w:type="gramStart"/>
            <w:r w:rsidRPr="00CF56C4">
              <w:rPr>
                <w:rFonts w:hint="eastAsia"/>
                <w:sz w:val="28"/>
                <w:szCs w:val="28"/>
              </w:rPr>
              <w:t>端网数据</w:t>
            </w:r>
            <w:proofErr w:type="gramEnd"/>
            <w:r w:rsidRPr="00CF56C4">
              <w:rPr>
                <w:rFonts w:hint="eastAsia"/>
                <w:sz w:val="28"/>
                <w:szCs w:val="28"/>
              </w:rPr>
              <w:t>只能作为待核验的证据输入，不能满足授权前置条件或赋予操作权限</w:t>
            </w:r>
            <w:r w:rsidRPr="00CF56C4">
              <w:rPr>
                <w:rFonts w:hint="eastAsia"/>
                <w:sz w:val="28"/>
                <w:szCs w:val="28"/>
                <w:vertAlign w:val="superscript"/>
              </w:rPr>
              <w:t>[6-7]</w:t>
            </w:r>
            <w:r w:rsidRPr="00CF56C4">
              <w:rPr>
                <w:rFonts w:hint="eastAsia"/>
                <w:sz w:val="28"/>
                <w:szCs w:val="28"/>
              </w:rPr>
              <w:t>；构建授权感知快路径，对日志实行完整保留、净化后保留和转入慢路径三级处理</w:t>
            </w:r>
            <w:r w:rsidRPr="00CF56C4">
              <w:rPr>
                <w:rFonts w:hint="eastAsia"/>
                <w:sz w:val="28"/>
                <w:szCs w:val="28"/>
                <w:vertAlign w:val="superscript"/>
              </w:rPr>
              <w:t>[5-6]</w:t>
            </w:r>
            <w:r w:rsidRPr="00CF56C4">
              <w:rPr>
                <w:rFonts w:hint="eastAsia"/>
                <w:sz w:val="28"/>
                <w:szCs w:val="28"/>
              </w:rPr>
              <w:t>；对高风险事件重新推理并检查独立证据、动作权限和工具参数</w:t>
            </w:r>
            <w:r w:rsidRPr="00CF56C4">
              <w:rPr>
                <w:rFonts w:hint="eastAsia"/>
                <w:sz w:val="28"/>
                <w:szCs w:val="28"/>
                <w:vertAlign w:val="superscript"/>
              </w:rPr>
              <w:t>[7-8]</w:t>
            </w:r>
            <w:r w:rsidRPr="00CF56C4">
              <w:rPr>
                <w:rFonts w:hint="eastAsia"/>
                <w:sz w:val="28"/>
                <w:szCs w:val="28"/>
              </w:rPr>
              <w:t>；构建</w:t>
            </w:r>
            <w:r w:rsidRPr="00CF56C4">
              <w:rPr>
                <w:rFonts w:hint="eastAsia"/>
                <w:sz w:val="28"/>
                <w:szCs w:val="28"/>
              </w:rPr>
              <w:t>6</w:t>
            </w:r>
            <w:r w:rsidRPr="00CF56C4">
              <w:rPr>
                <w:rFonts w:hint="eastAsia"/>
                <w:sz w:val="28"/>
                <w:szCs w:val="28"/>
              </w:rPr>
              <w:t>个事件模板，通过不同授权条件或资产等级形成约</w:t>
            </w:r>
            <w:r w:rsidRPr="00CF56C4">
              <w:rPr>
                <w:rFonts w:hint="eastAsia"/>
                <w:sz w:val="28"/>
                <w:szCs w:val="28"/>
              </w:rPr>
              <w:t>12</w:t>
            </w:r>
            <w:r w:rsidRPr="00CF56C4">
              <w:rPr>
                <w:rFonts w:hint="eastAsia"/>
                <w:sz w:val="28"/>
                <w:szCs w:val="28"/>
              </w:rPr>
              <w:t>个核心任务实例，即</w:t>
            </w:r>
            <w:r w:rsidRPr="00CF56C4">
              <w:rPr>
                <w:rFonts w:hint="eastAsia"/>
                <w:sz w:val="28"/>
                <w:szCs w:val="28"/>
              </w:rPr>
              <w:t>6</w:t>
            </w:r>
            <w:r w:rsidRPr="00CF56C4">
              <w:rPr>
                <w:rFonts w:hint="eastAsia"/>
                <w:sz w:val="28"/>
                <w:szCs w:val="28"/>
              </w:rPr>
              <w:t>组配对任务，并完成</w:t>
            </w:r>
            <w:r w:rsidRPr="00CF56C4">
              <w:rPr>
                <w:rFonts w:hint="eastAsia"/>
                <w:sz w:val="28"/>
                <w:szCs w:val="28"/>
              </w:rPr>
              <w:t>1</w:t>
            </w:r>
            <w:r w:rsidRPr="00CF56C4">
              <w:rPr>
                <w:rFonts w:hint="eastAsia"/>
                <w:sz w:val="28"/>
                <w:szCs w:val="28"/>
              </w:rPr>
              <w:t>个</w:t>
            </w:r>
            <w:proofErr w:type="gramStart"/>
            <w:r w:rsidRPr="00CF56C4">
              <w:rPr>
                <w:rFonts w:hint="eastAsia"/>
                <w:sz w:val="28"/>
                <w:szCs w:val="28"/>
              </w:rPr>
              <w:t>受控端网案例</w:t>
            </w:r>
            <w:proofErr w:type="gramEnd"/>
            <w:r w:rsidRPr="00CF56C4">
              <w:rPr>
                <w:rFonts w:hint="eastAsia"/>
                <w:sz w:val="28"/>
                <w:szCs w:val="28"/>
              </w:rPr>
              <w:t>，评价安全性、任务效果和运行成本</w:t>
            </w:r>
            <w:r w:rsidRPr="00CF56C4">
              <w:rPr>
                <w:rFonts w:hint="eastAsia"/>
                <w:sz w:val="28"/>
                <w:szCs w:val="28"/>
                <w:vertAlign w:val="superscript"/>
              </w:rPr>
              <w:t>[3]</w:t>
            </w:r>
            <w:r w:rsidRPr="00CF56C4">
              <w:rPr>
                <w:rFonts w:hint="eastAsia"/>
                <w:sz w:val="28"/>
                <w:szCs w:val="28"/>
              </w:rPr>
              <w:t>。</w:t>
            </w:r>
          </w:p>
          <w:p w14:paraId="647DE488" w14:textId="5CEC4B56" w:rsidR="00A467C9" w:rsidRPr="00CF56C4" w:rsidRDefault="00A467C9" w:rsidP="00CF56C4">
            <w:pPr>
              <w:rPr>
                <w:b/>
                <w:bCs/>
                <w:sz w:val="28"/>
                <w:szCs w:val="28"/>
              </w:rPr>
            </w:pPr>
            <w:r w:rsidRPr="00CF56C4">
              <w:rPr>
                <w:rFonts w:hint="eastAsia"/>
                <w:b/>
                <w:bCs/>
                <w:sz w:val="28"/>
                <w:szCs w:val="28"/>
              </w:rPr>
              <w:t>三、创新点</w:t>
            </w:r>
          </w:p>
          <w:p w14:paraId="393F88F8" w14:textId="5182C8CD" w:rsidR="00CF56C4" w:rsidRPr="00CF56C4" w:rsidRDefault="00CF56C4" w:rsidP="00CF56C4">
            <w:pPr>
              <w:ind w:firstLineChars="200" w:firstLine="560"/>
              <w:rPr>
                <w:rFonts w:hint="eastAsia"/>
                <w:sz w:val="28"/>
                <w:szCs w:val="28"/>
              </w:rPr>
            </w:pPr>
            <w:r w:rsidRPr="00CF56C4">
              <w:rPr>
                <w:rFonts w:hint="eastAsia"/>
                <w:sz w:val="28"/>
                <w:szCs w:val="28"/>
              </w:rPr>
              <w:t>一是建立适用于校园安全运营的授权差距与资产后果判断。检索重排用于降低恶意内容进入上下文的机会，任务一致性检查用于判断行为是否服务于用户任务</w:t>
            </w:r>
            <w:r w:rsidRPr="00CF56C4">
              <w:rPr>
                <w:rFonts w:hint="eastAsia"/>
                <w:sz w:val="28"/>
                <w:szCs w:val="28"/>
                <w:vertAlign w:val="superscript"/>
              </w:rPr>
              <w:t>[5-6]</w:t>
            </w:r>
            <w:r w:rsidRPr="00CF56C4">
              <w:rPr>
                <w:rFonts w:hint="eastAsia"/>
                <w:sz w:val="28"/>
                <w:szCs w:val="28"/>
              </w:rPr>
              <w:t>。本课题进一步将行为拆解为动作、对象、参数和前置条件，与可信任务、批准剧本和角色权限逐项比较，并结合资产重要性和误操作后果确定风险等级。因此，同一条日志在“只读分析”和“允许模拟封禁”任务中会得到不同的风险判断。</w:t>
            </w:r>
          </w:p>
          <w:p w14:paraId="37A50933" w14:textId="215E3033" w:rsidR="00CF56C4" w:rsidRPr="00CF56C4" w:rsidRDefault="00CF56C4" w:rsidP="00CF56C4">
            <w:pPr>
              <w:ind w:firstLineChars="200" w:firstLine="560"/>
              <w:rPr>
                <w:rFonts w:hint="eastAsia"/>
                <w:sz w:val="28"/>
                <w:szCs w:val="28"/>
              </w:rPr>
            </w:pPr>
            <w:r w:rsidRPr="00CF56C4">
              <w:rPr>
                <w:rFonts w:hint="eastAsia"/>
                <w:sz w:val="28"/>
                <w:szCs w:val="28"/>
              </w:rPr>
              <w:t>二是在阻断指令的同时保留安全证据。本课题不直接删除整条可疑日志，而是校验、限制、转义并安全序列化时间、事件类型、来源、目标和威</w:t>
            </w:r>
            <w:r w:rsidRPr="00CF56C4">
              <w:rPr>
                <w:rFonts w:hint="eastAsia"/>
                <w:sz w:val="28"/>
                <w:szCs w:val="28"/>
              </w:rPr>
              <w:lastRenderedPageBreak/>
              <w:t>胁指标等字段，</w:t>
            </w:r>
            <w:proofErr w:type="gramStart"/>
            <w:r w:rsidRPr="00CF56C4">
              <w:rPr>
                <w:rFonts w:hint="eastAsia"/>
                <w:sz w:val="28"/>
                <w:szCs w:val="28"/>
              </w:rPr>
              <w:t>后续仍</w:t>
            </w:r>
            <w:proofErr w:type="gramEnd"/>
            <w:r w:rsidRPr="00CF56C4">
              <w:rPr>
                <w:rFonts w:hint="eastAsia"/>
                <w:sz w:val="28"/>
                <w:szCs w:val="28"/>
              </w:rPr>
              <w:t>按不可信证据核验。低风险记录</w:t>
            </w:r>
            <w:proofErr w:type="gramStart"/>
            <w:r w:rsidRPr="00CF56C4">
              <w:rPr>
                <w:rFonts w:hint="eastAsia"/>
                <w:sz w:val="28"/>
                <w:szCs w:val="28"/>
              </w:rPr>
              <w:t>经基础</w:t>
            </w:r>
            <w:proofErr w:type="gramEnd"/>
            <w:r w:rsidRPr="00CF56C4">
              <w:rPr>
                <w:rFonts w:hint="eastAsia"/>
                <w:sz w:val="28"/>
                <w:szCs w:val="28"/>
              </w:rPr>
              <w:t>校验后完整进入模型；中风险记录去除可疑指令后保留证据；高风险记录不让可疑指令进入主模型，并转入慢路径</w:t>
            </w:r>
            <w:r w:rsidRPr="00CF56C4">
              <w:rPr>
                <w:rFonts w:hint="eastAsia"/>
                <w:sz w:val="28"/>
                <w:szCs w:val="28"/>
                <w:vertAlign w:val="superscript"/>
              </w:rPr>
              <w:t>[4,7]</w:t>
            </w:r>
            <w:r w:rsidRPr="00CF56C4">
              <w:rPr>
                <w:rFonts w:hint="eastAsia"/>
                <w:sz w:val="28"/>
                <w:szCs w:val="28"/>
              </w:rPr>
              <w:t>。实验统计可疑指令进入模型的比例和关键证据召回率，检查防护是否造成证据损失。</w:t>
            </w:r>
          </w:p>
          <w:p w14:paraId="75ED4F89" w14:textId="77777777" w:rsidR="00CF56C4" w:rsidRDefault="00CF56C4" w:rsidP="00CF56C4">
            <w:pPr>
              <w:ind w:firstLineChars="200" w:firstLine="560"/>
              <w:rPr>
                <w:sz w:val="28"/>
                <w:szCs w:val="28"/>
              </w:rPr>
            </w:pPr>
            <w:r w:rsidRPr="00CF56C4">
              <w:rPr>
                <w:rFonts w:hint="eastAsia"/>
                <w:sz w:val="28"/>
                <w:szCs w:val="28"/>
              </w:rPr>
              <w:t>三是验证风险门</w:t>
            </w:r>
            <w:proofErr w:type="gramStart"/>
            <w:r w:rsidRPr="00CF56C4">
              <w:rPr>
                <w:rFonts w:hint="eastAsia"/>
                <w:sz w:val="28"/>
                <w:szCs w:val="28"/>
              </w:rPr>
              <w:t>控能否</w:t>
            </w:r>
            <w:proofErr w:type="gramEnd"/>
            <w:r w:rsidRPr="00CF56C4">
              <w:rPr>
                <w:rFonts w:hint="eastAsia"/>
                <w:sz w:val="28"/>
                <w:szCs w:val="28"/>
              </w:rPr>
              <w:t>降低成本。慢路径削弱外部内容中的指令作用后重新推理；</w:t>
            </w:r>
            <w:proofErr w:type="gramStart"/>
            <w:r w:rsidRPr="00CF56C4">
              <w:rPr>
                <w:rFonts w:hint="eastAsia"/>
                <w:sz w:val="28"/>
                <w:szCs w:val="28"/>
              </w:rPr>
              <w:t>若拟执行</w:t>
            </w:r>
            <w:proofErr w:type="gramEnd"/>
            <w:r w:rsidRPr="00CF56C4">
              <w:rPr>
                <w:rFonts w:hint="eastAsia"/>
                <w:sz w:val="28"/>
                <w:szCs w:val="28"/>
              </w:rPr>
              <w:t>动作消失或明显改变，则表明它可能受不可信内容影响</w:t>
            </w:r>
            <w:r w:rsidRPr="00FB22DF">
              <w:rPr>
                <w:rFonts w:hint="eastAsia"/>
                <w:sz w:val="28"/>
                <w:szCs w:val="28"/>
                <w:vertAlign w:val="superscript"/>
              </w:rPr>
              <w:t>[8]</w:t>
            </w:r>
            <w:r w:rsidRPr="00CF56C4">
              <w:rPr>
                <w:rFonts w:hint="eastAsia"/>
                <w:sz w:val="28"/>
                <w:szCs w:val="28"/>
              </w:rPr>
              <w:t>，之后再检查独立证据、响应剧本、动作权限和工具参数。实验固定快慢路径的实现，</w:t>
            </w:r>
            <w:proofErr w:type="gramStart"/>
            <w:r w:rsidRPr="00CF56C4">
              <w:rPr>
                <w:rFonts w:hint="eastAsia"/>
                <w:sz w:val="28"/>
                <w:szCs w:val="28"/>
              </w:rPr>
              <w:t>比较无慢路径</w:t>
            </w:r>
            <w:proofErr w:type="gramEnd"/>
            <w:r w:rsidRPr="00CF56C4">
              <w:rPr>
                <w:rFonts w:hint="eastAsia"/>
                <w:sz w:val="28"/>
                <w:szCs w:val="28"/>
              </w:rPr>
              <w:t>、全量慢路径和仅高风险事件进入慢路径三种方案。通过“证据相同、授权或资产等级不同”的配对任务，报告攻击成功率、越权动作率、高影响错误动作率、正常及攻击下合法任务成功率、关键证据召回率、慢路径触发率、模型调用次数、词元用量和</w:t>
            </w:r>
            <w:r w:rsidRPr="00CF56C4">
              <w:rPr>
                <w:rFonts w:hint="eastAsia"/>
                <w:sz w:val="28"/>
                <w:szCs w:val="28"/>
              </w:rPr>
              <w:t>95%</w:t>
            </w:r>
            <w:r w:rsidRPr="00CF56C4">
              <w:rPr>
                <w:rFonts w:hint="eastAsia"/>
                <w:sz w:val="28"/>
                <w:szCs w:val="28"/>
              </w:rPr>
              <w:t>分位响应时延</w:t>
            </w:r>
            <w:r w:rsidRPr="00FB22DF">
              <w:rPr>
                <w:rFonts w:hint="eastAsia"/>
                <w:sz w:val="28"/>
                <w:szCs w:val="28"/>
                <w:vertAlign w:val="superscript"/>
              </w:rPr>
              <w:t>[3]</w:t>
            </w:r>
            <w:r w:rsidRPr="00CF56C4">
              <w:rPr>
                <w:rFonts w:hint="eastAsia"/>
                <w:sz w:val="28"/>
                <w:szCs w:val="28"/>
              </w:rPr>
              <w:t>。</w:t>
            </w:r>
          </w:p>
          <w:p w14:paraId="0E115205" w14:textId="3B48E105" w:rsidR="0056092D" w:rsidRPr="00CF56C4" w:rsidRDefault="0056092D" w:rsidP="00CF56C4">
            <w:pPr>
              <w:rPr>
                <w:b/>
                <w:bCs/>
                <w:sz w:val="28"/>
                <w:szCs w:val="28"/>
              </w:rPr>
            </w:pPr>
            <w:r w:rsidRPr="00CF56C4">
              <w:rPr>
                <w:rFonts w:hint="eastAsia"/>
                <w:b/>
                <w:bCs/>
                <w:sz w:val="28"/>
                <w:szCs w:val="28"/>
              </w:rPr>
              <w:t>四、研究</w:t>
            </w:r>
            <w:r w:rsidR="006019A0" w:rsidRPr="00CF56C4">
              <w:rPr>
                <w:rFonts w:hint="eastAsia"/>
                <w:b/>
                <w:bCs/>
                <w:sz w:val="28"/>
                <w:szCs w:val="28"/>
              </w:rPr>
              <w:t>计划</w:t>
            </w:r>
          </w:p>
          <w:p w14:paraId="24B40EA2" w14:textId="77777777" w:rsidR="00CF56C4" w:rsidRDefault="00CF56C4" w:rsidP="0056092D">
            <w:pPr>
              <w:ind w:firstLineChars="200" w:firstLine="560"/>
              <w:rPr>
                <w:sz w:val="28"/>
                <w:szCs w:val="28"/>
              </w:rPr>
            </w:pPr>
            <w:r w:rsidRPr="00CF56C4">
              <w:rPr>
                <w:sz w:val="28"/>
                <w:szCs w:val="28"/>
              </w:rPr>
              <w:t>研究按照</w:t>
            </w:r>
            <w:r w:rsidRPr="00CF56C4">
              <w:rPr>
                <w:sz w:val="28"/>
                <w:szCs w:val="28"/>
              </w:rPr>
              <w:t>“</w:t>
            </w:r>
            <w:r w:rsidRPr="00CF56C4">
              <w:rPr>
                <w:sz w:val="28"/>
                <w:szCs w:val="28"/>
              </w:rPr>
              <w:t>分析威胁</w:t>
            </w:r>
            <w:r w:rsidRPr="00CF56C4">
              <w:rPr>
                <w:sz w:val="28"/>
                <w:szCs w:val="28"/>
              </w:rPr>
              <w:t>—</w:t>
            </w:r>
            <w:r w:rsidRPr="00CF56C4">
              <w:rPr>
                <w:sz w:val="28"/>
                <w:szCs w:val="28"/>
              </w:rPr>
              <w:t>构建数据</w:t>
            </w:r>
            <w:r w:rsidRPr="00CF56C4">
              <w:rPr>
                <w:sz w:val="28"/>
                <w:szCs w:val="28"/>
              </w:rPr>
              <w:t>—</w:t>
            </w:r>
            <w:r w:rsidRPr="00CF56C4">
              <w:rPr>
                <w:sz w:val="28"/>
                <w:szCs w:val="28"/>
              </w:rPr>
              <w:t>筛选风险</w:t>
            </w:r>
            <w:r w:rsidRPr="00CF56C4">
              <w:rPr>
                <w:sz w:val="28"/>
                <w:szCs w:val="28"/>
              </w:rPr>
              <w:t>—</w:t>
            </w:r>
            <w:r w:rsidRPr="00CF56C4">
              <w:rPr>
                <w:sz w:val="28"/>
                <w:szCs w:val="28"/>
              </w:rPr>
              <w:t>深入验证</w:t>
            </w:r>
            <w:r w:rsidRPr="00CF56C4">
              <w:rPr>
                <w:sz w:val="28"/>
                <w:szCs w:val="28"/>
              </w:rPr>
              <w:t>—</w:t>
            </w:r>
            <w:r w:rsidRPr="00CF56C4">
              <w:rPr>
                <w:sz w:val="28"/>
                <w:szCs w:val="28"/>
              </w:rPr>
              <w:t>受控响应</w:t>
            </w:r>
            <w:r w:rsidRPr="00CF56C4">
              <w:rPr>
                <w:sz w:val="28"/>
                <w:szCs w:val="28"/>
              </w:rPr>
              <w:t>—</w:t>
            </w:r>
            <w:r w:rsidRPr="00CF56C4">
              <w:rPr>
                <w:sz w:val="28"/>
                <w:szCs w:val="28"/>
              </w:rPr>
              <w:t>量化评测</w:t>
            </w:r>
            <w:r w:rsidRPr="00CF56C4">
              <w:rPr>
                <w:sz w:val="28"/>
                <w:szCs w:val="28"/>
              </w:rPr>
              <w:t>”</w:t>
            </w:r>
            <w:r w:rsidRPr="00CF56C4">
              <w:rPr>
                <w:sz w:val="28"/>
                <w:szCs w:val="28"/>
              </w:rPr>
              <w:t>的路线推进。首先依据日志注入威胁模型</w:t>
            </w:r>
            <w:r w:rsidRPr="00FB22DF">
              <w:rPr>
                <w:sz w:val="28"/>
                <w:szCs w:val="28"/>
                <w:vertAlign w:val="superscript"/>
              </w:rPr>
              <w:t>[4]</w:t>
            </w:r>
            <w:r w:rsidRPr="00CF56C4">
              <w:rPr>
                <w:sz w:val="28"/>
                <w:szCs w:val="28"/>
              </w:rPr>
              <w:t>明确数据边界、攻击者能力和沙</w:t>
            </w:r>
            <w:proofErr w:type="gramStart"/>
            <w:r w:rsidRPr="00CF56C4">
              <w:rPr>
                <w:sz w:val="28"/>
                <w:szCs w:val="28"/>
              </w:rPr>
              <w:t>箱工具</w:t>
            </w:r>
            <w:proofErr w:type="gramEnd"/>
            <w:r w:rsidRPr="00CF56C4">
              <w:rPr>
                <w:sz w:val="28"/>
                <w:szCs w:val="28"/>
              </w:rPr>
              <w:t>权限。每个事件模板均构造无注入和攻击两个版本，事件包包含正常证据、关键攻击证据和干扰信息，攻击版本另含一条注入记录。开发集只用于选择阈值和轻量快路径，测试</w:t>
            </w:r>
            <w:proofErr w:type="gramStart"/>
            <w:r w:rsidRPr="00CF56C4">
              <w:rPr>
                <w:sz w:val="28"/>
                <w:szCs w:val="28"/>
              </w:rPr>
              <w:t>集确定</w:t>
            </w:r>
            <w:proofErr w:type="gramEnd"/>
            <w:r w:rsidRPr="00CF56C4">
              <w:rPr>
                <w:sz w:val="28"/>
                <w:szCs w:val="28"/>
              </w:rPr>
              <w:t>后不再调参；同一事件及其改写样本不得跨集合。随后结合检索重排和运行时验证方法</w:t>
            </w:r>
            <w:r w:rsidRPr="00FB22DF">
              <w:rPr>
                <w:sz w:val="28"/>
                <w:szCs w:val="28"/>
                <w:vertAlign w:val="superscript"/>
              </w:rPr>
              <w:t>[5,8]</w:t>
            </w:r>
            <w:r w:rsidRPr="00CF56C4">
              <w:rPr>
                <w:sz w:val="28"/>
                <w:szCs w:val="28"/>
              </w:rPr>
              <w:t>，</w:t>
            </w:r>
            <w:proofErr w:type="gramStart"/>
            <w:r w:rsidRPr="00CF56C4">
              <w:rPr>
                <w:sz w:val="28"/>
                <w:szCs w:val="28"/>
              </w:rPr>
              <w:t>比较无慢路径</w:t>
            </w:r>
            <w:proofErr w:type="gramEnd"/>
            <w:r w:rsidRPr="00CF56C4">
              <w:rPr>
                <w:sz w:val="28"/>
                <w:szCs w:val="28"/>
              </w:rPr>
              <w:t>、全量慢路径和风险门控三种方案。攻击以直接注入和场景化伪装注入为主，少量使用大模型改写样本检验稳定性。主要实验条件重复运行，根据任务结果和沙</w:t>
            </w:r>
            <w:proofErr w:type="gramStart"/>
            <w:r w:rsidRPr="00CF56C4">
              <w:rPr>
                <w:sz w:val="28"/>
                <w:szCs w:val="28"/>
              </w:rPr>
              <w:t>箱工具</w:t>
            </w:r>
            <w:proofErr w:type="gramEnd"/>
            <w:r w:rsidRPr="00CF56C4">
              <w:rPr>
                <w:sz w:val="28"/>
                <w:szCs w:val="28"/>
              </w:rPr>
              <w:t>状态自动判定，并报告置信区间</w:t>
            </w:r>
            <w:r w:rsidRPr="00FB22DF">
              <w:rPr>
                <w:sz w:val="28"/>
                <w:szCs w:val="28"/>
                <w:vertAlign w:val="superscript"/>
              </w:rPr>
              <w:t>[3]</w:t>
            </w:r>
            <w:r w:rsidRPr="00CF56C4">
              <w:rPr>
                <w:sz w:val="28"/>
                <w:szCs w:val="28"/>
              </w:rPr>
              <w:t>。</w:t>
            </w:r>
          </w:p>
          <w:p w14:paraId="67425119" w14:textId="1D496BAA" w:rsidR="00F4297F" w:rsidRPr="00CF56C4" w:rsidRDefault="00F4297F" w:rsidP="00CF56C4">
            <w:pPr>
              <w:rPr>
                <w:b/>
                <w:bCs/>
                <w:sz w:val="28"/>
                <w:szCs w:val="28"/>
              </w:rPr>
            </w:pPr>
            <w:r w:rsidRPr="00CF56C4">
              <w:rPr>
                <w:rFonts w:hint="eastAsia"/>
                <w:b/>
                <w:bCs/>
                <w:sz w:val="28"/>
                <w:szCs w:val="28"/>
              </w:rPr>
              <w:lastRenderedPageBreak/>
              <w:t>五、时间安排</w:t>
            </w:r>
          </w:p>
          <w:p w14:paraId="08714FDF" w14:textId="356BD232" w:rsidR="00CF56C4" w:rsidRPr="00CF56C4" w:rsidRDefault="00CF56C4" w:rsidP="00CF56C4">
            <w:pPr>
              <w:ind w:firstLineChars="200" w:firstLine="560"/>
              <w:rPr>
                <w:rFonts w:hint="eastAsia"/>
                <w:sz w:val="28"/>
                <w:szCs w:val="28"/>
              </w:rPr>
            </w:pPr>
            <w:r w:rsidRPr="00CF56C4">
              <w:rPr>
                <w:rFonts w:hint="eastAsia"/>
                <w:sz w:val="28"/>
                <w:szCs w:val="28"/>
              </w:rPr>
              <w:t>根据专委会时间节点安排：立项后至</w:t>
            </w:r>
            <w:r w:rsidRPr="00CF56C4">
              <w:rPr>
                <w:rFonts w:hint="eastAsia"/>
                <w:sz w:val="28"/>
                <w:szCs w:val="28"/>
              </w:rPr>
              <w:t>2026</w:t>
            </w:r>
            <w:r w:rsidRPr="00CF56C4">
              <w:rPr>
                <w:rFonts w:hint="eastAsia"/>
                <w:sz w:val="28"/>
                <w:szCs w:val="28"/>
              </w:rPr>
              <w:t>年</w:t>
            </w:r>
            <w:r w:rsidRPr="00CF56C4">
              <w:rPr>
                <w:rFonts w:hint="eastAsia"/>
                <w:sz w:val="28"/>
                <w:szCs w:val="28"/>
              </w:rPr>
              <w:t>10</w:t>
            </w:r>
            <w:r w:rsidRPr="00CF56C4">
              <w:rPr>
                <w:rFonts w:hint="eastAsia"/>
                <w:sz w:val="28"/>
                <w:szCs w:val="28"/>
              </w:rPr>
              <w:t>月，完成文献梳理、需求分析、信任边界和实验方案；</w:t>
            </w:r>
            <w:r w:rsidRPr="00CF56C4">
              <w:rPr>
                <w:rFonts w:hint="eastAsia"/>
                <w:sz w:val="28"/>
                <w:szCs w:val="28"/>
              </w:rPr>
              <w:t>2026</w:t>
            </w:r>
            <w:r w:rsidRPr="00CF56C4">
              <w:rPr>
                <w:rFonts w:hint="eastAsia"/>
                <w:sz w:val="28"/>
                <w:szCs w:val="28"/>
              </w:rPr>
              <w:t>年</w:t>
            </w:r>
            <w:r w:rsidRPr="00CF56C4">
              <w:rPr>
                <w:rFonts w:hint="eastAsia"/>
                <w:sz w:val="28"/>
                <w:szCs w:val="28"/>
              </w:rPr>
              <w:t>11</w:t>
            </w:r>
            <w:r w:rsidRPr="00CF56C4">
              <w:rPr>
                <w:rFonts w:hint="eastAsia"/>
                <w:sz w:val="28"/>
                <w:szCs w:val="28"/>
              </w:rPr>
              <w:t>月，完成首批事件模板、配对任务、授权标签和最小攻击链，开展快路径基线实验；</w:t>
            </w:r>
            <w:r w:rsidRPr="00CF56C4">
              <w:rPr>
                <w:rFonts w:hint="eastAsia"/>
                <w:sz w:val="28"/>
                <w:szCs w:val="28"/>
              </w:rPr>
              <w:t>2026</w:t>
            </w:r>
            <w:r w:rsidRPr="00CF56C4">
              <w:rPr>
                <w:rFonts w:hint="eastAsia"/>
                <w:sz w:val="28"/>
                <w:szCs w:val="28"/>
              </w:rPr>
              <w:t>年</w:t>
            </w:r>
            <w:r w:rsidRPr="00CF56C4">
              <w:rPr>
                <w:rFonts w:hint="eastAsia"/>
                <w:sz w:val="28"/>
                <w:szCs w:val="28"/>
              </w:rPr>
              <w:t>12</w:t>
            </w:r>
            <w:r w:rsidRPr="00CF56C4">
              <w:rPr>
                <w:rFonts w:hint="eastAsia"/>
                <w:sz w:val="28"/>
                <w:szCs w:val="28"/>
              </w:rPr>
              <w:t>月，总结阶段性结果并提交中期进展报告。</w:t>
            </w:r>
          </w:p>
          <w:p w14:paraId="602463CA" w14:textId="785B3009" w:rsidR="00CF56C4" w:rsidRDefault="00CF56C4" w:rsidP="00FB22DF">
            <w:pPr>
              <w:ind w:firstLineChars="200" w:firstLine="560"/>
              <w:rPr>
                <w:rFonts w:hint="eastAsia"/>
                <w:sz w:val="28"/>
                <w:szCs w:val="28"/>
              </w:rPr>
            </w:pPr>
            <w:r w:rsidRPr="00CF56C4">
              <w:rPr>
                <w:rFonts w:hint="eastAsia"/>
                <w:sz w:val="28"/>
                <w:szCs w:val="28"/>
              </w:rPr>
              <w:t>2027</w:t>
            </w:r>
            <w:r w:rsidRPr="00CF56C4">
              <w:rPr>
                <w:rFonts w:hint="eastAsia"/>
                <w:sz w:val="28"/>
                <w:szCs w:val="28"/>
              </w:rPr>
              <w:t>年</w:t>
            </w:r>
            <w:r w:rsidRPr="00CF56C4">
              <w:rPr>
                <w:rFonts w:hint="eastAsia"/>
                <w:sz w:val="28"/>
                <w:szCs w:val="28"/>
              </w:rPr>
              <w:t>1</w:t>
            </w:r>
            <w:r w:rsidRPr="00CF56C4">
              <w:rPr>
                <w:rFonts w:hint="eastAsia"/>
                <w:sz w:val="28"/>
                <w:szCs w:val="28"/>
              </w:rPr>
              <w:t>—</w:t>
            </w:r>
            <w:r w:rsidRPr="00CF56C4">
              <w:rPr>
                <w:rFonts w:hint="eastAsia"/>
                <w:sz w:val="28"/>
                <w:szCs w:val="28"/>
              </w:rPr>
              <w:t>3</w:t>
            </w:r>
            <w:r w:rsidRPr="00CF56C4">
              <w:rPr>
                <w:rFonts w:hint="eastAsia"/>
                <w:sz w:val="28"/>
                <w:szCs w:val="28"/>
              </w:rPr>
              <w:t>月，将数据扩充至</w:t>
            </w:r>
            <w:r w:rsidRPr="00CF56C4">
              <w:rPr>
                <w:rFonts w:hint="eastAsia"/>
                <w:sz w:val="28"/>
                <w:szCs w:val="28"/>
              </w:rPr>
              <w:t>6</w:t>
            </w:r>
            <w:r w:rsidRPr="00CF56C4">
              <w:rPr>
                <w:rFonts w:hint="eastAsia"/>
                <w:sz w:val="28"/>
                <w:szCs w:val="28"/>
              </w:rPr>
              <w:t>个事件模板和约</w:t>
            </w:r>
            <w:r w:rsidRPr="00CF56C4">
              <w:rPr>
                <w:rFonts w:hint="eastAsia"/>
                <w:sz w:val="28"/>
                <w:szCs w:val="28"/>
              </w:rPr>
              <w:t>12</w:t>
            </w:r>
            <w:r w:rsidRPr="00CF56C4">
              <w:rPr>
                <w:rFonts w:hint="eastAsia"/>
                <w:sz w:val="28"/>
                <w:szCs w:val="28"/>
              </w:rPr>
              <w:t>个核心任务实例（</w:t>
            </w:r>
            <w:r w:rsidRPr="00CF56C4">
              <w:rPr>
                <w:rFonts w:hint="eastAsia"/>
                <w:sz w:val="28"/>
                <w:szCs w:val="28"/>
              </w:rPr>
              <w:t>6</w:t>
            </w:r>
            <w:r w:rsidRPr="00CF56C4">
              <w:rPr>
                <w:rFonts w:hint="eastAsia"/>
                <w:sz w:val="28"/>
                <w:szCs w:val="28"/>
              </w:rPr>
              <w:t>组配对任务），选出表现最好的轻量快路径，完成风险门控和慢路径；</w:t>
            </w:r>
            <w:r w:rsidRPr="00CF56C4">
              <w:rPr>
                <w:rFonts w:hint="eastAsia"/>
                <w:sz w:val="28"/>
                <w:szCs w:val="28"/>
              </w:rPr>
              <w:t>4</w:t>
            </w:r>
            <w:r w:rsidRPr="00CF56C4">
              <w:rPr>
                <w:rFonts w:hint="eastAsia"/>
                <w:sz w:val="28"/>
                <w:szCs w:val="28"/>
              </w:rPr>
              <w:t>—</w:t>
            </w:r>
            <w:r w:rsidRPr="00CF56C4">
              <w:rPr>
                <w:rFonts w:hint="eastAsia"/>
                <w:sz w:val="28"/>
                <w:szCs w:val="28"/>
              </w:rPr>
              <w:t>5</w:t>
            </w:r>
            <w:r w:rsidRPr="00CF56C4">
              <w:rPr>
                <w:rFonts w:hint="eastAsia"/>
                <w:sz w:val="28"/>
                <w:szCs w:val="28"/>
              </w:rPr>
              <w:t>月，完成三种方案的对比实验和</w:t>
            </w:r>
            <w:proofErr w:type="gramStart"/>
            <w:r w:rsidRPr="00CF56C4">
              <w:rPr>
                <w:rFonts w:hint="eastAsia"/>
                <w:sz w:val="28"/>
                <w:szCs w:val="28"/>
              </w:rPr>
              <w:t>受控端网案例</w:t>
            </w:r>
            <w:proofErr w:type="gramEnd"/>
            <w:r w:rsidRPr="00CF56C4">
              <w:rPr>
                <w:rFonts w:hint="eastAsia"/>
                <w:sz w:val="28"/>
                <w:szCs w:val="28"/>
              </w:rPr>
              <w:t>；</w:t>
            </w:r>
            <w:r w:rsidRPr="00CF56C4">
              <w:rPr>
                <w:rFonts w:hint="eastAsia"/>
                <w:sz w:val="28"/>
                <w:szCs w:val="28"/>
              </w:rPr>
              <w:t>6</w:t>
            </w:r>
            <w:r w:rsidRPr="00CF56C4">
              <w:rPr>
                <w:rFonts w:hint="eastAsia"/>
                <w:sz w:val="28"/>
                <w:szCs w:val="28"/>
              </w:rPr>
              <w:t>月，完成结果分析、论文、研究报告、原型和最佳实践案例；</w:t>
            </w:r>
            <w:r w:rsidRPr="00CF56C4">
              <w:rPr>
                <w:rFonts w:hint="eastAsia"/>
                <w:sz w:val="28"/>
                <w:szCs w:val="28"/>
              </w:rPr>
              <w:t>7</w:t>
            </w:r>
            <w:r w:rsidRPr="00CF56C4">
              <w:rPr>
                <w:rFonts w:hint="eastAsia"/>
                <w:sz w:val="28"/>
                <w:szCs w:val="28"/>
              </w:rPr>
              <w:t>月，</w:t>
            </w:r>
            <w:proofErr w:type="gramStart"/>
            <w:r w:rsidRPr="00CF56C4">
              <w:rPr>
                <w:rFonts w:hint="eastAsia"/>
                <w:sz w:val="28"/>
                <w:szCs w:val="28"/>
              </w:rPr>
              <w:t>提交结项材料</w:t>
            </w:r>
            <w:proofErr w:type="gramEnd"/>
            <w:r w:rsidRPr="00CF56C4">
              <w:rPr>
                <w:rFonts w:hint="eastAsia"/>
                <w:sz w:val="28"/>
                <w:szCs w:val="28"/>
              </w:rPr>
              <w:t>并参加评审答辩。若授权感知重排未优于简单基线，则保留该结果，并采用表现最好的轻</w:t>
            </w:r>
            <w:proofErr w:type="gramStart"/>
            <w:r w:rsidRPr="00CF56C4">
              <w:rPr>
                <w:rFonts w:hint="eastAsia"/>
                <w:sz w:val="28"/>
                <w:szCs w:val="28"/>
              </w:rPr>
              <w:t>量方法</w:t>
            </w:r>
            <w:proofErr w:type="gramEnd"/>
            <w:r w:rsidRPr="00CF56C4">
              <w:rPr>
                <w:rFonts w:hint="eastAsia"/>
                <w:sz w:val="28"/>
                <w:szCs w:val="28"/>
              </w:rPr>
              <w:t>继续研究。</w:t>
            </w:r>
          </w:p>
          <w:p w14:paraId="73740B0F" w14:textId="57FC22A8" w:rsidR="0056092D" w:rsidRPr="00CF56C4" w:rsidRDefault="00F4297F" w:rsidP="00CF56C4">
            <w:pPr>
              <w:rPr>
                <w:b/>
                <w:bCs/>
                <w:sz w:val="28"/>
                <w:szCs w:val="28"/>
              </w:rPr>
            </w:pPr>
            <w:r w:rsidRPr="00CF56C4">
              <w:rPr>
                <w:rFonts w:hint="eastAsia"/>
                <w:b/>
                <w:bCs/>
                <w:sz w:val="28"/>
                <w:szCs w:val="28"/>
              </w:rPr>
              <w:t>六</w:t>
            </w:r>
            <w:r w:rsidR="0056092D" w:rsidRPr="00CF56C4">
              <w:rPr>
                <w:rFonts w:hint="eastAsia"/>
                <w:b/>
                <w:bCs/>
                <w:sz w:val="28"/>
                <w:szCs w:val="28"/>
              </w:rPr>
              <w:t>、预期成果</w:t>
            </w:r>
          </w:p>
          <w:p w14:paraId="75BF9B1C" w14:textId="647295D8" w:rsidR="00CF56C4" w:rsidRPr="00CF56C4" w:rsidRDefault="00CF56C4" w:rsidP="00CF56C4">
            <w:pPr>
              <w:ind w:firstLineChars="200" w:firstLine="560"/>
              <w:rPr>
                <w:rFonts w:hint="eastAsia"/>
                <w:sz w:val="28"/>
                <w:szCs w:val="28"/>
              </w:rPr>
            </w:pPr>
            <w:r w:rsidRPr="00CF56C4">
              <w:rPr>
                <w:rFonts w:hint="eastAsia"/>
                <w:sz w:val="28"/>
                <w:szCs w:val="28"/>
              </w:rPr>
              <w:t>1.</w:t>
            </w:r>
            <w:r w:rsidRPr="00CF56C4">
              <w:rPr>
                <w:rFonts w:hint="eastAsia"/>
                <w:sz w:val="28"/>
                <w:szCs w:val="28"/>
              </w:rPr>
              <w:t>研究报告</w:t>
            </w:r>
            <w:r w:rsidRPr="00CF56C4">
              <w:rPr>
                <w:rFonts w:hint="eastAsia"/>
                <w:sz w:val="28"/>
                <w:szCs w:val="28"/>
              </w:rPr>
              <w:t>1</w:t>
            </w:r>
            <w:r w:rsidRPr="00CF56C4">
              <w:rPr>
                <w:rFonts w:hint="eastAsia"/>
                <w:sz w:val="28"/>
                <w:szCs w:val="28"/>
              </w:rPr>
              <w:t>份：《</w:t>
            </w:r>
            <w:r w:rsidR="00FB22DF" w:rsidRPr="00FB22DF">
              <w:rPr>
                <w:sz w:val="28"/>
                <w:szCs w:val="28"/>
              </w:rPr>
              <w:t>校园安全智能体授权感知与风险门控研究报告</w:t>
            </w:r>
            <w:r w:rsidRPr="00CF56C4">
              <w:rPr>
                <w:rFonts w:hint="eastAsia"/>
                <w:sz w:val="28"/>
                <w:szCs w:val="28"/>
              </w:rPr>
              <w:t>》</w:t>
            </w:r>
            <w:r w:rsidR="00D265F4">
              <w:rPr>
                <w:rFonts w:hint="eastAsia"/>
                <w:sz w:val="28"/>
                <w:szCs w:val="28"/>
              </w:rPr>
              <w:t>；</w:t>
            </w:r>
          </w:p>
          <w:p w14:paraId="52AE67E6" w14:textId="3401085B" w:rsidR="00CF56C4" w:rsidRPr="00CF56C4" w:rsidRDefault="00CF56C4" w:rsidP="00CF56C4">
            <w:pPr>
              <w:ind w:firstLineChars="200" w:firstLine="560"/>
              <w:rPr>
                <w:rFonts w:hint="eastAsia"/>
                <w:sz w:val="28"/>
                <w:szCs w:val="28"/>
              </w:rPr>
            </w:pPr>
            <w:r w:rsidRPr="00CF56C4">
              <w:rPr>
                <w:rFonts w:hint="eastAsia"/>
                <w:sz w:val="28"/>
                <w:szCs w:val="28"/>
              </w:rPr>
              <w:t>2.</w:t>
            </w:r>
            <w:r w:rsidRPr="00CF56C4">
              <w:rPr>
                <w:rFonts w:hint="eastAsia"/>
                <w:sz w:val="28"/>
                <w:szCs w:val="28"/>
              </w:rPr>
              <w:t>公开发表或录用相关论文至少</w:t>
            </w:r>
            <w:r w:rsidRPr="00CF56C4">
              <w:rPr>
                <w:rFonts w:hint="eastAsia"/>
                <w:sz w:val="28"/>
                <w:szCs w:val="28"/>
              </w:rPr>
              <w:t>1</w:t>
            </w:r>
            <w:r w:rsidRPr="00CF56C4">
              <w:rPr>
                <w:rFonts w:hint="eastAsia"/>
                <w:sz w:val="28"/>
                <w:szCs w:val="28"/>
              </w:rPr>
              <w:t>篇；</w:t>
            </w:r>
          </w:p>
          <w:p w14:paraId="077A3E4C" w14:textId="3D5443D1" w:rsidR="00CF56C4" w:rsidRPr="00CF56C4" w:rsidRDefault="00696DCA" w:rsidP="00CF56C4">
            <w:pPr>
              <w:ind w:firstLineChars="200" w:firstLine="560"/>
              <w:rPr>
                <w:rFonts w:hint="eastAsia"/>
                <w:sz w:val="28"/>
                <w:szCs w:val="28"/>
              </w:rPr>
            </w:pPr>
            <w:r>
              <w:rPr>
                <w:rFonts w:hint="eastAsia"/>
                <w:sz w:val="28"/>
                <w:szCs w:val="28"/>
              </w:rPr>
              <w:t>3</w:t>
            </w:r>
            <w:r w:rsidR="00CF56C4" w:rsidRPr="00CF56C4">
              <w:rPr>
                <w:rFonts w:hint="eastAsia"/>
                <w:sz w:val="28"/>
                <w:szCs w:val="28"/>
              </w:rPr>
              <w:t>.</w:t>
            </w:r>
            <w:r w:rsidR="00CF56C4" w:rsidRPr="00CF56C4">
              <w:rPr>
                <w:rFonts w:hint="eastAsia"/>
                <w:sz w:val="28"/>
                <w:szCs w:val="28"/>
              </w:rPr>
              <w:t>最佳实践案例</w:t>
            </w:r>
            <w:r w:rsidR="00CF56C4" w:rsidRPr="00CF56C4">
              <w:rPr>
                <w:rFonts w:hint="eastAsia"/>
                <w:sz w:val="28"/>
                <w:szCs w:val="28"/>
              </w:rPr>
              <w:t>1</w:t>
            </w:r>
            <w:r w:rsidR="00CF56C4" w:rsidRPr="00CF56C4">
              <w:rPr>
                <w:rFonts w:hint="eastAsia"/>
                <w:sz w:val="28"/>
                <w:szCs w:val="28"/>
              </w:rPr>
              <w:t>个</w:t>
            </w:r>
            <w:r>
              <w:rPr>
                <w:rFonts w:hint="eastAsia"/>
                <w:sz w:val="28"/>
                <w:szCs w:val="28"/>
              </w:rPr>
              <w:t>；</w:t>
            </w:r>
          </w:p>
          <w:p w14:paraId="1BC243AD" w14:textId="5D92BF60" w:rsidR="00CF56C4" w:rsidRPr="001747B5" w:rsidRDefault="00696DCA" w:rsidP="00CF56C4">
            <w:pPr>
              <w:ind w:firstLineChars="200" w:firstLine="560"/>
              <w:rPr>
                <w:rFonts w:hint="eastAsia"/>
                <w:sz w:val="28"/>
                <w:szCs w:val="28"/>
              </w:rPr>
            </w:pPr>
            <w:r>
              <w:rPr>
                <w:rFonts w:hint="eastAsia"/>
                <w:sz w:val="28"/>
                <w:szCs w:val="28"/>
              </w:rPr>
              <w:t>4</w:t>
            </w:r>
            <w:r w:rsidR="00CF56C4" w:rsidRPr="00CF56C4">
              <w:rPr>
                <w:rFonts w:hint="eastAsia"/>
                <w:sz w:val="28"/>
                <w:szCs w:val="28"/>
              </w:rPr>
              <w:t>.</w:t>
            </w:r>
            <w:r w:rsidRPr="00696DCA">
              <w:rPr>
                <w:sz w:val="28"/>
                <w:szCs w:val="28"/>
              </w:rPr>
              <w:t>事件模板、注入样本、授权标签、实验程序和测试说明。</w:t>
            </w:r>
          </w:p>
          <w:p w14:paraId="39E8A799" w14:textId="542BFB7E" w:rsidR="0056092D" w:rsidRPr="00CF56C4" w:rsidRDefault="00F4297F" w:rsidP="00CF56C4">
            <w:pPr>
              <w:rPr>
                <w:b/>
                <w:bCs/>
                <w:sz w:val="28"/>
                <w:szCs w:val="28"/>
              </w:rPr>
            </w:pPr>
            <w:r w:rsidRPr="00CF56C4">
              <w:rPr>
                <w:rFonts w:hint="eastAsia"/>
                <w:b/>
                <w:bCs/>
                <w:sz w:val="28"/>
                <w:szCs w:val="28"/>
              </w:rPr>
              <w:t>七</w:t>
            </w:r>
            <w:r w:rsidR="0056092D" w:rsidRPr="00CF56C4">
              <w:rPr>
                <w:rFonts w:hint="eastAsia"/>
                <w:b/>
                <w:bCs/>
                <w:sz w:val="28"/>
                <w:szCs w:val="28"/>
              </w:rPr>
              <w:t>、主要参考文献</w:t>
            </w:r>
          </w:p>
          <w:p w14:paraId="5A05E82B" w14:textId="580EA328" w:rsidR="0056092D" w:rsidRPr="001747B5" w:rsidRDefault="0056092D" w:rsidP="0056092D">
            <w:pPr>
              <w:rPr>
                <w:sz w:val="24"/>
                <w:szCs w:val="24"/>
              </w:rPr>
            </w:pPr>
            <w:r w:rsidRPr="001747B5">
              <w:rPr>
                <w:rFonts w:hint="eastAsia"/>
                <w:sz w:val="24"/>
                <w:szCs w:val="24"/>
              </w:rPr>
              <w:t xml:space="preserve">[1] </w:t>
            </w:r>
            <w:r w:rsidRPr="001747B5">
              <w:rPr>
                <w:rFonts w:hint="eastAsia"/>
                <w:sz w:val="24"/>
                <w:szCs w:val="24"/>
              </w:rPr>
              <w:t>袁明</w:t>
            </w:r>
            <w:r w:rsidRPr="001747B5">
              <w:rPr>
                <w:rFonts w:hint="eastAsia"/>
                <w:sz w:val="24"/>
                <w:szCs w:val="24"/>
              </w:rPr>
              <w:t xml:space="preserve">, </w:t>
            </w:r>
            <w:r w:rsidRPr="001747B5">
              <w:rPr>
                <w:rFonts w:hint="eastAsia"/>
                <w:sz w:val="24"/>
                <w:szCs w:val="24"/>
              </w:rPr>
              <w:t>邹其霖</w:t>
            </w:r>
            <w:r w:rsidRPr="001747B5">
              <w:rPr>
                <w:rFonts w:hint="eastAsia"/>
                <w:sz w:val="24"/>
                <w:szCs w:val="24"/>
              </w:rPr>
              <w:t xml:space="preserve">, </w:t>
            </w:r>
            <w:r w:rsidRPr="001747B5">
              <w:rPr>
                <w:rFonts w:hint="eastAsia"/>
                <w:sz w:val="24"/>
                <w:szCs w:val="24"/>
              </w:rPr>
              <w:t>袁文骐</w:t>
            </w:r>
            <w:r w:rsidRPr="001747B5">
              <w:rPr>
                <w:rFonts w:hint="eastAsia"/>
                <w:sz w:val="24"/>
                <w:szCs w:val="24"/>
              </w:rPr>
              <w:t xml:space="preserve">, </w:t>
            </w:r>
            <w:r w:rsidRPr="001747B5">
              <w:rPr>
                <w:rFonts w:hint="eastAsia"/>
                <w:sz w:val="24"/>
                <w:szCs w:val="24"/>
              </w:rPr>
              <w:t>等</w:t>
            </w:r>
            <w:r w:rsidRPr="001747B5">
              <w:rPr>
                <w:rFonts w:hint="eastAsia"/>
                <w:sz w:val="24"/>
                <w:szCs w:val="24"/>
              </w:rPr>
              <w:t xml:space="preserve">. </w:t>
            </w:r>
            <w:r w:rsidRPr="001747B5">
              <w:rPr>
                <w:rFonts w:hint="eastAsia"/>
                <w:sz w:val="24"/>
                <w:szCs w:val="24"/>
              </w:rPr>
              <w:t>大语言模型提示词注入攻击与防御综述</w:t>
            </w:r>
            <w:r w:rsidRPr="001747B5">
              <w:rPr>
                <w:rFonts w:hint="eastAsia"/>
                <w:sz w:val="24"/>
                <w:szCs w:val="24"/>
              </w:rPr>
              <w:t xml:space="preserve">[J]. </w:t>
            </w:r>
            <w:r w:rsidRPr="001747B5">
              <w:rPr>
                <w:rFonts w:hint="eastAsia"/>
                <w:sz w:val="24"/>
                <w:szCs w:val="24"/>
              </w:rPr>
              <w:t>信息网络安全</w:t>
            </w:r>
            <w:r w:rsidRPr="001747B5">
              <w:rPr>
                <w:rFonts w:hint="eastAsia"/>
                <w:sz w:val="24"/>
                <w:szCs w:val="24"/>
              </w:rPr>
              <w:t>, 2026, 26(3): 341-354.</w:t>
            </w:r>
          </w:p>
          <w:p w14:paraId="70B24D19" w14:textId="44961B22" w:rsidR="0056092D" w:rsidRPr="001747B5" w:rsidRDefault="0056092D" w:rsidP="0056092D">
            <w:pPr>
              <w:rPr>
                <w:sz w:val="24"/>
                <w:szCs w:val="24"/>
              </w:rPr>
            </w:pPr>
            <w:r w:rsidRPr="001747B5">
              <w:rPr>
                <w:rFonts w:hint="eastAsia"/>
                <w:sz w:val="24"/>
                <w:szCs w:val="24"/>
              </w:rPr>
              <w:t xml:space="preserve">[2] </w:t>
            </w:r>
            <w:proofErr w:type="gramStart"/>
            <w:r w:rsidRPr="001747B5">
              <w:rPr>
                <w:rFonts w:hint="eastAsia"/>
                <w:sz w:val="24"/>
                <w:szCs w:val="24"/>
              </w:rPr>
              <w:t>任恒毅</w:t>
            </w:r>
            <w:proofErr w:type="gramEnd"/>
            <w:r w:rsidRPr="001747B5">
              <w:rPr>
                <w:rFonts w:hint="eastAsia"/>
                <w:sz w:val="24"/>
                <w:szCs w:val="24"/>
              </w:rPr>
              <w:t xml:space="preserve">, </w:t>
            </w:r>
            <w:r w:rsidRPr="001747B5">
              <w:rPr>
                <w:rFonts w:hint="eastAsia"/>
                <w:sz w:val="24"/>
                <w:szCs w:val="24"/>
              </w:rPr>
              <w:t>孙治</w:t>
            </w:r>
            <w:r w:rsidRPr="001747B5">
              <w:rPr>
                <w:rFonts w:hint="eastAsia"/>
                <w:sz w:val="24"/>
                <w:szCs w:val="24"/>
              </w:rPr>
              <w:t xml:space="preserve">, </w:t>
            </w:r>
            <w:r w:rsidRPr="001747B5">
              <w:rPr>
                <w:rFonts w:hint="eastAsia"/>
                <w:sz w:val="24"/>
                <w:szCs w:val="24"/>
              </w:rPr>
              <w:t>廖珊</w:t>
            </w:r>
            <w:r w:rsidRPr="001747B5">
              <w:rPr>
                <w:rFonts w:hint="eastAsia"/>
                <w:sz w:val="24"/>
                <w:szCs w:val="24"/>
              </w:rPr>
              <w:t xml:space="preserve">, </w:t>
            </w:r>
            <w:r w:rsidRPr="001747B5">
              <w:rPr>
                <w:rFonts w:hint="eastAsia"/>
                <w:sz w:val="24"/>
                <w:szCs w:val="24"/>
              </w:rPr>
              <w:t>等</w:t>
            </w:r>
            <w:r w:rsidRPr="001747B5">
              <w:rPr>
                <w:rFonts w:hint="eastAsia"/>
                <w:sz w:val="24"/>
                <w:szCs w:val="24"/>
              </w:rPr>
              <w:t xml:space="preserve">. </w:t>
            </w:r>
            <w:r w:rsidRPr="001747B5">
              <w:rPr>
                <w:rFonts w:hint="eastAsia"/>
                <w:sz w:val="24"/>
                <w:szCs w:val="24"/>
              </w:rPr>
              <w:t>大语言模型在网络威胁分析领域应用的综述</w:t>
            </w:r>
            <w:r w:rsidRPr="001747B5">
              <w:rPr>
                <w:rFonts w:hint="eastAsia"/>
                <w:sz w:val="24"/>
                <w:szCs w:val="24"/>
              </w:rPr>
              <w:t xml:space="preserve">[J/OL]. </w:t>
            </w:r>
            <w:r w:rsidRPr="001747B5">
              <w:rPr>
                <w:rFonts w:hint="eastAsia"/>
                <w:sz w:val="24"/>
                <w:szCs w:val="24"/>
              </w:rPr>
              <w:t>计算机应用</w:t>
            </w:r>
            <w:r w:rsidRPr="001747B5">
              <w:rPr>
                <w:rFonts w:hint="eastAsia"/>
                <w:sz w:val="24"/>
                <w:szCs w:val="24"/>
              </w:rPr>
              <w:t>, 2026. DOI: 10.11772/j.issn.1001-9081.2026010138.</w:t>
            </w:r>
          </w:p>
          <w:p w14:paraId="7C1CD455" w14:textId="4D9BCCE1" w:rsidR="0056092D" w:rsidRPr="001747B5" w:rsidRDefault="0056092D" w:rsidP="0056092D">
            <w:pPr>
              <w:rPr>
                <w:sz w:val="24"/>
                <w:szCs w:val="24"/>
              </w:rPr>
            </w:pPr>
            <w:r w:rsidRPr="001747B5">
              <w:rPr>
                <w:sz w:val="24"/>
                <w:szCs w:val="24"/>
              </w:rPr>
              <w:t xml:space="preserve">[3] DEBENEDETTI E, ZHANG J, BALUNOVIC M, et al. </w:t>
            </w:r>
            <w:proofErr w:type="spellStart"/>
            <w:r w:rsidRPr="001747B5">
              <w:rPr>
                <w:sz w:val="24"/>
                <w:szCs w:val="24"/>
              </w:rPr>
              <w:t>AgentDojo</w:t>
            </w:r>
            <w:proofErr w:type="spellEnd"/>
            <w:r w:rsidRPr="001747B5">
              <w:rPr>
                <w:sz w:val="24"/>
                <w:szCs w:val="24"/>
              </w:rPr>
              <w:t>: A Dynamic Environment to Evaluate Prompt Injection Attacks and Defenses for LLM Agents[C]//Advances in Neural Information Processing Systems. 2024.</w:t>
            </w:r>
          </w:p>
          <w:p w14:paraId="2C4ACF21" w14:textId="6D0FB24C" w:rsidR="0056092D" w:rsidRPr="001747B5" w:rsidRDefault="0056092D" w:rsidP="0056092D">
            <w:pPr>
              <w:rPr>
                <w:sz w:val="24"/>
                <w:szCs w:val="24"/>
              </w:rPr>
            </w:pPr>
            <w:r w:rsidRPr="001747B5">
              <w:rPr>
                <w:sz w:val="24"/>
                <w:szCs w:val="24"/>
              </w:rPr>
              <w:t xml:space="preserve">[4] LANDAUER M, SKOPIK F, WURZENBERGER M, et al. Just Testing, Move Along: Evasion of LLM-based System Log Interpretation by Prompt </w:t>
            </w:r>
            <w:proofErr w:type="gramStart"/>
            <w:r w:rsidRPr="001747B5">
              <w:rPr>
                <w:sz w:val="24"/>
                <w:szCs w:val="24"/>
              </w:rPr>
              <w:t>Injection[</w:t>
            </w:r>
            <w:proofErr w:type="gramEnd"/>
            <w:r w:rsidRPr="001747B5">
              <w:rPr>
                <w:sz w:val="24"/>
                <w:szCs w:val="24"/>
              </w:rPr>
              <w:t>EB/OL]. arXiv:2607.24174, 2026.</w:t>
            </w:r>
          </w:p>
          <w:p w14:paraId="079F9954" w14:textId="0E37F04B" w:rsidR="0056092D" w:rsidRPr="001747B5" w:rsidRDefault="0056092D" w:rsidP="0056092D">
            <w:pPr>
              <w:rPr>
                <w:sz w:val="24"/>
                <w:szCs w:val="24"/>
              </w:rPr>
            </w:pPr>
            <w:r w:rsidRPr="001747B5">
              <w:rPr>
                <w:sz w:val="24"/>
                <w:szCs w:val="24"/>
              </w:rPr>
              <w:lastRenderedPageBreak/>
              <w:t>[5] ZHENG J, GEMA A P, HONG G, et al. GRADA: Graph-based Reranking against Adversarial Documents Attack[C]//Proceedings of EMNLP. 2025: 22244-22266.</w:t>
            </w:r>
          </w:p>
          <w:p w14:paraId="2C9BFB04" w14:textId="130A2944" w:rsidR="0056092D" w:rsidRPr="001747B5" w:rsidRDefault="0056092D" w:rsidP="0056092D">
            <w:pPr>
              <w:rPr>
                <w:sz w:val="24"/>
                <w:szCs w:val="24"/>
              </w:rPr>
            </w:pPr>
            <w:r w:rsidRPr="001747B5">
              <w:rPr>
                <w:sz w:val="24"/>
                <w:szCs w:val="24"/>
              </w:rPr>
              <w:t xml:space="preserve">[6] JIA F, WU T, QIN X, et al. The Task Shield: Enforcing Task Alignment to Defend Against Indirect Prompt Injection in LLM </w:t>
            </w:r>
            <w:proofErr w:type="gramStart"/>
            <w:r w:rsidRPr="001747B5">
              <w:rPr>
                <w:sz w:val="24"/>
                <w:szCs w:val="24"/>
              </w:rPr>
              <w:t>Agents[</w:t>
            </w:r>
            <w:proofErr w:type="gramEnd"/>
            <w:r w:rsidRPr="001747B5">
              <w:rPr>
                <w:sz w:val="24"/>
                <w:szCs w:val="24"/>
              </w:rPr>
              <w:t>EB/OL]. arXiv:2412.16682, 2024.</w:t>
            </w:r>
          </w:p>
          <w:p w14:paraId="5D7E5AD6" w14:textId="07DDDC24" w:rsidR="0056092D" w:rsidRPr="001747B5" w:rsidRDefault="0056092D" w:rsidP="0056092D">
            <w:pPr>
              <w:rPr>
                <w:sz w:val="24"/>
                <w:szCs w:val="24"/>
              </w:rPr>
            </w:pPr>
            <w:r w:rsidRPr="001747B5">
              <w:rPr>
                <w:sz w:val="24"/>
                <w:szCs w:val="24"/>
              </w:rPr>
              <w:t xml:space="preserve">[7] DEBENEDETTI E, SHUMAILOV I, FAN T, et al. Defeating Prompt Injections by </w:t>
            </w:r>
            <w:proofErr w:type="gramStart"/>
            <w:r w:rsidRPr="001747B5">
              <w:rPr>
                <w:sz w:val="24"/>
                <w:szCs w:val="24"/>
              </w:rPr>
              <w:t>Design[</w:t>
            </w:r>
            <w:proofErr w:type="gramEnd"/>
            <w:r w:rsidRPr="001747B5">
              <w:rPr>
                <w:sz w:val="24"/>
                <w:szCs w:val="24"/>
              </w:rPr>
              <w:t>EB/OL]. arXiv:2503.18813, 2025.</w:t>
            </w:r>
          </w:p>
          <w:p w14:paraId="7E9810CB" w14:textId="6552FAA9" w:rsidR="0056092D" w:rsidRPr="001747B5" w:rsidRDefault="0056092D" w:rsidP="0056092D">
            <w:pPr>
              <w:rPr>
                <w:sz w:val="24"/>
                <w:szCs w:val="24"/>
              </w:rPr>
            </w:pPr>
            <w:r w:rsidRPr="001747B5">
              <w:rPr>
                <w:sz w:val="24"/>
                <w:szCs w:val="24"/>
              </w:rPr>
              <w:t xml:space="preserve">[8] HE Y, ZHU H, LI Y, et al. </w:t>
            </w:r>
            <w:proofErr w:type="spellStart"/>
            <w:r w:rsidRPr="001747B5">
              <w:rPr>
                <w:sz w:val="24"/>
                <w:szCs w:val="24"/>
              </w:rPr>
              <w:t>AttriGuard</w:t>
            </w:r>
            <w:proofErr w:type="spellEnd"/>
            <w:r w:rsidRPr="001747B5">
              <w:rPr>
                <w:sz w:val="24"/>
                <w:szCs w:val="24"/>
              </w:rPr>
              <w:t xml:space="preserve">: Defeating Indirect Prompt Injection in LLM Agents via Causal Attribution of Tool </w:t>
            </w:r>
            <w:proofErr w:type="gramStart"/>
            <w:r w:rsidRPr="001747B5">
              <w:rPr>
                <w:sz w:val="24"/>
                <w:szCs w:val="24"/>
              </w:rPr>
              <w:t>Invocations[</w:t>
            </w:r>
            <w:proofErr w:type="gramEnd"/>
            <w:r w:rsidRPr="001747B5">
              <w:rPr>
                <w:sz w:val="24"/>
                <w:szCs w:val="24"/>
              </w:rPr>
              <w:t>EB/OL]. arXiv:2603.10749, 2026.</w:t>
            </w:r>
          </w:p>
          <w:p w14:paraId="056F66A2" w14:textId="3B671E54" w:rsidR="0056092D" w:rsidRPr="001747B5" w:rsidRDefault="0056092D" w:rsidP="0056092D">
            <w:pPr>
              <w:rPr>
                <w:sz w:val="24"/>
                <w:szCs w:val="24"/>
              </w:rPr>
            </w:pPr>
            <w:r w:rsidRPr="001747B5">
              <w:rPr>
                <w:sz w:val="24"/>
                <w:szCs w:val="24"/>
              </w:rPr>
              <w:t xml:space="preserve">[9] LIN X, ZHANG J, DENG G, et al. </w:t>
            </w:r>
            <w:proofErr w:type="spellStart"/>
            <w:r w:rsidRPr="001747B5">
              <w:rPr>
                <w:sz w:val="24"/>
                <w:szCs w:val="24"/>
              </w:rPr>
              <w:t>IRCopilot</w:t>
            </w:r>
            <w:proofErr w:type="spellEnd"/>
            <w:r w:rsidRPr="001747B5">
              <w:rPr>
                <w:sz w:val="24"/>
                <w:szCs w:val="24"/>
              </w:rPr>
              <w:t xml:space="preserve">: Automated Incident Response with Large Language </w:t>
            </w:r>
            <w:proofErr w:type="gramStart"/>
            <w:r w:rsidRPr="001747B5">
              <w:rPr>
                <w:sz w:val="24"/>
                <w:szCs w:val="24"/>
              </w:rPr>
              <w:t>Models[</w:t>
            </w:r>
            <w:proofErr w:type="gramEnd"/>
            <w:r w:rsidRPr="001747B5">
              <w:rPr>
                <w:sz w:val="24"/>
                <w:szCs w:val="24"/>
              </w:rPr>
              <w:t>EB/OL]. arXiv:2505.20945, 2025.</w:t>
            </w:r>
          </w:p>
          <w:p w14:paraId="79792872" w14:textId="77777777" w:rsidR="00FE3355" w:rsidRPr="001747B5" w:rsidRDefault="0056092D" w:rsidP="0056092D">
            <w:pPr>
              <w:rPr>
                <w:sz w:val="28"/>
                <w:szCs w:val="28"/>
              </w:rPr>
            </w:pPr>
            <w:r w:rsidRPr="001747B5">
              <w:rPr>
                <w:sz w:val="24"/>
                <w:szCs w:val="24"/>
              </w:rPr>
              <w:t>[10] NELSON A, REKHI S, SOUPPAYA M, et al. Incident Response Recommendations and Considerations for Cybersecurity Risk Management: A CSF 2.0 Community Profile[R]. NIST SP 800-61 Rev. 3, 2025.</w:t>
            </w:r>
          </w:p>
          <w:p w14:paraId="41B8FD14" w14:textId="63A7053C" w:rsidR="00FE3355" w:rsidRPr="00CF56C4" w:rsidRDefault="00F4297F" w:rsidP="00CF56C4">
            <w:pPr>
              <w:rPr>
                <w:b/>
                <w:bCs/>
                <w:sz w:val="28"/>
                <w:szCs w:val="28"/>
              </w:rPr>
            </w:pPr>
            <w:r w:rsidRPr="00CF56C4">
              <w:rPr>
                <w:rFonts w:hint="eastAsia"/>
                <w:b/>
                <w:bCs/>
                <w:sz w:val="28"/>
                <w:szCs w:val="28"/>
              </w:rPr>
              <w:t>八</w:t>
            </w:r>
            <w:r w:rsidR="00FE3355" w:rsidRPr="00CF56C4">
              <w:rPr>
                <w:rFonts w:hint="eastAsia"/>
                <w:b/>
                <w:bCs/>
                <w:sz w:val="28"/>
                <w:szCs w:val="28"/>
              </w:rPr>
              <w:t>、研究</w:t>
            </w:r>
            <w:r w:rsidR="006019A0" w:rsidRPr="00CF56C4">
              <w:rPr>
                <w:rFonts w:hint="eastAsia"/>
                <w:b/>
                <w:bCs/>
                <w:sz w:val="28"/>
                <w:szCs w:val="28"/>
              </w:rPr>
              <w:t>条件保障</w:t>
            </w:r>
          </w:p>
          <w:p w14:paraId="02C10FC2" w14:textId="77777777" w:rsidR="00CF56C4" w:rsidRPr="00CF56C4" w:rsidRDefault="00CF56C4" w:rsidP="00CF56C4">
            <w:pPr>
              <w:ind w:firstLineChars="200" w:firstLine="560"/>
              <w:rPr>
                <w:sz w:val="28"/>
                <w:szCs w:val="28"/>
              </w:rPr>
            </w:pPr>
            <w:r w:rsidRPr="00CF56C4">
              <w:rPr>
                <w:sz w:val="28"/>
                <w:szCs w:val="28"/>
              </w:rPr>
              <w:t>申请前期已建立提示注入、检索增强生成安全、智能</w:t>
            </w:r>
            <w:proofErr w:type="gramStart"/>
            <w:r w:rsidRPr="00CF56C4">
              <w:rPr>
                <w:sz w:val="28"/>
                <w:szCs w:val="28"/>
              </w:rPr>
              <w:t>体工具</w:t>
            </w:r>
            <w:proofErr w:type="gramEnd"/>
            <w:r w:rsidRPr="00CF56C4">
              <w:rPr>
                <w:sz w:val="28"/>
                <w:szCs w:val="28"/>
              </w:rPr>
              <w:t>调用、运行时防御和网络威胁分析专题文献库，并完成代表性研究梳理；已形成快路径先导研究和风险</w:t>
            </w:r>
            <w:proofErr w:type="gramStart"/>
            <w:r w:rsidRPr="00CF56C4">
              <w:rPr>
                <w:sz w:val="28"/>
                <w:szCs w:val="28"/>
              </w:rPr>
              <w:t>门控母课题</w:t>
            </w:r>
            <w:proofErr w:type="gramEnd"/>
            <w:r w:rsidRPr="00CF56C4">
              <w:rPr>
                <w:sz w:val="28"/>
                <w:szCs w:val="28"/>
              </w:rPr>
              <w:t>两阶段方案；已搭建</w:t>
            </w:r>
            <w:proofErr w:type="spellStart"/>
            <w:r w:rsidRPr="00CF56C4">
              <w:rPr>
                <w:sz w:val="28"/>
                <w:szCs w:val="28"/>
              </w:rPr>
              <w:t>AgentDojo</w:t>
            </w:r>
            <w:proofErr w:type="spellEnd"/>
            <w:r w:rsidRPr="00CF56C4">
              <w:rPr>
                <w:sz w:val="28"/>
                <w:szCs w:val="28"/>
              </w:rPr>
              <w:t>复现实验环境，具备构建任务、攻击、防御和结果检查程序的基础。目前相关工作仍处于实验研究阶段，尚未接入校园网生产系统。</w:t>
            </w:r>
          </w:p>
          <w:p w14:paraId="04F61235" w14:textId="13FEED39" w:rsidR="00FE3355" w:rsidRPr="00CF56C4" w:rsidRDefault="00CF56C4" w:rsidP="00CF56C4">
            <w:pPr>
              <w:ind w:firstLineChars="200" w:firstLine="560"/>
            </w:pPr>
            <w:r w:rsidRPr="00CF56C4">
              <w:rPr>
                <w:sz w:val="28"/>
                <w:szCs w:val="28"/>
              </w:rPr>
              <w:t>课题拟申请使用深圳大学信息中心现有安全设备和隔离环境，具体以单位审批和实际条件为准。研究优先使用公开数据、合成数据和隔离环境自产数据；如需使用校内数据，将履行审批、最小化采集、去标识化、访问控制和留痕审计要求。封禁、隔离和停用账号等高影响操作仅在沙箱中模拟，不连接生产控制接口，管理流程参考</w:t>
            </w:r>
            <w:r w:rsidRPr="00CF56C4">
              <w:rPr>
                <w:sz w:val="28"/>
                <w:szCs w:val="28"/>
              </w:rPr>
              <w:t>NIST</w:t>
            </w:r>
            <w:r w:rsidRPr="00CF56C4">
              <w:rPr>
                <w:sz w:val="28"/>
                <w:szCs w:val="28"/>
              </w:rPr>
              <w:t>事件响应建议。</w:t>
            </w:r>
          </w:p>
        </w:tc>
      </w:tr>
    </w:tbl>
    <w:p w14:paraId="00143265" w14:textId="77777777" w:rsidR="00F84EF2" w:rsidRDefault="00F84EF2">
      <w:pPr>
        <w:jc w:val="center"/>
        <w:outlineLvl w:val="0"/>
        <w:rPr>
          <w:rFonts w:eastAsia="黑体"/>
          <w:sz w:val="30"/>
        </w:rPr>
      </w:pPr>
    </w:p>
    <w:p w14:paraId="21DDFED2" w14:textId="77777777" w:rsidR="00F84EF2" w:rsidRDefault="00000000">
      <w:pPr>
        <w:jc w:val="left"/>
        <w:rPr>
          <w:rFonts w:eastAsia="黑体"/>
          <w:sz w:val="30"/>
        </w:rPr>
      </w:pPr>
      <w:r>
        <w:rPr>
          <w:rFonts w:eastAsia="黑体" w:hint="eastAsia"/>
          <w:sz w:val="30"/>
        </w:rPr>
        <w:lastRenderedPageBreak/>
        <w:t>五、经费概算</w:t>
      </w:r>
    </w:p>
    <w:tbl>
      <w:tblPr>
        <w:tblW w:w="921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43"/>
        <w:gridCol w:w="2560"/>
        <w:gridCol w:w="1475"/>
        <w:gridCol w:w="793"/>
        <w:gridCol w:w="2126"/>
        <w:gridCol w:w="1418"/>
      </w:tblGrid>
      <w:tr w:rsidR="00F84EF2" w14:paraId="4D4CDE4A" w14:textId="77777777">
        <w:trPr>
          <w:cantSplit/>
          <w:trHeight w:val="680"/>
          <w:jc w:val="center"/>
        </w:trPr>
        <w:tc>
          <w:tcPr>
            <w:tcW w:w="843" w:type="dxa"/>
            <w:vAlign w:val="center"/>
          </w:tcPr>
          <w:p w14:paraId="5C85859F" w14:textId="77777777" w:rsidR="00F84EF2" w:rsidRDefault="00000000">
            <w:pPr>
              <w:spacing w:line="560" w:lineRule="exact"/>
              <w:jc w:val="center"/>
              <w:rPr>
                <w:rFonts w:ascii="Times New Roman Regular" w:hAnsi="Times New Roman Regular" w:cs="Times New Roman Regular"/>
                <w:bCs/>
                <w:sz w:val="28"/>
                <w:szCs w:val="28"/>
              </w:rPr>
            </w:pPr>
            <w:r>
              <w:rPr>
                <w:rFonts w:ascii="Times New Roman Regular" w:hAnsi="Times New Roman Regular" w:cs="Times New Roman Regular"/>
                <w:bCs/>
                <w:sz w:val="28"/>
                <w:szCs w:val="28"/>
              </w:rPr>
              <w:t>序号</w:t>
            </w:r>
          </w:p>
        </w:tc>
        <w:tc>
          <w:tcPr>
            <w:tcW w:w="2560" w:type="dxa"/>
            <w:vAlign w:val="center"/>
          </w:tcPr>
          <w:p w14:paraId="0964093F"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经费开支科目</w:t>
            </w:r>
          </w:p>
        </w:tc>
        <w:tc>
          <w:tcPr>
            <w:tcW w:w="1475" w:type="dxa"/>
            <w:vAlign w:val="center"/>
          </w:tcPr>
          <w:p w14:paraId="5DC35940"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金额（元）</w:t>
            </w:r>
          </w:p>
        </w:tc>
        <w:tc>
          <w:tcPr>
            <w:tcW w:w="793" w:type="dxa"/>
            <w:vAlign w:val="center"/>
          </w:tcPr>
          <w:p w14:paraId="2A43E244" w14:textId="77777777" w:rsidR="00F84EF2" w:rsidRDefault="00000000">
            <w:pPr>
              <w:spacing w:line="560" w:lineRule="exact"/>
              <w:jc w:val="center"/>
              <w:rPr>
                <w:rFonts w:ascii="Times New Roman Regular" w:hAnsi="Times New Roman Regular" w:cs="Times New Roman Regular"/>
                <w:bCs/>
                <w:sz w:val="28"/>
                <w:szCs w:val="28"/>
              </w:rPr>
            </w:pPr>
            <w:r>
              <w:rPr>
                <w:rFonts w:ascii="Times New Roman Regular" w:hAnsi="Times New Roman Regular" w:cs="Times New Roman Regular"/>
                <w:bCs/>
                <w:sz w:val="28"/>
                <w:szCs w:val="28"/>
              </w:rPr>
              <w:t>序号</w:t>
            </w:r>
          </w:p>
        </w:tc>
        <w:tc>
          <w:tcPr>
            <w:tcW w:w="2126" w:type="dxa"/>
            <w:vAlign w:val="center"/>
          </w:tcPr>
          <w:p w14:paraId="094C0168"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经费开支科目</w:t>
            </w:r>
          </w:p>
        </w:tc>
        <w:tc>
          <w:tcPr>
            <w:tcW w:w="1418" w:type="dxa"/>
            <w:vAlign w:val="center"/>
          </w:tcPr>
          <w:p w14:paraId="43DE96D2"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金额（元）</w:t>
            </w:r>
          </w:p>
        </w:tc>
      </w:tr>
      <w:tr w:rsidR="00F84EF2" w14:paraId="298A1995" w14:textId="77777777">
        <w:trPr>
          <w:cantSplit/>
          <w:trHeight w:val="610"/>
          <w:jc w:val="center"/>
        </w:trPr>
        <w:tc>
          <w:tcPr>
            <w:tcW w:w="843" w:type="dxa"/>
            <w:vAlign w:val="center"/>
          </w:tcPr>
          <w:p w14:paraId="18F89B38"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1</w:t>
            </w:r>
          </w:p>
        </w:tc>
        <w:tc>
          <w:tcPr>
            <w:tcW w:w="2560" w:type="dxa"/>
            <w:vAlign w:val="center"/>
          </w:tcPr>
          <w:p w14:paraId="1467811F"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资料费</w:t>
            </w:r>
          </w:p>
        </w:tc>
        <w:tc>
          <w:tcPr>
            <w:tcW w:w="1475" w:type="dxa"/>
            <w:vAlign w:val="center"/>
          </w:tcPr>
          <w:p w14:paraId="61D14A91" w14:textId="77777777" w:rsidR="00F84EF2" w:rsidRDefault="00F84EF2">
            <w:pPr>
              <w:spacing w:line="560" w:lineRule="exact"/>
              <w:rPr>
                <w:rFonts w:ascii="Times New Roman Regular" w:hAnsi="Times New Roman Regular" w:cs="Times New Roman Regular"/>
                <w:sz w:val="28"/>
                <w:szCs w:val="28"/>
              </w:rPr>
            </w:pPr>
          </w:p>
        </w:tc>
        <w:tc>
          <w:tcPr>
            <w:tcW w:w="793" w:type="dxa"/>
            <w:vAlign w:val="center"/>
          </w:tcPr>
          <w:p w14:paraId="35268161"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6</w:t>
            </w:r>
          </w:p>
        </w:tc>
        <w:tc>
          <w:tcPr>
            <w:tcW w:w="2126" w:type="dxa"/>
            <w:vAlign w:val="center"/>
          </w:tcPr>
          <w:p w14:paraId="213E44E0"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劳务费</w:t>
            </w:r>
          </w:p>
        </w:tc>
        <w:tc>
          <w:tcPr>
            <w:tcW w:w="1418" w:type="dxa"/>
            <w:vAlign w:val="center"/>
          </w:tcPr>
          <w:p w14:paraId="6CE508A8" w14:textId="77777777" w:rsidR="00F84EF2" w:rsidRDefault="00F84EF2">
            <w:pPr>
              <w:spacing w:line="560" w:lineRule="exact"/>
              <w:rPr>
                <w:rFonts w:ascii="Times New Roman Regular" w:hAnsi="Times New Roman Regular" w:cs="Times New Roman Regular"/>
                <w:sz w:val="28"/>
                <w:szCs w:val="28"/>
              </w:rPr>
            </w:pPr>
          </w:p>
        </w:tc>
      </w:tr>
      <w:tr w:rsidR="00F84EF2" w14:paraId="15737407" w14:textId="77777777">
        <w:trPr>
          <w:cantSplit/>
          <w:trHeight w:val="548"/>
          <w:jc w:val="center"/>
        </w:trPr>
        <w:tc>
          <w:tcPr>
            <w:tcW w:w="843" w:type="dxa"/>
            <w:vAlign w:val="center"/>
          </w:tcPr>
          <w:p w14:paraId="3204290B"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2</w:t>
            </w:r>
          </w:p>
        </w:tc>
        <w:tc>
          <w:tcPr>
            <w:tcW w:w="2560" w:type="dxa"/>
            <w:vAlign w:val="center"/>
          </w:tcPr>
          <w:p w14:paraId="64A76283"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数据采集费</w:t>
            </w:r>
          </w:p>
        </w:tc>
        <w:tc>
          <w:tcPr>
            <w:tcW w:w="1475" w:type="dxa"/>
            <w:vAlign w:val="center"/>
          </w:tcPr>
          <w:p w14:paraId="047B1B6D" w14:textId="77777777" w:rsidR="00F84EF2" w:rsidRDefault="00F84EF2">
            <w:pPr>
              <w:spacing w:line="560" w:lineRule="exact"/>
              <w:rPr>
                <w:rFonts w:ascii="Times New Roman Regular" w:hAnsi="Times New Roman Regular" w:cs="Times New Roman Regular"/>
                <w:sz w:val="28"/>
                <w:szCs w:val="28"/>
              </w:rPr>
            </w:pPr>
          </w:p>
        </w:tc>
        <w:tc>
          <w:tcPr>
            <w:tcW w:w="793" w:type="dxa"/>
            <w:vAlign w:val="center"/>
          </w:tcPr>
          <w:p w14:paraId="01D7E44A"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7</w:t>
            </w:r>
          </w:p>
        </w:tc>
        <w:tc>
          <w:tcPr>
            <w:tcW w:w="2126" w:type="dxa"/>
            <w:vAlign w:val="center"/>
          </w:tcPr>
          <w:p w14:paraId="525DAD7E"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印刷费</w:t>
            </w:r>
          </w:p>
        </w:tc>
        <w:tc>
          <w:tcPr>
            <w:tcW w:w="1418" w:type="dxa"/>
            <w:vAlign w:val="center"/>
          </w:tcPr>
          <w:p w14:paraId="6ED5A6F8" w14:textId="77777777" w:rsidR="00F84EF2" w:rsidRDefault="00F84EF2">
            <w:pPr>
              <w:spacing w:line="560" w:lineRule="exact"/>
              <w:rPr>
                <w:rFonts w:ascii="Times New Roman Regular" w:hAnsi="Times New Roman Regular" w:cs="Times New Roman Regular"/>
                <w:sz w:val="28"/>
                <w:szCs w:val="28"/>
              </w:rPr>
            </w:pPr>
          </w:p>
        </w:tc>
      </w:tr>
      <w:tr w:rsidR="00F84EF2" w14:paraId="50375F34" w14:textId="77777777">
        <w:trPr>
          <w:cantSplit/>
          <w:trHeight w:val="932"/>
          <w:jc w:val="center"/>
        </w:trPr>
        <w:tc>
          <w:tcPr>
            <w:tcW w:w="843" w:type="dxa"/>
            <w:vAlign w:val="center"/>
          </w:tcPr>
          <w:p w14:paraId="0936F4CE"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3</w:t>
            </w:r>
          </w:p>
        </w:tc>
        <w:tc>
          <w:tcPr>
            <w:tcW w:w="2560" w:type="dxa"/>
            <w:vAlign w:val="center"/>
          </w:tcPr>
          <w:p w14:paraId="1C5A4886"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差旅费</w:t>
            </w:r>
            <w:r>
              <w:rPr>
                <w:rFonts w:ascii="Times New Roman Regular" w:hAnsi="Times New Roman Regular" w:cs="Times New Roman Regular"/>
                <w:sz w:val="28"/>
                <w:szCs w:val="28"/>
              </w:rPr>
              <w:t>/</w:t>
            </w:r>
            <w:r>
              <w:rPr>
                <w:rFonts w:ascii="Times New Roman Regular" w:hAnsi="Times New Roman Regular" w:cs="Times New Roman Regular"/>
                <w:sz w:val="28"/>
                <w:szCs w:val="28"/>
              </w:rPr>
              <w:t>会议费</w:t>
            </w:r>
          </w:p>
        </w:tc>
        <w:tc>
          <w:tcPr>
            <w:tcW w:w="1475" w:type="dxa"/>
            <w:vAlign w:val="center"/>
          </w:tcPr>
          <w:p w14:paraId="4E9CED4F" w14:textId="77777777" w:rsidR="00F84EF2" w:rsidRDefault="00F84EF2">
            <w:pPr>
              <w:spacing w:line="560" w:lineRule="exact"/>
              <w:rPr>
                <w:rFonts w:ascii="Times New Roman Regular" w:hAnsi="Times New Roman Regular" w:cs="Times New Roman Regular"/>
                <w:sz w:val="28"/>
                <w:szCs w:val="28"/>
              </w:rPr>
            </w:pPr>
          </w:p>
        </w:tc>
        <w:tc>
          <w:tcPr>
            <w:tcW w:w="793" w:type="dxa"/>
            <w:vAlign w:val="center"/>
          </w:tcPr>
          <w:p w14:paraId="7548C51D"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8</w:t>
            </w:r>
          </w:p>
        </w:tc>
        <w:tc>
          <w:tcPr>
            <w:tcW w:w="2126" w:type="dxa"/>
            <w:vAlign w:val="center"/>
          </w:tcPr>
          <w:p w14:paraId="03BEEC70"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管理费</w:t>
            </w:r>
          </w:p>
        </w:tc>
        <w:tc>
          <w:tcPr>
            <w:tcW w:w="1418" w:type="dxa"/>
            <w:vAlign w:val="center"/>
          </w:tcPr>
          <w:p w14:paraId="4E8144C0" w14:textId="77777777" w:rsidR="00F84EF2" w:rsidRDefault="00F84EF2">
            <w:pPr>
              <w:spacing w:line="560" w:lineRule="exact"/>
              <w:rPr>
                <w:rFonts w:ascii="Times New Roman Regular" w:hAnsi="Times New Roman Regular" w:cs="Times New Roman Regular"/>
                <w:sz w:val="28"/>
                <w:szCs w:val="28"/>
              </w:rPr>
            </w:pPr>
          </w:p>
        </w:tc>
      </w:tr>
      <w:tr w:rsidR="00F84EF2" w14:paraId="6E4354DF" w14:textId="77777777">
        <w:trPr>
          <w:cantSplit/>
          <w:trHeight w:val="567"/>
          <w:jc w:val="center"/>
        </w:trPr>
        <w:tc>
          <w:tcPr>
            <w:tcW w:w="843" w:type="dxa"/>
            <w:vAlign w:val="center"/>
          </w:tcPr>
          <w:p w14:paraId="774C257B"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4</w:t>
            </w:r>
          </w:p>
        </w:tc>
        <w:tc>
          <w:tcPr>
            <w:tcW w:w="2560" w:type="dxa"/>
            <w:vAlign w:val="center"/>
          </w:tcPr>
          <w:p w14:paraId="3F46C67C"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设备费</w:t>
            </w:r>
          </w:p>
        </w:tc>
        <w:tc>
          <w:tcPr>
            <w:tcW w:w="1475" w:type="dxa"/>
            <w:vAlign w:val="center"/>
          </w:tcPr>
          <w:p w14:paraId="193964FB" w14:textId="77777777" w:rsidR="00F84EF2" w:rsidRDefault="00F84EF2">
            <w:pPr>
              <w:spacing w:line="560" w:lineRule="exact"/>
              <w:rPr>
                <w:rFonts w:ascii="Times New Roman Regular" w:hAnsi="Times New Roman Regular" w:cs="Times New Roman Regular"/>
                <w:sz w:val="28"/>
                <w:szCs w:val="28"/>
              </w:rPr>
            </w:pPr>
          </w:p>
        </w:tc>
        <w:tc>
          <w:tcPr>
            <w:tcW w:w="793" w:type="dxa"/>
            <w:vAlign w:val="center"/>
          </w:tcPr>
          <w:p w14:paraId="49E3B42B"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9</w:t>
            </w:r>
          </w:p>
        </w:tc>
        <w:tc>
          <w:tcPr>
            <w:tcW w:w="2126" w:type="dxa"/>
            <w:vAlign w:val="center"/>
          </w:tcPr>
          <w:p w14:paraId="3F83BE4C"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其他支出</w:t>
            </w:r>
          </w:p>
        </w:tc>
        <w:tc>
          <w:tcPr>
            <w:tcW w:w="1418" w:type="dxa"/>
            <w:vAlign w:val="center"/>
          </w:tcPr>
          <w:p w14:paraId="3C2839EF" w14:textId="77777777" w:rsidR="00F84EF2" w:rsidRDefault="00F84EF2">
            <w:pPr>
              <w:spacing w:line="560" w:lineRule="exact"/>
              <w:rPr>
                <w:rFonts w:ascii="Times New Roman Regular" w:hAnsi="Times New Roman Regular" w:cs="Times New Roman Regular"/>
                <w:sz w:val="28"/>
                <w:szCs w:val="28"/>
              </w:rPr>
            </w:pPr>
          </w:p>
        </w:tc>
      </w:tr>
      <w:tr w:rsidR="00F84EF2" w14:paraId="689B5B43" w14:textId="77777777">
        <w:trPr>
          <w:cantSplit/>
          <w:trHeight w:val="680"/>
          <w:jc w:val="center"/>
        </w:trPr>
        <w:tc>
          <w:tcPr>
            <w:tcW w:w="843" w:type="dxa"/>
            <w:vAlign w:val="center"/>
          </w:tcPr>
          <w:p w14:paraId="281BE10E"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5</w:t>
            </w:r>
          </w:p>
        </w:tc>
        <w:tc>
          <w:tcPr>
            <w:tcW w:w="2560" w:type="dxa"/>
            <w:vAlign w:val="center"/>
          </w:tcPr>
          <w:p w14:paraId="50959B3E"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专家咨询费</w:t>
            </w:r>
          </w:p>
        </w:tc>
        <w:tc>
          <w:tcPr>
            <w:tcW w:w="1475" w:type="dxa"/>
            <w:vAlign w:val="center"/>
          </w:tcPr>
          <w:p w14:paraId="16718C77" w14:textId="77777777" w:rsidR="00F84EF2" w:rsidRDefault="00F84EF2">
            <w:pPr>
              <w:spacing w:line="560" w:lineRule="exact"/>
              <w:rPr>
                <w:rFonts w:ascii="Times New Roman Regular" w:hAnsi="Times New Roman Regular" w:cs="Times New Roman Regular"/>
                <w:sz w:val="28"/>
                <w:szCs w:val="28"/>
              </w:rPr>
            </w:pPr>
          </w:p>
        </w:tc>
        <w:tc>
          <w:tcPr>
            <w:tcW w:w="4337" w:type="dxa"/>
            <w:gridSpan w:val="3"/>
            <w:vAlign w:val="center"/>
          </w:tcPr>
          <w:p w14:paraId="1D267D23"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b/>
                <w:bCs/>
                <w:sz w:val="28"/>
                <w:szCs w:val="28"/>
              </w:rPr>
              <w:t>合计：</w:t>
            </w:r>
            <w:r>
              <w:rPr>
                <w:rFonts w:ascii="Times New Roman Regular" w:hAnsi="Times New Roman Regular" w:cs="Times New Roman Regular"/>
                <w:b/>
                <w:bCs/>
                <w:sz w:val="28"/>
                <w:szCs w:val="28"/>
              </w:rPr>
              <w:t xml:space="preserve">                 </w:t>
            </w:r>
            <w:r>
              <w:rPr>
                <w:rFonts w:ascii="Times New Roman Regular" w:hAnsi="Times New Roman Regular" w:cs="Times New Roman Regular"/>
                <w:b/>
                <w:bCs/>
                <w:sz w:val="28"/>
                <w:szCs w:val="28"/>
              </w:rPr>
              <w:t>元</w:t>
            </w:r>
          </w:p>
        </w:tc>
      </w:tr>
    </w:tbl>
    <w:p w14:paraId="2B091858" w14:textId="77777777" w:rsidR="00F84EF2" w:rsidRDefault="00F84EF2">
      <w:pPr>
        <w:spacing w:afterLines="50" w:after="156"/>
        <w:jc w:val="left"/>
        <w:rPr>
          <w:rFonts w:eastAsia="黑体"/>
          <w:sz w:val="30"/>
        </w:rPr>
      </w:pPr>
    </w:p>
    <w:p w14:paraId="16F7BD3D" w14:textId="77777777" w:rsidR="00F84EF2" w:rsidRDefault="00000000">
      <w:pPr>
        <w:jc w:val="left"/>
        <w:rPr>
          <w:rFonts w:eastAsia="黑体"/>
          <w:sz w:val="30"/>
        </w:rPr>
      </w:pPr>
      <w:r>
        <w:rPr>
          <w:rFonts w:eastAsia="黑体" w:hint="eastAsia"/>
          <w:sz w:val="30"/>
        </w:rPr>
        <w:t>六、课题负责人承诺保证书</w:t>
      </w:r>
    </w:p>
    <w:tbl>
      <w:tblPr>
        <w:tblW w:w="949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495"/>
      </w:tblGrid>
      <w:tr w:rsidR="00F84EF2" w14:paraId="278A1B91" w14:textId="77777777">
        <w:trPr>
          <w:trHeight w:val="2707"/>
          <w:jc w:val="center"/>
        </w:trPr>
        <w:tc>
          <w:tcPr>
            <w:tcW w:w="9495" w:type="dxa"/>
          </w:tcPr>
          <w:p w14:paraId="39239BC3" w14:textId="77777777" w:rsidR="00F84EF2" w:rsidRDefault="00F84EF2">
            <w:pPr>
              <w:pStyle w:val="a4"/>
              <w:spacing w:before="48" w:after="48"/>
              <w:ind w:firstLineChars="200" w:firstLine="600"/>
              <w:rPr>
                <w:rFonts w:ascii="仿宋_GB2312" w:eastAsia="仿宋_GB2312" w:hAnsi="仿宋_GB2312" w:cs="仿宋_GB2312" w:hint="eastAsia"/>
                <w:spacing w:val="10"/>
                <w:sz w:val="28"/>
                <w:szCs w:val="28"/>
              </w:rPr>
            </w:pPr>
          </w:p>
          <w:p w14:paraId="261B5013" w14:textId="77777777" w:rsidR="00F84EF2" w:rsidRDefault="00000000">
            <w:pPr>
              <w:pStyle w:val="a4"/>
              <w:spacing w:before="48" w:after="48"/>
              <w:ind w:firstLineChars="200" w:firstLine="600"/>
              <w:rPr>
                <w:rFonts w:ascii="仿宋_GB2312" w:eastAsia="仿宋_GB2312" w:hAnsi="仿宋_GB2312" w:cs="仿宋_GB2312" w:hint="eastAsia"/>
                <w:sz w:val="28"/>
                <w:szCs w:val="28"/>
              </w:rPr>
            </w:pPr>
            <w:r>
              <w:rPr>
                <w:rFonts w:ascii="仿宋_GB2312" w:eastAsia="仿宋_GB2312" w:hAnsi="仿宋_GB2312" w:cs="仿宋_GB2312" w:hint="eastAsia"/>
                <w:spacing w:val="10"/>
                <w:sz w:val="28"/>
                <w:szCs w:val="28"/>
              </w:rPr>
              <w:t>本人</w:t>
            </w:r>
            <w:r>
              <w:rPr>
                <w:rFonts w:ascii="仿宋_GB2312" w:eastAsia="仿宋_GB2312" w:hAnsi="仿宋_GB2312" w:cs="仿宋_GB2312" w:hint="eastAsia"/>
                <w:kern w:val="2"/>
                <w:sz w:val="28"/>
                <w:szCs w:val="28"/>
                <w:lang w:val="en-US"/>
              </w:rPr>
              <w:t>了解</w:t>
            </w:r>
            <w:r>
              <w:rPr>
                <w:rFonts w:ascii="仿宋_GB2312" w:eastAsia="仿宋_GB2312" w:hAnsi="仿宋_GB2312" w:cs="仿宋_GB2312"/>
                <w:kern w:val="2"/>
                <w:sz w:val="28"/>
                <w:szCs w:val="28"/>
              </w:rPr>
              <w:t>中国教育技术协会</w:t>
            </w:r>
            <w:r>
              <w:rPr>
                <w:rFonts w:ascii="仿宋_GB2312" w:eastAsia="仿宋_GB2312" w:hAnsi="仿宋_GB2312" w:cs="仿宋_GB2312" w:hint="eastAsia"/>
                <w:kern w:val="2"/>
                <w:sz w:val="28"/>
                <w:szCs w:val="28"/>
                <w:lang w:val="en-US"/>
              </w:rPr>
              <w:t>课题管理有关规定，</w:t>
            </w:r>
            <w:r>
              <w:rPr>
                <w:rFonts w:ascii="仿宋_GB2312" w:eastAsia="仿宋_GB2312" w:hAnsi="仿宋_GB2312" w:cs="仿宋_GB2312" w:hint="eastAsia"/>
                <w:kern w:val="2"/>
                <w:sz w:val="28"/>
                <w:szCs w:val="28"/>
                <w:lang w:val="en-US" w:eastAsia="zh-Hans"/>
              </w:rPr>
              <w:t>承诺</w:t>
            </w:r>
            <w:r>
              <w:rPr>
                <w:rFonts w:ascii="仿宋_GB2312" w:eastAsia="仿宋_GB2312" w:hAnsi="仿宋_GB2312" w:cs="仿宋_GB2312" w:hint="eastAsia"/>
                <w:kern w:val="2"/>
                <w:sz w:val="28"/>
                <w:szCs w:val="28"/>
                <w:lang w:val="en-US"/>
              </w:rPr>
              <w:t>按计划认真开展课题研究工作，及时接受中期检查</w:t>
            </w:r>
            <w:r>
              <w:rPr>
                <w:rFonts w:ascii="仿宋_GB2312" w:eastAsia="仿宋_GB2312" w:hAnsi="仿宋_GB2312" w:cs="仿宋_GB2312" w:hint="eastAsia"/>
                <w:kern w:val="2"/>
                <w:sz w:val="28"/>
                <w:szCs w:val="28"/>
                <w:lang w:val="en-US" w:eastAsia="zh-Hans"/>
              </w:rPr>
              <w:t>和</w:t>
            </w:r>
            <w:proofErr w:type="gramStart"/>
            <w:r>
              <w:rPr>
                <w:rFonts w:ascii="仿宋_GB2312" w:eastAsia="仿宋_GB2312" w:hAnsi="仿宋_GB2312" w:cs="仿宋_GB2312" w:hint="eastAsia"/>
                <w:kern w:val="2"/>
                <w:sz w:val="28"/>
                <w:szCs w:val="28"/>
                <w:lang w:val="en-US"/>
              </w:rPr>
              <w:t>提交</w:t>
            </w:r>
            <w:r>
              <w:rPr>
                <w:rFonts w:ascii="仿宋_GB2312" w:eastAsia="仿宋_GB2312" w:hAnsi="仿宋_GB2312" w:cs="仿宋_GB2312" w:hint="eastAsia"/>
                <w:kern w:val="2"/>
                <w:sz w:val="28"/>
                <w:szCs w:val="28"/>
                <w:lang w:val="en-US" w:eastAsia="zh-Hans"/>
              </w:rPr>
              <w:t>结项报告</w:t>
            </w:r>
            <w:proofErr w:type="gramEnd"/>
            <w:r>
              <w:rPr>
                <w:rFonts w:ascii="仿宋_GB2312" w:eastAsia="仿宋_GB2312" w:hAnsi="仿宋_GB2312" w:cs="仿宋_GB2312" w:hint="eastAsia"/>
                <w:kern w:val="2"/>
                <w:sz w:val="28"/>
                <w:szCs w:val="28"/>
                <w:lang w:val="en-US"/>
              </w:rPr>
              <w:t>，不借课题研究之名谋取不当利益</w:t>
            </w:r>
            <w:r>
              <w:rPr>
                <w:rFonts w:ascii="仿宋_GB2312" w:eastAsia="仿宋_GB2312" w:hAnsi="仿宋_GB2312" w:cs="仿宋_GB2312"/>
                <w:kern w:val="2"/>
                <w:sz w:val="28"/>
                <w:szCs w:val="28"/>
              </w:rPr>
              <w:t>。</w:t>
            </w:r>
            <w:r>
              <w:rPr>
                <w:rFonts w:ascii="仿宋_GB2312" w:eastAsia="仿宋_GB2312" w:hAnsi="仿宋_GB2312" w:cs="仿宋_GB2312" w:hint="eastAsia"/>
                <w:kern w:val="2"/>
                <w:sz w:val="28"/>
                <w:szCs w:val="28"/>
                <w:lang w:val="en-US"/>
              </w:rPr>
              <w:t>同意本课题研究成果归</w:t>
            </w:r>
            <w:r>
              <w:rPr>
                <w:rFonts w:ascii="仿宋_GB2312" w:eastAsia="仿宋_GB2312" w:hAnsi="仿宋_GB2312" w:cs="仿宋_GB2312"/>
                <w:kern w:val="2"/>
                <w:sz w:val="28"/>
                <w:szCs w:val="28"/>
              </w:rPr>
              <w:t>中国教育技术协会网络安全专业委员会</w:t>
            </w:r>
            <w:r>
              <w:rPr>
                <w:rFonts w:ascii="仿宋_GB2312" w:eastAsia="仿宋_GB2312" w:hAnsi="仿宋_GB2312" w:cs="仿宋_GB2312" w:hint="eastAsia"/>
                <w:kern w:val="2"/>
                <w:sz w:val="28"/>
                <w:szCs w:val="28"/>
                <w:lang w:val="en-US"/>
              </w:rPr>
              <w:t>与本课题组共同所有，同意</w:t>
            </w:r>
            <w:r>
              <w:rPr>
                <w:rFonts w:ascii="仿宋_GB2312" w:eastAsia="仿宋_GB2312" w:hAnsi="仿宋_GB2312" w:cs="仿宋_GB2312"/>
                <w:kern w:val="2"/>
                <w:sz w:val="28"/>
                <w:szCs w:val="28"/>
              </w:rPr>
              <w:t>中国教育技术协会网络安全专业委员会</w:t>
            </w:r>
            <w:r>
              <w:rPr>
                <w:rFonts w:ascii="仿宋_GB2312" w:eastAsia="仿宋_GB2312" w:hAnsi="仿宋_GB2312" w:cs="仿宋_GB2312" w:hint="eastAsia"/>
                <w:kern w:val="2"/>
                <w:sz w:val="28"/>
                <w:szCs w:val="28"/>
                <w:lang w:val="en-US"/>
              </w:rPr>
              <w:t>将本课题研究成果应用于学术推广和相关活动。</w:t>
            </w:r>
          </w:p>
          <w:p w14:paraId="00DBA047" w14:textId="77777777" w:rsidR="00F84EF2" w:rsidRDefault="00F84EF2">
            <w:pPr>
              <w:spacing w:before="48" w:after="48" w:line="400" w:lineRule="exact"/>
              <w:rPr>
                <w:rFonts w:ascii="仿宋_GB2312" w:hAnsi="仿宋_GB2312" w:cs="仿宋_GB2312" w:hint="eastAsia"/>
                <w:sz w:val="28"/>
                <w:szCs w:val="28"/>
              </w:rPr>
            </w:pPr>
          </w:p>
          <w:p w14:paraId="04A08030" w14:textId="77777777" w:rsidR="00F84EF2" w:rsidRDefault="00000000">
            <w:pPr>
              <w:spacing w:before="48" w:after="48" w:line="400" w:lineRule="exact"/>
              <w:ind w:left="3289"/>
              <w:jc w:val="center"/>
              <w:rPr>
                <w:rFonts w:ascii="仿宋_GB2312" w:hAnsi="仿宋_GB2312" w:cs="仿宋_GB2312" w:hint="eastAsia"/>
                <w:sz w:val="28"/>
                <w:szCs w:val="28"/>
              </w:rPr>
            </w:pPr>
            <w:r>
              <w:rPr>
                <w:rFonts w:ascii="仿宋_GB2312" w:hAnsi="仿宋_GB2312" w:cs="仿宋_GB2312" w:hint="eastAsia"/>
                <w:sz w:val="28"/>
                <w:szCs w:val="28"/>
              </w:rPr>
              <w:t xml:space="preserve">  </w:t>
            </w:r>
            <w:r>
              <w:rPr>
                <w:rFonts w:ascii="仿宋_GB2312" w:hAnsi="仿宋_GB2312" w:cs="仿宋_GB2312" w:hint="eastAsia"/>
                <w:sz w:val="28"/>
                <w:szCs w:val="28"/>
              </w:rPr>
              <w:t>负责人签名：</w:t>
            </w:r>
          </w:p>
          <w:p w14:paraId="1C62745A" w14:textId="77777777" w:rsidR="00F84EF2" w:rsidRDefault="00F84EF2">
            <w:pPr>
              <w:spacing w:before="48" w:after="48" w:line="400" w:lineRule="exact"/>
              <w:ind w:left="3289"/>
              <w:jc w:val="center"/>
              <w:rPr>
                <w:rFonts w:ascii="仿宋_GB2312" w:hAnsi="仿宋_GB2312" w:cs="仿宋_GB2312" w:hint="eastAsia"/>
                <w:sz w:val="28"/>
                <w:szCs w:val="28"/>
              </w:rPr>
            </w:pPr>
          </w:p>
          <w:p w14:paraId="0816678A" w14:textId="77777777" w:rsidR="00F84EF2" w:rsidRDefault="00000000">
            <w:pPr>
              <w:spacing w:before="48" w:after="48" w:line="400" w:lineRule="exact"/>
              <w:jc w:val="center"/>
              <w:rPr>
                <w:rFonts w:ascii="仿宋_GB2312" w:hAnsi="仿宋_GB2312" w:cs="仿宋_GB2312" w:hint="eastAsia"/>
                <w:sz w:val="28"/>
                <w:szCs w:val="28"/>
              </w:rPr>
            </w:pPr>
            <w:r>
              <w:rPr>
                <w:rFonts w:ascii="仿宋_GB2312" w:hAnsi="仿宋_GB2312" w:cs="仿宋_GB2312" w:hint="eastAsia"/>
                <w:sz w:val="28"/>
                <w:szCs w:val="28"/>
              </w:rPr>
              <w:t xml:space="preserve">                                     </w:t>
            </w:r>
            <w:r>
              <w:rPr>
                <w:rFonts w:ascii="仿宋_GB2312" w:hAnsi="仿宋_GB2312" w:cs="仿宋_GB2312" w:hint="eastAsia"/>
                <w:sz w:val="28"/>
                <w:szCs w:val="28"/>
              </w:rPr>
              <w:t>年</w:t>
            </w:r>
            <w:r>
              <w:rPr>
                <w:rFonts w:ascii="仿宋_GB2312" w:hAnsi="仿宋_GB2312" w:cs="仿宋_GB2312" w:hint="eastAsia"/>
                <w:sz w:val="28"/>
                <w:szCs w:val="28"/>
              </w:rPr>
              <w:t xml:space="preserve">     </w:t>
            </w:r>
            <w:r>
              <w:rPr>
                <w:rFonts w:ascii="仿宋_GB2312" w:hAnsi="仿宋_GB2312" w:cs="仿宋_GB2312" w:hint="eastAsia"/>
                <w:sz w:val="28"/>
                <w:szCs w:val="28"/>
              </w:rPr>
              <w:t>月</w:t>
            </w:r>
            <w:r>
              <w:rPr>
                <w:rFonts w:ascii="仿宋_GB2312" w:hAnsi="仿宋_GB2312" w:cs="仿宋_GB2312" w:hint="eastAsia"/>
                <w:sz w:val="28"/>
                <w:szCs w:val="28"/>
              </w:rPr>
              <w:t xml:space="preserve">     </w:t>
            </w:r>
            <w:r>
              <w:rPr>
                <w:rFonts w:ascii="仿宋_GB2312" w:hAnsi="仿宋_GB2312" w:cs="仿宋_GB2312" w:hint="eastAsia"/>
                <w:sz w:val="28"/>
                <w:szCs w:val="28"/>
              </w:rPr>
              <w:t>日</w:t>
            </w:r>
            <w:r>
              <w:rPr>
                <w:rFonts w:ascii="仿宋_GB2312" w:hAnsi="仿宋_GB2312" w:cs="仿宋_GB2312"/>
                <w:sz w:val="28"/>
                <w:szCs w:val="28"/>
              </w:rPr>
              <w:t xml:space="preserve"> </w:t>
            </w:r>
          </w:p>
          <w:p w14:paraId="5E8ECE38" w14:textId="77777777" w:rsidR="00F84EF2" w:rsidRDefault="00F84EF2">
            <w:pPr>
              <w:spacing w:before="48" w:after="48" w:line="400" w:lineRule="exact"/>
              <w:jc w:val="center"/>
              <w:rPr>
                <w:rFonts w:ascii="仿宋_GB2312" w:hAnsi="仿宋_GB2312" w:cs="仿宋_GB2312" w:hint="eastAsia"/>
                <w:sz w:val="28"/>
                <w:szCs w:val="28"/>
              </w:rPr>
            </w:pPr>
          </w:p>
        </w:tc>
      </w:tr>
    </w:tbl>
    <w:p w14:paraId="785043F8" w14:textId="77777777" w:rsidR="00F84EF2" w:rsidRDefault="00F84EF2">
      <w:pPr>
        <w:spacing w:afterLines="50" w:after="156" w:line="400" w:lineRule="exact"/>
        <w:jc w:val="left"/>
        <w:rPr>
          <w:rFonts w:eastAsia="黑体"/>
          <w:sz w:val="30"/>
        </w:rPr>
      </w:pPr>
    </w:p>
    <w:p w14:paraId="3A4C6712" w14:textId="77777777" w:rsidR="00F84EF2" w:rsidRDefault="00000000">
      <w:pPr>
        <w:spacing w:line="400" w:lineRule="exact"/>
        <w:jc w:val="left"/>
        <w:rPr>
          <w:rFonts w:eastAsia="黑体"/>
          <w:sz w:val="30"/>
        </w:rPr>
      </w:pPr>
      <w:r>
        <w:rPr>
          <w:rFonts w:eastAsia="黑体" w:hint="eastAsia"/>
          <w:sz w:val="30"/>
        </w:rPr>
        <w:t>七、课题负责人所在单位意见</w:t>
      </w:r>
    </w:p>
    <w:tbl>
      <w:tblPr>
        <w:tblW w:w="949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495"/>
      </w:tblGrid>
      <w:tr w:rsidR="00F84EF2" w14:paraId="175DEE58" w14:textId="77777777">
        <w:trPr>
          <w:trHeight w:val="5366"/>
          <w:jc w:val="center"/>
        </w:trPr>
        <w:tc>
          <w:tcPr>
            <w:tcW w:w="9495" w:type="dxa"/>
          </w:tcPr>
          <w:p w14:paraId="201AFF9F" w14:textId="77777777" w:rsidR="00F84EF2" w:rsidRDefault="00F84EF2">
            <w:pPr>
              <w:pStyle w:val="a4"/>
              <w:ind w:firstLineChars="200" w:firstLine="600"/>
              <w:rPr>
                <w:rFonts w:ascii="仿宋_GB2312" w:eastAsia="仿宋_GB2312" w:hAnsi="仿宋_GB2312" w:cs="仿宋_GB2312" w:hint="eastAsia"/>
                <w:spacing w:val="10"/>
                <w:sz w:val="28"/>
                <w:szCs w:val="28"/>
              </w:rPr>
            </w:pPr>
          </w:p>
          <w:p w14:paraId="46CD47AF" w14:textId="77777777" w:rsidR="00F84EF2" w:rsidRDefault="00000000">
            <w:pPr>
              <w:pStyle w:val="a4"/>
              <w:ind w:firstLineChars="200" w:firstLine="600"/>
              <w:rPr>
                <w:rFonts w:ascii="仿宋_GB2312" w:eastAsia="仿宋_GB2312" w:hAnsi="仿宋_GB2312" w:cs="仿宋_GB2312" w:hint="eastAsia"/>
                <w:kern w:val="2"/>
                <w:sz w:val="28"/>
                <w:szCs w:val="28"/>
                <w:lang w:val="en-US"/>
              </w:rPr>
            </w:pPr>
            <w:r>
              <w:rPr>
                <w:rFonts w:ascii="仿宋_GB2312" w:eastAsia="仿宋_GB2312" w:hAnsi="仿宋_GB2312" w:cs="仿宋_GB2312" w:hint="eastAsia"/>
                <w:spacing w:val="10"/>
                <w:sz w:val="28"/>
                <w:szCs w:val="28"/>
              </w:rPr>
              <w:t>本单位</w:t>
            </w:r>
            <w:r>
              <w:rPr>
                <w:rFonts w:ascii="仿宋_GB2312" w:eastAsia="仿宋_GB2312" w:hAnsi="仿宋_GB2312" w:cs="仿宋_GB2312" w:hint="eastAsia"/>
                <w:kern w:val="2"/>
                <w:sz w:val="28"/>
                <w:szCs w:val="28"/>
                <w:lang w:val="en-US"/>
              </w:rPr>
              <w:t>了解</w:t>
            </w:r>
            <w:r>
              <w:rPr>
                <w:rFonts w:ascii="仿宋_GB2312" w:eastAsia="仿宋_GB2312" w:hAnsi="仿宋_GB2312" w:cs="仿宋_GB2312" w:hint="eastAsia"/>
                <w:kern w:val="2"/>
                <w:sz w:val="28"/>
                <w:szCs w:val="28"/>
              </w:rPr>
              <w:t>中国教育技术协会</w:t>
            </w:r>
            <w:r>
              <w:rPr>
                <w:rFonts w:ascii="仿宋_GB2312" w:eastAsia="仿宋_GB2312" w:hAnsi="仿宋_GB2312" w:cs="仿宋_GB2312" w:hint="eastAsia"/>
                <w:kern w:val="2"/>
                <w:sz w:val="28"/>
                <w:szCs w:val="28"/>
                <w:lang w:val="en-US"/>
              </w:rPr>
              <w:t>课题管理的有关规定，课题负责人申请书所填写的内容属实，课题负责人和参加</w:t>
            </w:r>
            <w:r>
              <w:rPr>
                <w:rFonts w:ascii="仿宋_GB2312" w:eastAsia="仿宋_GB2312" w:hAnsi="仿宋_GB2312" w:cs="仿宋_GB2312" w:hint="eastAsia"/>
                <w:kern w:val="2"/>
                <w:sz w:val="28"/>
                <w:szCs w:val="28"/>
                <w:lang w:val="en-US" w:eastAsia="zh-Hans"/>
              </w:rPr>
              <w:t>成员</w:t>
            </w:r>
            <w:r>
              <w:rPr>
                <w:rFonts w:ascii="仿宋_GB2312" w:eastAsia="仿宋_GB2312" w:hAnsi="仿宋_GB2312" w:cs="仿宋_GB2312" w:hint="eastAsia"/>
                <w:kern w:val="2"/>
                <w:sz w:val="28"/>
                <w:szCs w:val="28"/>
                <w:lang w:val="en-US"/>
              </w:rPr>
              <w:t>的政治素质和业务能力适合承担该项课题研究工作</w:t>
            </w:r>
            <w:r>
              <w:rPr>
                <w:rFonts w:ascii="仿宋_GB2312" w:eastAsia="仿宋_GB2312" w:hAnsi="仿宋_GB2312" w:cs="仿宋_GB2312"/>
                <w:kern w:val="2"/>
                <w:sz w:val="28"/>
                <w:szCs w:val="28"/>
              </w:rPr>
              <w:t>。</w:t>
            </w:r>
            <w:r>
              <w:rPr>
                <w:rFonts w:ascii="仿宋_GB2312" w:eastAsia="仿宋_GB2312" w:hAnsi="仿宋_GB2312" w:cs="仿宋_GB2312" w:hint="eastAsia"/>
                <w:kern w:val="2"/>
                <w:sz w:val="28"/>
                <w:szCs w:val="28"/>
                <w:lang w:val="en-US"/>
              </w:rPr>
              <w:t>本单位能够</w:t>
            </w:r>
            <w:r>
              <w:rPr>
                <w:rFonts w:ascii="仿宋_GB2312" w:eastAsia="仿宋_GB2312" w:hAnsi="仿宋_GB2312" w:cs="仿宋_GB2312" w:hint="eastAsia"/>
                <w:kern w:val="2"/>
                <w:sz w:val="28"/>
                <w:szCs w:val="28"/>
                <w:lang w:val="en-US" w:eastAsia="zh-Hans"/>
              </w:rPr>
              <w:t>保障</w:t>
            </w:r>
            <w:r>
              <w:rPr>
                <w:rFonts w:ascii="仿宋_GB2312" w:eastAsia="仿宋_GB2312" w:hAnsi="仿宋_GB2312" w:cs="仿宋_GB2312" w:hint="eastAsia"/>
                <w:kern w:val="2"/>
                <w:sz w:val="28"/>
                <w:szCs w:val="28"/>
                <w:lang w:val="en-US"/>
              </w:rPr>
              <w:t>完成课题所需的时间和其他条件</w:t>
            </w:r>
            <w:r>
              <w:rPr>
                <w:rFonts w:ascii="仿宋_GB2312" w:eastAsia="仿宋_GB2312" w:hAnsi="仿宋_GB2312" w:cs="仿宋_GB2312"/>
                <w:kern w:val="2"/>
                <w:sz w:val="28"/>
                <w:szCs w:val="28"/>
              </w:rPr>
              <w:t>，</w:t>
            </w:r>
            <w:r>
              <w:rPr>
                <w:rFonts w:ascii="仿宋_GB2312" w:eastAsia="仿宋_GB2312" w:hAnsi="仿宋_GB2312" w:cs="仿宋_GB2312" w:hint="eastAsia"/>
                <w:kern w:val="2"/>
                <w:sz w:val="28"/>
                <w:szCs w:val="28"/>
                <w:lang w:val="en-US"/>
              </w:rPr>
              <w:t>同意承担课题的管理职责和信誉保证。</w:t>
            </w:r>
          </w:p>
          <w:p w14:paraId="4C43E502" w14:textId="77777777" w:rsidR="00F84EF2" w:rsidRDefault="00F84EF2">
            <w:pPr>
              <w:spacing w:line="400" w:lineRule="exact"/>
              <w:rPr>
                <w:rFonts w:ascii="仿宋_GB2312" w:hAnsi="仿宋_GB2312" w:cs="仿宋_GB2312" w:hint="eastAsia"/>
                <w:sz w:val="28"/>
                <w:szCs w:val="28"/>
              </w:rPr>
            </w:pPr>
          </w:p>
          <w:p w14:paraId="63B54ECC" w14:textId="77777777" w:rsidR="00F84EF2" w:rsidRDefault="00F84EF2">
            <w:pPr>
              <w:spacing w:line="400" w:lineRule="exact"/>
              <w:ind w:left="3289"/>
              <w:jc w:val="center"/>
              <w:rPr>
                <w:rFonts w:ascii="仿宋_GB2312" w:hAnsi="仿宋_GB2312" w:cs="仿宋_GB2312" w:hint="eastAsia"/>
                <w:sz w:val="28"/>
                <w:szCs w:val="28"/>
              </w:rPr>
            </w:pPr>
          </w:p>
          <w:p w14:paraId="3D9CD67B" w14:textId="77777777" w:rsidR="00F84EF2" w:rsidRDefault="00000000">
            <w:pPr>
              <w:spacing w:line="400" w:lineRule="exact"/>
              <w:ind w:firstLineChars="2000" w:firstLine="5600"/>
              <w:rPr>
                <w:rFonts w:ascii="仿宋_GB2312" w:hAnsi="仿宋_GB2312" w:cs="仿宋_GB2312" w:hint="eastAsia"/>
                <w:sz w:val="28"/>
                <w:szCs w:val="28"/>
                <w:lang w:eastAsia="zh-Hans"/>
              </w:rPr>
            </w:pPr>
            <w:r>
              <w:rPr>
                <w:rFonts w:ascii="仿宋_GB2312" w:hAnsi="仿宋_GB2312" w:cs="仿宋_GB2312" w:hint="eastAsia"/>
                <w:sz w:val="28"/>
                <w:szCs w:val="28"/>
                <w:lang w:eastAsia="zh-Hans"/>
              </w:rPr>
              <w:t>盖</w:t>
            </w:r>
            <w:r>
              <w:rPr>
                <w:rFonts w:ascii="仿宋_GB2312" w:hAnsi="仿宋_GB2312" w:cs="仿宋_GB2312" w:hint="eastAsia"/>
                <w:sz w:val="28"/>
                <w:szCs w:val="28"/>
              </w:rPr>
              <w:t>章</w:t>
            </w:r>
            <w:r>
              <w:rPr>
                <w:rFonts w:ascii="仿宋_GB2312" w:hAnsi="仿宋_GB2312" w:cs="仿宋_GB2312" w:hint="eastAsia"/>
                <w:sz w:val="28"/>
                <w:szCs w:val="28"/>
                <w:lang w:eastAsia="zh-Hans"/>
              </w:rPr>
              <w:t>：</w:t>
            </w:r>
          </w:p>
          <w:p w14:paraId="44DCF584" w14:textId="77777777" w:rsidR="00F84EF2" w:rsidRDefault="00F84EF2">
            <w:pPr>
              <w:spacing w:line="400" w:lineRule="exact"/>
              <w:ind w:left="3289"/>
              <w:jc w:val="center"/>
              <w:rPr>
                <w:rFonts w:ascii="仿宋_GB2312" w:hAnsi="仿宋_GB2312" w:cs="仿宋_GB2312" w:hint="eastAsia"/>
                <w:sz w:val="28"/>
                <w:szCs w:val="28"/>
              </w:rPr>
            </w:pPr>
          </w:p>
          <w:p w14:paraId="6BC391B5" w14:textId="77777777" w:rsidR="00F84EF2" w:rsidRDefault="00000000">
            <w:pPr>
              <w:spacing w:line="400" w:lineRule="exact"/>
              <w:ind w:left="3289"/>
              <w:jc w:val="center"/>
              <w:rPr>
                <w:rFonts w:ascii="仿宋_GB2312" w:hAnsi="仿宋_GB2312" w:cs="仿宋_GB2312" w:hint="eastAsia"/>
                <w:sz w:val="28"/>
                <w:szCs w:val="28"/>
              </w:rPr>
            </w:pPr>
            <w:r>
              <w:rPr>
                <w:rFonts w:ascii="仿宋_GB2312" w:hAnsi="仿宋_GB2312" w:cs="仿宋_GB2312" w:hint="eastAsia"/>
                <w:sz w:val="28"/>
                <w:szCs w:val="28"/>
              </w:rPr>
              <w:t xml:space="preserve">             </w:t>
            </w:r>
            <w:r>
              <w:rPr>
                <w:rFonts w:ascii="仿宋_GB2312" w:hAnsi="仿宋_GB2312" w:cs="仿宋_GB2312" w:hint="eastAsia"/>
                <w:sz w:val="28"/>
                <w:szCs w:val="28"/>
              </w:rPr>
              <w:t>年</w:t>
            </w:r>
            <w:r>
              <w:rPr>
                <w:rFonts w:ascii="仿宋_GB2312" w:hAnsi="仿宋_GB2312" w:cs="仿宋_GB2312" w:hint="eastAsia"/>
                <w:sz w:val="28"/>
                <w:szCs w:val="28"/>
              </w:rPr>
              <w:t xml:space="preserve">     </w:t>
            </w:r>
            <w:r>
              <w:rPr>
                <w:rFonts w:ascii="仿宋_GB2312" w:hAnsi="仿宋_GB2312" w:cs="仿宋_GB2312" w:hint="eastAsia"/>
                <w:sz w:val="28"/>
                <w:szCs w:val="28"/>
              </w:rPr>
              <w:t>月</w:t>
            </w:r>
            <w:r>
              <w:rPr>
                <w:rFonts w:ascii="仿宋_GB2312" w:hAnsi="仿宋_GB2312" w:cs="仿宋_GB2312" w:hint="eastAsia"/>
                <w:sz w:val="28"/>
                <w:szCs w:val="28"/>
              </w:rPr>
              <w:t xml:space="preserve">     </w:t>
            </w:r>
            <w:r>
              <w:rPr>
                <w:rFonts w:ascii="仿宋_GB2312" w:hAnsi="仿宋_GB2312" w:cs="仿宋_GB2312" w:hint="eastAsia"/>
                <w:sz w:val="28"/>
                <w:szCs w:val="28"/>
              </w:rPr>
              <w:t>日</w:t>
            </w:r>
          </w:p>
          <w:p w14:paraId="48B9B4E7" w14:textId="77777777" w:rsidR="00F84EF2" w:rsidRDefault="00000000">
            <w:pPr>
              <w:spacing w:line="400" w:lineRule="exact"/>
              <w:ind w:left="3289"/>
              <w:jc w:val="center"/>
              <w:rPr>
                <w:sz w:val="24"/>
                <w:szCs w:val="24"/>
              </w:rPr>
            </w:pPr>
            <w:r>
              <w:rPr>
                <w:rFonts w:ascii="仿宋_GB2312" w:hAnsi="仿宋_GB2312" w:cs="仿宋_GB2312"/>
                <w:sz w:val="28"/>
                <w:szCs w:val="28"/>
              </w:rPr>
              <w:t xml:space="preserve">      </w:t>
            </w:r>
            <w:r>
              <w:rPr>
                <w:rFonts w:ascii="仿宋_GB2312" w:hAnsi="仿宋_GB2312" w:cs="仿宋_GB2312" w:hint="eastAsia"/>
                <w:sz w:val="28"/>
                <w:szCs w:val="28"/>
              </w:rPr>
              <w:t xml:space="preserve"> </w:t>
            </w:r>
            <w:r>
              <w:rPr>
                <w:rFonts w:ascii="宋体" w:hint="eastAsia"/>
                <w:sz w:val="24"/>
                <w:szCs w:val="24"/>
              </w:rPr>
              <w:t xml:space="preserve">                                                  </w:t>
            </w:r>
          </w:p>
        </w:tc>
      </w:tr>
    </w:tbl>
    <w:p w14:paraId="098D5314" w14:textId="77777777" w:rsidR="00F84EF2" w:rsidRDefault="00F84EF2">
      <w:pPr>
        <w:spacing w:line="560" w:lineRule="exact"/>
        <w:rPr>
          <w:rFonts w:ascii="Times New Roman Regular" w:hAnsi="Times New Roman Regular" w:cs="Times New Roman Regular"/>
        </w:rPr>
      </w:pPr>
    </w:p>
    <w:sectPr w:rsidR="00F84EF2">
      <w:footerReference w:type="default" r:id="rId1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9395B" w14:textId="77777777" w:rsidR="00282592" w:rsidRDefault="00282592">
      <w:r>
        <w:separator/>
      </w:r>
    </w:p>
  </w:endnote>
  <w:endnote w:type="continuationSeparator" w:id="0">
    <w:p w14:paraId="765E78CB" w14:textId="77777777" w:rsidR="00282592" w:rsidRDefault="0028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embedRegular r:id="rId1" w:subsetted="1" w:fontKey="{E5B6AAB4-FB59-4947-8E85-8CD43C8ACAAC}"/>
    <w:embedBold r:id="rId2" w:subsetted="1" w:fontKey="{C246494F-F741-4AFA-AC4F-E3F4FECFB149}"/>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1" w:usb1="080E0000" w:usb2="00000010" w:usb3="00000000" w:csb0="00040000" w:csb1="00000000"/>
    <w:embedRegular r:id="rId3" w:subsetted="1" w:fontKey="{63512245-F4F5-4A01-81F1-46158B00D081}"/>
  </w:font>
  <w:font w:name="Times New Roman Regular">
    <w:altName w:val="Times New Roman"/>
    <w:charset w:val="00"/>
    <w:family w:val="auto"/>
    <w:pitch w:val="default"/>
    <w:sig w:usb0="00000000" w:usb1="00000000" w:usb2="00000001" w:usb3="00000000" w:csb0="400001BF" w:csb1="DFF70000"/>
    <w:embedRegular r:id="rId4" w:subsetted="1" w:fontKey="{19500564-29A9-45B2-9C3B-9CBAD9A8D8E6}"/>
    <w:embedBold r:id="rId5" w:subsetted="1" w:fontKey="{3B15C8A3-CA52-46D0-94D1-A25E2EBF8DA0}"/>
  </w:font>
  <w:font w:name="黑体">
    <w:altName w:val="SimHei"/>
    <w:panose1 w:val="02010609060101010101"/>
    <w:charset w:val="86"/>
    <w:family w:val="modern"/>
    <w:pitch w:val="fixed"/>
    <w:sig w:usb0="800002BF" w:usb1="38CF7CFA" w:usb2="00000016" w:usb3="00000000" w:csb0="00040001" w:csb1="00000000"/>
    <w:embedRegular r:id="rId6" w:subsetted="1" w:fontKey="{9E752553-2C0F-46EA-A7AA-1F677A0644BF}"/>
  </w:font>
  <w:font w:name="方正小标宋简体">
    <w:charset w:val="86"/>
    <w:family w:val="script"/>
    <w:pitch w:val="fixed"/>
    <w:sig w:usb0="00000001" w:usb1="080E0000" w:usb2="00000010" w:usb3="00000000" w:csb0="00040000" w:csb1="00000000"/>
    <w:embedRegular r:id="rId7" w:subsetted="1" w:fontKey="{AFC5548F-4562-45BE-A52C-41D315F09F5A}"/>
  </w:font>
  <w:font w:name="微软雅黑">
    <w:panose1 w:val="020B0503020204020204"/>
    <w:charset w:val="86"/>
    <w:family w:val="swiss"/>
    <w:pitch w:val="variable"/>
    <w:sig w:usb0="80000287" w:usb1="2ACF3C50" w:usb2="00000016" w:usb3="00000000" w:csb0="0004001F" w:csb1="00000000"/>
  </w:font>
  <w:font w:name="___WRD_EMBED_SUB_44">
    <w:altName w:val="微软雅黑"/>
    <w:charset w:val="86"/>
    <w:family w:val="modern"/>
    <w:pitch w:val="fixed"/>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embedRegular r:id="rId8" w:subsetted="1" w:fontKey="{6F0A2FC3-F83A-470E-B0D4-70E6316072A7}"/>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845D7" w14:textId="77777777" w:rsidR="00F84EF2" w:rsidRDefault="00F84EF2">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BC6A9" w14:textId="77777777" w:rsidR="00F84EF2" w:rsidRDefault="00F84EF2">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E9851" w14:textId="77777777" w:rsidR="00F84EF2" w:rsidRDefault="00000000">
    <w:pPr>
      <w:pStyle w:val="a7"/>
      <w:rPr>
        <w:rFonts w:hint="eastAsia"/>
      </w:rPr>
    </w:pPr>
    <w:r>
      <w:rPr>
        <w:noProof/>
      </w:rPr>
      <mc:AlternateContent>
        <mc:Choice Requires="wps">
          <w:drawing>
            <wp:anchor distT="0" distB="0" distL="114300" distR="114300" simplePos="0" relativeHeight="251656704" behindDoc="0" locked="0" layoutInCell="1" allowOverlap="1" wp14:anchorId="57192314" wp14:editId="7A639CEA">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24FE2182" w14:textId="77777777" w:rsidR="00F84EF2" w:rsidRDefault="00000000">
                          <w:pPr>
                            <w:pStyle w:val="a7"/>
                            <w:rPr>
                              <w:rFonts w:ascii="Times New Roman Regular" w:hAnsi="Times New Roman Regular" w:cs="Times New Roman Regular"/>
                            </w:rPr>
                          </w:pPr>
                          <w:r>
                            <w:rPr>
                              <w:rFonts w:ascii="Times New Roman Regular" w:hAnsi="Times New Roman Regular" w:cs="Times New Roman Regular"/>
                            </w:rPr>
                            <w:t xml:space="preserve">— </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r>
                            <w:rPr>
                              <w:rFonts w:ascii="Times New Roman Regular" w:hAnsi="Times New Roman Regular" w:cs="Times New Roman Regular"/>
                            </w:rPr>
                            <w:t xml:space="preserve"> —</w:t>
                          </w:r>
                        </w:p>
                      </w:txbxContent>
                    </wps:txbx>
                    <wps:bodyPr wrap="none" lIns="0" tIns="0" rIns="0" bIns="0">
                      <a:spAutoFit/>
                    </wps:bodyPr>
                  </wps:wsp>
                </a:graphicData>
              </a:graphic>
            </wp:anchor>
          </w:drawing>
        </mc:Choice>
        <mc:Fallback>
          <w:pict>
            <v:shapetype w14:anchorId="57192314" id="_x0000_t202" coordsize="21600,21600" o:spt="202" path="m,l,21600r21600,l21600,xe">
              <v:stroke joinstyle="miter"/>
              <v:path gradientshapeok="t" o:connecttype="rect"/>
            </v:shapetype>
            <v:shape id="文本框 3" o:spid="_x0000_s1026"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BGGZrmNAQAAIgMAAA4AAAAAAAAAAAAAAAAALgIA&#10;AGRycy9lMm9Eb2MueG1sUEsBAi0AFAAGAAgAAAAhAAxK8O7WAAAABQEAAA8AAAAAAAAAAAAAAAAA&#10;5wMAAGRycy9kb3ducmV2LnhtbFBLBQYAAAAABAAEAPMAAADqBAAAAAA=&#10;" filled="f" stroked="f">
              <v:textbox style="mso-fit-shape-to-text:t" inset="0,0,0,0">
                <w:txbxContent>
                  <w:p w14:paraId="24FE2182" w14:textId="77777777" w:rsidR="00F84EF2" w:rsidRDefault="00000000">
                    <w:pPr>
                      <w:pStyle w:val="a7"/>
                      <w:rPr>
                        <w:rFonts w:ascii="Times New Roman Regular" w:hAnsi="Times New Roman Regular" w:cs="Times New Roman Regular"/>
                      </w:rPr>
                    </w:pPr>
                    <w:r>
                      <w:rPr>
                        <w:rFonts w:ascii="Times New Roman Regular" w:hAnsi="Times New Roman Regular" w:cs="Times New Roman Regular"/>
                      </w:rPr>
                      <w:t xml:space="preserve">— </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r>
                      <w:rPr>
                        <w:rFonts w:ascii="Times New Roman Regular" w:hAnsi="Times New Roman Regular" w:cs="Times New Roman Regular"/>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4AA79" w14:textId="77777777" w:rsidR="00282592" w:rsidRDefault="00282592">
      <w:r>
        <w:separator/>
      </w:r>
    </w:p>
  </w:footnote>
  <w:footnote w:type="continuationSeparator" w:id="0">
    <w:p w14:paraId="7EB91A2C" w14:textId="77777777" w:rsidR="00282592" w:rsidRDefault="002825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78F0F2"/>
    <w:multiLevelType w:val="singleLevel"/>
    <w:tmpl w:val="7F78F0F2"/>
    <w:lvl w:ilvl="0">
      <w:start w:val="1"/>
      <w:numFmt w:val="chineseCounting"/>
      <w:suff w:val="nothing"/>
      <w:lvlText w:val="%1、"/>
      <w:lvlJc w:val="left"/>
      <w:rPr>
        <w:rFonts w:hint="eastAsia"/>
        <w:sz w:val="32"/>
        <w:szCs w:val="32"/>
      </w:rPr>
    </w:lvl>
  </w:abstractNum>
  <w:num w:numId="1" w16cid:durableId="1210340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2179"/>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NjMzMxYmE5M2ZmMWVkZDZjZTBhMmI0NzM2YmE4ZTMifQ=="/>
    <w:docVar w:name="KSO_WPS_MARK_KEY" w:val="a0b2f062-1d9e-4ae5-b60a-4f378b406899"/>
  </w:docVars>
  <w:rsids>
    <w:rsidRoot w:val="00CB44A9"/>
    <w:rsid w:val="86EE2DB4"/>
    <w:rsid w:val="8D9DAF34"/>
    <w:rsid w:val="92AF5E99"/>
    <w:rsid w:val="93FFC9D0"/>
    <w:rsid w:val="95CB88F9"/>
    <w:rsid w:val="997B3894"/>
    <w:rsid w:val="9BDF3D03"/>
    <w:rsid w:val="9EC63BA8"/>
    <w:rsid w:val="9F3F9146"/>
    <w:rsid w:val="9FBFEDD6"/>
    <w:rsid w:val="A5BCFEE9"/>
    <w:rsid w:val="A7F7B8AA"/>
    <w:rsid w:val="A9FE5820"/>
    <w:rsid w:val="AB5F665E"/>
    <w:rsid w:val="ABCC4C23"/>
    <w:rsid w:val="AC7E29AB"/>
    <w:rsid w:val="AD7FF29B"/>
    <w:rsid w:val="ADF70DE6"/>
    <w:rsid w:val="ADFFC0DB"/>
    <w:rsid w:val="AEBD76E0"/>
    <w:rsid w:val="AEDBFBB7"/>
    <w:rsid w:val="AF9F67C0"/>
    <w:rsid w:val="AFBF6F1C"/>
    <w:rsid w:val="AFFFFE8C"/>
    <w:rsid w:val="B0ECF2BE"/>
    <w:rsid w:val="B1DF4B6C"/>
    <w:rsid w:val="B2B52DA4"/>
    <w:rsid w:val="B31FAFF7"/>
    <w:rsid w:val="B3EFE9A2"/>
    <w:rsid w:val="B7367641"/>
    <w:rsid w:val="B7AD2BC9"/>
    <w:rsid w:val="B7EFE862"/>
    <w:rsid w:val="BA687700"/>
    <w:rsid w:val="BAFDC4E9"/>
    <w:rsid w:val="BB4FC2BB"/>
    <w:rsid w:val="BB6FC644"/>
    <w:rsid w:val="BB7F965C"/>
    <w:rsid w:val="BBDBF308"/>
    <w:rsid w:val="BC9559E0"/>
    <w:rsid w:val="BDEB8106"/>
    <w:rsid w:val="BDF97D56"/>
    <w:rsid w:val="BDFCF869"/>
    <w:rsid w:val="BDFFA96E"/>
    <w:rsid w:val="BDFFB567"/>
    <w:rsid w:val="BEA67159"/>
    <w:rsid w:val="BEFF4887"/>
    <w:rsid w:val="BF010819"/>
    <w:rsid w:val="BF6D116B"/>
    <w:rsid w:val="BF7A8A1A"/>
    <w:rsid w:val="BF7EAD60"/>
    <w:rsid w:val="BF7F0B86"/>
    <w:rsid w:val="BF8FDEDA"/>
    <w:rsid w:val="BFBD9FCE"/>
    <w:rsid w:val="BFBDE8D4"/>
    <w:rsid w:val="BFC650D4"/>
    <w:rsid w:val="BFD9C59C"/>
    <w:rsid w:val="BFE9F37D"/>
    <w:rsid w:val="BFF534E1"/>
    <w:rsid w:val="BFF7A121"/>
    <w:rsid w:val="BFFF6333"/>
    <w:rsid w:val="C4FA7C74"/>
    <w:rsid w:val="C4FF52EB"/>
    <w:rsid w:val="C5F929AE"/>
    <w:rsid w:val="CD37580D"/>
    <w:rsid w:val="CEFFDC6E"/>
    <w:rsid w:val="CF67E7BE"/>
    <w:rsid w:val="CFA7F337"/>
    <w:rsid w:val="CFB724EB"/>
    <w:rsid w:val="CFFA20DA"/>
    <w:rsid w:val="D33D1CEC"/>
    <w:rsid w:val="D4CE8A2A"/>
    <w:rsid w:val="D4F386DE"/>
    <w:rsid w:val="D5FE6DD0"/>
    <w:rsid w:val="D73FD010"/>
    <w:rsid w:val="D7FDDC47"/>
    <w:rsid w:val="D7FFFAD5"/>
    <w:rsid w:val="D913C488"/>
    <w:rsid w:val="D9D944AC"/>
    <w:rsid w:val="DB7B5823"/>
    <w:rsid w:val="DBE302FF"/>
    <w:rsid w:val="DD3F6561"/>
    <w:rsid w:val="DD7F6609"/>
    <w:rsid w:val="DDB394A7"/>
    <w:rsid w:val="DDCFA480"/>
    <w:rsid w:val="DE4AC1E4"/>
    <w:rsid w:val="DEAEE471"/>
    <w:rsid w:val="DED75B6E"/>
    <w:rsid w:val="DEEB8084"/>
    <w:rsid w:val="DF1B8D1A"/>
    <w:rsid w:val="DF3F79FC"/>
    <w:rsid w:val="DF5F3392"/>
    <w:rsid w:val="DF6FEE19"/>
    <w:rsid w:val="DF7BD947"/>
    <w:rsid w:val="DFBC5546"/>
    <w:rsid w:val="DFD67C4C"/>
    <w:rsid w:val="DFEE7B9A"/>
    <w:rsid w:val="DFFEB985"/>
    <w:rsid w:val="E5FF424F"/>
    <w:rsid w:val="E6ADC7D2"/>
    <w:rsid w:val="E6FF71E5"/>
    <w:rsid w:val="E7AFF28C"/>
    <w:rsid w:val="E7FFC423"/>
    <w:rsid w:val="E89F543E"/>
    <w:rsid w:val="E97FC784"/>
    <w:rsid w:val="EA335984"/>
    <w:rsid w:val="EA7DBE63"/>
    <w:rsid w:val="EA7F3E7E"/>
    <w:rsid w:val="EAD72BF1"/>
    <w:rsid w:val="EB569669"/>
    <w:rsid w:val="EBF74785"/>
    <w:rsid w:val="ED7F8223"/>
    <w:rsid w:val="EDE74593"/>
    <w:rsid w:val="EDF75465"/>
    <w:rsid w:val="EDFB84F0"/>
    <w:rsid w:val="EE6717AF"/>
    <w:rsid w:val="EEDBEA0F"/>
    <w:rsid w:val="EEDDED42"/>
    <w:rsid w:val="EEDFB614"/>
    <w:rsid w:val="EF3741D8"/>
    <w:rsid w:val="EF7FBC90"/>
    <w:rsid w:val="EFAFFEFD"/>
    <w:rsid w:val="EFB5E6F0"/>
    <w:rsid w:val="EFEDEDCF"/>
    <w:rsid w:val="EFEFFDDC"/>
    <w:rsid w:val="EFFAA057"/>
    <w:rsid w:val="EFFB1D9E"/>
    <w:rsid w:val="EFFD3CF0"/>
    <w:rsid w:val="EFFF24D4"/>
    <w:rsid w:val="EFFF2DF2"/>
    <w:rsid w:val="EFFFAD4C"/>
    <w:rsid w:val="F1C921CB"/>
    <w:rsid w:val="F2F36DAD"/>
    <w:rsid w:val="F3B4B39E"/>
    <w:rsid w:val="F3D7554F"/>
    <w:rsid w:val="F3FF1919"/>
    <w:rsid w:val="F4FE3CAE"/>
    <w:rsid w:val="F55EF192"/>
    <w:rsid w:val="F5CCE225"/>
    <w:rsid w:val="F5CFE068"/>
    <w:rsid w:val="F5EC2AE4"/>
    <w:rsid w:val="F5EFB991"/>
    <w:rsid w:val="F5FBD571"/>
    <w:rsid w:val="F6EB2300"/>
    <w:rsid w:val="F6FF1A2D"/>
    <w:rsid w:val="F6FF2A92"/>
    <w:rsid w:val="F76BFA02"/>
    <w:rsid w:val="F76EE4B7"/>
    <w:rsid w:val="F77B4427"/>
    <w:rsid w:val="F77B544D"/>
    <w:rsid w:val="F7B9F24E"/>
    <w:rsid w:val="F7BCDBD2"/>
    <w:rsid w:val="F7E62632"/>
    <w:rsid w:val="F7EF28AE"/>
    <w:rsid w:val="F7EF4C61"/>
    <w:rsid w:val="F7F1A5EA"/>
    <w:rsid w:val="F7F3CBDE"/>
    <w:rsid w:val="F7FF2486"/>
    <w:rsid w:val="F85780EF"/>
    <w:rsid w:val="F9E51CB6"/>
    <w:rsid w:val="F9EFF842"/>
    <w:rsid w:val="F9FF3E88"/>
    <w:rsid w:val="F9FFE4F2"/>
    <w:rsid w:val="FA7D4148"/>
    <w:rsid w:val="FAB9083B"/>
    <w:rsid w:val="FB3FE664"/>
    <w:rsid w:val="FB5F74DB"/>
    <w:rsid w:val="FBB6B74F"/>
    <w:rsid w:val="FBB90C1A"/>
    <w:rsid w:val="FBBF95A6"/>
    <w:rsid w:val="FBC7EE6B"/>
    <w:rsid w:val="FBDE6B8C"/>
    <w:rsid w:val="FBEE57CD"/>
    <w:rsid w:val="FBF1C18C"/>
    <w:rsid w:val="FBFD4BCD"/>
    <w:rsid w:val="FBFD769B"/>
    <w:rsid w:val="FBFF6317"/>
    <w:rsid w:val="FCF54A57"/>
    <w:rsid w:val="FD574CCA"/>
    <w:rsid w:val="FD57586D"/>
    <w:rsid w:val="FD5F9F69"/>
    <w:rsid w:val="FD7F152C"/>
    <w:rsid w:val="FDDE5815"/>
    <w:rsid w:val="FDF35318"/>
    <w:rsid w:val="FDF9712A"/>
    <w:rsid w:val="FDFC511F"/>
    <w:rsid w:val="FE9D1780"/>
    <w:rsid w:val="FEBA8615"/>
    <w:rsid w:val="FEDD8441"/>
    <w:rsid w:val="FEEB9F54"/>
    <w:rsid w:val="FEEF6B79"/>
    <w:rsid w:val="FEF752A8"/>
    <w:rsid w:val="FEF7C5BB"/>
    <w:rsid w:val="FEFB4989"/>
    <w:rsid w:val="FEFE8F87"/>
    <w:rsid w:val="FF6EF37E"/>
    <w:rsid w:val="FF77252A"/>
    <w:rsid w:val="FF7E3340"/>
    <w:rsid w:val="FF7FD33A"/>
    <w:rsid w:val="FF9F8C92"/>
    <w:rsid w:val="FFB795D7"/>
    <w:rsid w:val="FFBFF526"/>
    <w:rsid w:val="FFD5FFB0"/>
    <w:rsid w:val="FFDF7433"/>
    <w:rsid w:val="FFE919CB"/>
    <w:rsid w:val="FFF7A51E"/>
    <w:rsid w:val="FFFC62B9"/>
    <w:rsid w:val="FFFF3D32"/>
    <w:rsid w:val="0000251B"/>
    <w:rsid w:val="00006494"/>
    <w:rsid w:val="0000755B"/>
    <w:rsid w:val="00016446"/>
    <w:rsid w:val="000274C0"/>
    <w:rsid w:val="00031600"/>
    <w:rsid w:val="00040F1F"/>
    <w:rsid w:val="00043F5F"/>
    <w:rsid w:val="00044E06"/>
    <w:rsid w:val="000550EE"/>
    <w:rsid w:val="00060910"/>
    <w:rsid w:val="00075948"/>
    <w:rsid w:val="0009025F"/>
    <w:rsid w:val="000B61C6"/>
    <w:rsid w:val="000B6555"/>
    <w:rsid w:val="000B77E1"/>
    <w:rsid w:val="000D2D48"/>
    <w:rsid w:val="000D7DE0"/>
    <w:rsid w:val="000E6146"/>
    <w:rsid w:val="000E662D"/>
    <w:rsid w:val="00104A11"/>
    <w:rsid w:val="001069F9"/>
    <w:rsid w:val="00111434"/>
    <w:rsid w:val="00113C27"/>
    <w:rsid w:val="001255DB"/>
    <w:rsid w:val="00125D16"/>
    <w:rsid w:val="00131438"/>
    <w:rsid w:val="0013189F"/>
    <w:rsid w:val="00135C21"/>
    <w:rsid w:val="00143E1B"/>
    <w:rsid w:val="00151AC8"/>
    <w:rsid w:val="001540E7"/>
    <w:rsid w:val="00155A0E"/>
    <w:rsid w:val="00156D2F"/>
    <w:rsid w:val="00160F1C"/>
    <w:rsid w:val="00165674"/>
    <w:rsid w:val="001747B5"/>
    <w:rsid w:val="00181B52"/>
    <w:rsid w:val="001850CB"/>
    <w:rsid w:val="00190FFC"/>
    <w:rsid w:val="0019473A"/>
    <w:rsid w:val="00195C0D"/>
    <w:rsid w:val="001A3B42"/>
    <w:rsid w:val="001A6BF7"/>
    <w:rsid w:val="001B13EF"/>
    <w:rsid w:val="001B2A32"/>
    <w:rsid w:val="001E07BA"/>
    <w:rsid w:val="001E1D64"/>
    <w:rsid w:val="001E3611"/>
    <w:rsid w:val="001F132A"/>
    <w:rsid w:val="001F7C35"/>
    <w:rsid w:val="00200FE8"/>
    <w:rsid w:val="002324CD"/>
    <w:rsid w:val="002472D3"/>
    <w:rsid w:val="00247A78"/>
    <w:rsid w:val="00251968"/>
    <w:rsid w:val="00257AF2"/>
    <w:rsid w:val="0026241C"/>
    <w:rsid w:val="0026553E"/>
    <w:rsid w:val="0027054F"/>
    <w:rsid w:val="00271E4A"/>
    <w:rsid w:val="00277241"/>
    <w:rsid w:val="00277DFE"/>
    <w:rsid w:val="00282592"/>
    <w:rsid w:val="002864A5"/>
    <w:rsid w:val="00287B46"/>
    <w:rsid w:val="00291FFD"/>
    <w:rsid w:val="002976C7"/>
    <w:rsid w:val="002A428A"/>
    <w:rsid w:val="002B21F6"/>
    <w:rsid w:val="002C0AEB"/>
    <w:rsid w:val="002C282E"/>
    <w:rsid w:val="002C6A8C"/>
    <w:rsid w:val="002C79DE"/>
    <w:rsid w:val="002D10A0"/>
    <w:rsid w:val="002D31E1"/>
    <w:rsid w:val="002D4EEA"/>
    <w:rsid w:val="002E03BF"/>
    <w:rsid w:val="002F0C70"/>
    <w:rsid w:val="002F5138"/>
    <w:rsid w:val="002F6ECD"/>
    <w:rsid w:val="00303048"/>
    <w:rsid w:val="003126A4"/>
    <w:rsid w:val="003253B5"/>
    <w:rsid w:val="00333CCF"/>
    <w:rsid w:val="00340B18"/>
    <w:rsid w:val="003440B0"/>
    <w:rsid w:val="0034616F"/>
    <w:rsid w:val="00360B4B"/>
    <w:rsid w:val="00363906"/>
    <w:rsid w:val="0037087F"/>
    <w:rsid w:val="0037360E"/>
    <w:rsid w:val="00375807"/>
    <w:rsid w:val="00395A99"/>
    <w:rsid w:val="003A1CF3"/>
    <w:rsid w:val="003B778F"/>
    <w:rsid w:val="003B7AD8"/>
    <w:rsid w:val="003C3668"/>
    <w:rsid w:val="003C6C4C"/>
    <w:rsid w:val="003D09E4"/>
    <w:rsid w:val="003D4108"/>
    <w:rsid w:val="003D5A16"/>
    <w:rsid w:val="003E11D9"/>
    <w:rsid w:val="003E7A89"/>
    <w:rsid w:val="00421704"/>
    <w:rsid w:val="00440CBA"/>
    <w:rsid w:val="00440E23"/>
    <w:rsid w:val="00452C7B"/>
    <w:rsid w:val="004576E4"/>
    <w:rsid w:val="0046524E"/>
    <w:rsid w:val="00470945"/>
    <w:rsid w:val="0048175C"/>
    <w:rsid w:val="00486C07"/>
    <w:rsid w:val="00486F0E"/>
    <w:rsid w:val="0049463D"/>
    <w:rsid w:val="004B1A12"/>
    <w:rsid w:val="004B21CE"/>
    <w:rsid w:val="004B655C"/>
    <w:rsid w:val="004C0C45"/>
    <w:rsid w:val="004C4F5E"/>
    <w:rsid w:val="004D6843"/>
    <w:rsid w:val="004F5F5C"/>
    <w:rsid w:val="00501981"/>
    <w:rsid w:val="005034AE"/>
    <w:rsid w:val="0051103A"/>
    <w:rsid w:val="005127E1"/>
    <w:rsid w:val="00515C91"/>
    <w:rsid w:val="00521F0A"/>
    <w:rsid w:val="00534979"/>
    <w:rsid w:val="00535DCC"/>
    <w:rsid w:val="00540521"/>
    <w:rsid w:val="0054614B"/>
    <w:rsid w:val="00550D73"/>
    <w:rsid w:val="00552AA0"/>
    <w:rsid w:val="005565E4"/>
    <w:rsid w:val="00556C9B"/>
    <w:rsid w:val="0056092D"/>
    <w:rsid w:val="005638D6"/>
    <w:rsid w:val="00563C51"/>
    <w:rsid w:val="00565C7B"/>
    <w:rsid w:val="005734D3"/>
    <w:rsid w:val="00574AB1"/>
    <w:rsid w:val="00582B86"/>
    <w:rsid w:val="00592371"/>
    <w:rsid w:val="00595D29"/>
    <w:rsid w:val="005A0900"/>
    <w:rsid w:val="005B1FDA"/>
    <w:rsid w:val="005C03E3"/>
    <w:rsid w:val="005C53BF"/>
    <w:rsid w:val="005D7164"/>
    <w:rsid w:val="005D74E6"/>
    <w:rsid w:val="005E02E1"/>
    <w:rsid w:val="005E10DA"/>
    <w:rsid w:val="005E2365"/>
    <w:rsid w:val="005E7C52"/>
    <w:rsid w:val="005F7E69"/>
    <w:rsid w:val="006019A0"/>
    <w:rsid w:val="00604B05"/>
    <w:rsid w:val="00607BD5"/>
    <w:rsid w:val="00611BB2"/>
    <w:rsid w:val="00620073"/>
    <w:rsid w:val="00621107"/>
    <w:rsid w:val="00622AAC"/>
    <w:rsid w:val="00627C2E"/>
    <w:rsid w:val="00636A1F"/>
    <w:rsid w:val="00644712"/>
    <w:rsid w:val="00651193"/>
    <w:rsid w:val="00660950"/>
    <w:rsid w:val="006740CD"/>
    <w:rsid w:val="00676803"/>
    <w:rsid w:val="00691ED5"/>
    <w:rsid w:val="00694FD6"/>
    <w:rsid w:val="00696DCA"/>
    <w:rsid w:val="006B2429"/>
    <w:rsid w:val="006B5A24"/>
    <w:rsid w:val="006B632F"/>
    <w:rsid w:val="006B7A02"/>
    <w:rsid w:val="006C07BD"/>
    <w:rsid w:val="006C3DDB"/>
    <w:rsid w:val="006D4209"/>
    <w:rsid w:val="006E1AD1"/>
    <w:rsid w:val="00700209"/>
    <w:rsid w:val="00706A08"/>
    <w:rsid w:val="00706E1F"/>
    <w:rsid w:val="007102CB"/>
    <w:rsid w:val="00722332"/>
    <w:rsid w:val="0072581F"/>
    <w:rsid w:val="007327F2"/>
    <w:rsid w:val="0074271C"/>
    <w:rsid w:val="00755073"/>
    <w:rsid w:val="007641A5"/>
    <w:rsid w:val="0076686D"/>
    <w:rsid w:val="00787D54"/>
    <w:rsid w:val="00791F92"/>
    <w:rsid w:val="00795B3F"/>
    <w:rsid w:val="007D47DB"/>
    <w:rsid w:val="007F2350"/>
    <w:rsid w:val="007F697A"/>
    <w:rsid w:val="007F6EBB"/>
    <w:rsid w:val="00807F3E"/>
    <w:rsid w:val="00812AF3"/>
    <w:rsid w:val="00824E57"/>
    <w:rsid w:val="00833682"/>
    <w:rsid w:val="0084026C"/>
    <w:rsid w:val="008469EC"/>
    <w:rsid w:val="00852A6F"/>
    <w:rsid w:val="00854C92"/>
    <w:rsid w:val="00855DB8"/>
    <w:rsid w:val="00862343"/>
    <w:rsid w:val="00871BAF"/>
    <w:rsid w:val="00873002"/>
    <w:rsid w:val="00874A6A"/>
    <w:rsid w:val="00877E9F"/>
    <w:rsid w:val="008A6080"/>
    <w:rsid w:val="008B0ADD"/>
    <w:rsid w:val="008B49C9"/>
    <w:rsid w:val="008B58CF"/>
    <w:rsid w:val="008E1586"/>
    <w:rsid w:val="00920C32"/>
    <w:rsid w:val="00921368"/>
    <w:rsid w:val="009223F8"/>
    <w:rsid w:val="0093029E"/>
    <w:rsid w:val="0093062B"/>
    <w:rsid w:val="00952D7E"/>
    <w:rsid w:val="00967B49"/>
    <w:rsid w:val="00973C71"/>
    <w:rsid w:val="00974DDA"/>
    <w:rsid w:val="00977AB7"/>
    <w:rsid w:val="009825E8"/>
    <w:rsid w:val="00983037"/>
    <w:rsid w:val="0098429A"/>
    <w:rsid w:val="009907FD"/>
    <w:rsid w:val="0099119D"/>
    <w:rsid w:val="00993D7A"/>
    <w:rsid w:val="009A331F"/>
    <w:rsid w:val="009B2CD3"/>
    <w:rsid w:val="009B560C"/>
    <w:rsid w:val="009B70DE"/>
    <w:rsid w:val="009C63D5"/>
    <w:rsid w:val="009C6D48"/>
    <w:rsid w:val="009D6476"/>
    <w:rsid w:val="009F0471"/>
    <w:rsid w:val="00A01B3D"/>
    <w:rsid w:val="00A16907"/>
    <w:rsid w:val="00A211D3"/>
    <w:rsid w:val="00A24ACA"/>
    <w:rsid w:val="00A2568A"/>
    <w:rsid w:val="00A36D23"/>
    <w:rsid w:val="00A40CEA"/>
    <w:rsid w:val="00A467C9"/>
    <w:rsid w:val="00A54722"/>
    <w:rsid w:val="00A57D32"/>
    <w:rsid w:val="00A67A62"/>
    <w:rsid w:val="00A67D04"/>
    <w:rsid w:val="00A85491"/>
    <w:rsid w:val="00A93820"/>
    <w:rsid w:val="00A94EC5"/>
    <w:rsid w:val="00A962DB"/>
    <w:rsid w:val="00AA165C"/>
    <w:rsid w:val="00AA4A83"/>
    <w:rsid w:val="00AA5891"/>
    <w:rsid w:val="00AB2DED"/>
    <w:rsid w:val="00AB7203"/>
    <w:rsid w:val="00AC123B"/>
    <w:rsid w:val="00AD46BA"/>
    <w:rsid w:val="00AD61D3"/>
    <w:rsid w:val="00AE00EA"/>
    <w:rsid w:val="00AE1DC0"/>
    <w:rsid w:val="00AE51B0"/>
    <w:rsid w:val="00AE7DB7"/>
    <w:rsid w:val="00AF6A6E"/>
    <w:rsid w:val="00AF78DC"/>
    <w:rsid w:val="00B02A8E"/>
    <w:rsid w:val="00B120F4"/>
    <w:rsid w:val="00B15210"/>
    <w:rsid w:val="00B163AB"/>
    <w:rsid w:val="00B21418"/>
    <w:rsid w:val="00B329CA"/>
    <w:rsid w:val="00B35A21"/>
    <w:rsid w:val="00B47B52"/>
    <w:rsid w:val="00B50DDF"/>
    <w:rsid w:val="00B73774"/>
    <w:rsid w:val="00B80B4B"/>
    <w:rsid w:val="00B80C07"/>
    <w:rsid w:val="00B841E5"/>
    <w:rsid w:val="00B84B78"/>
    <w:rsid w:val="00BA4EB3"/>
    <w:rsid w:val="00BA4F10"/>
    <w:rsid w:val="00BA59C8"/>
    <w:rsid w:val="00BC0799"/>
    <w:rsid w:val="00BD0868"/>
    <w:rsid w:val="00BD3CD4"/>
    <w:rsid w:val="00BD6952"/>
    <w:rsid w:val="00BD719D"/>
    <w:rsid w:val="00BE6031"/>
    <w:rsid w:val="00BF2913"/>
    <w:rsid w:val="00BF5656"/>
    <w:rsid w:val="00BF62E4"/>
    <w:rsid w:val="00C03B3A"/>
    <w:rsid w:val="00C0650A"/>
    <w:rsid w:val="00C111D6"/>
    <w:rsid w:val="00C2572D"/>
    <w:rsid w:val="00C30D0C"/>
    <w:rsid w:val="00C34A2B"/>
    <w:rsid w:val="00C44729"/>
    <w:rsid w:val="00C53A78"/>
    <w:rsid w:val="00C56DB7"/>
    <w:rsid w:val="00C66D52"/>
    <w:rsid w:val="00C67DF8"/>
    <w:rsid w:val="00C73F94"/>
    <w:rsid w:val="00C77795"/>
    <w:rsid w:val="00C850A0"/>
    <w:rsid w:val="00CA2DF8"/>
    <w:rsid w:val="00CB0AF2"/>
    <w:rsid w:val="00CB3ABB"/>
    <w:rsid w:val="00CB44A9"/>
    <w:rsid w:val="00CB4E72"/>
    <w:rsid w:val="00CB7FBE"/>
    <w:rsid w:val="00CC1529"/>
    <w:rsid w:val="00CD2661"/>
    <w:rsid w:val="00CD35E8"/>
    <w:rsid w:val="00CD3828"/>
    <w:rsid w:val="00CD5572"/>
    <w:rsid w:val="00CD7161"/>
    <w:rsid w:val="00CF56C4"/>
    <w:rsid w:val="00D2377C"/>
    <w:rsid w:val="00D265F4"/>
    <w:rsid w:val="00D6570F"/>
    <w:rsid w:val="00D67D0A"/>
    <w:rsid w:val="00D763FD"/>
    <w:rsid w:val="00D800F4"/>
    <w:rsid w:val="00D83A65"/>
    <w:rsid w:val="00D86E12"/>
    <w:rsid w:val="00D9551B"/>
    <w:rsid w:val="00DA0298"/>
    <w:rsid w:val="00DA0440"/>
    <w:rsid w:val="00DA5A06"/>
    <w:rsid w:val="00DA5AAF"/>
    <w:rsid w:val="00DA62E1"/>
    <w:rsid w:val="00DB7132"/>
    <w:rsid w:val="00DC4630"/>
    <w:rsid w:val="00DD52C4"/>
    <w:rsid w:val="00DE1A44"/>
    <w:rsid w:val="00DE1BE8"/>
    <w:rsid w:val="00DE2B89"/>
    <w:rsid w:val="00DE624B"/>
    <w:rsid w:val="00DF0954"/>
    <w:rsid w:val="00DF133D"/>
    <w:rsid w:val="00DF3B70"/>
    <w:rsid w:val="00E028BF"/>
    <w:rsid w:val="00E0388B"/>
    <w:rsid w:val="00E0434C"/>
    <w:rsid w:val="00E100EC"/>
    <w:rsid w:val="00E23FB9"/>
    <w:rsid w:val="00E51C17"/>
    <w:rsid w:val="00E53834"/>
    <w:rsid w:val="00E60A45"/>
    <w:rsid w:val="00E66180"/>
    <w:rsid w:val="00E71228"/>
    <w:rsid w:val="00E77A4C"/>
    <w:rsid w:val="00E862E8"/>
    <w:rsid w:val="00E8663B"/>
    <w:rsid w:val="00E8689B"/>
    <w:rsid w:val="00E9295B"/>
    <w:rsid w:val="00E93D36"/>
    <w:rsid w:val="00EA507A"/>
    <w:rsid w:val="00EB198A"/>
    <w:rsid w:val="00EC1822"/>
    <w:rsid w:val="00EC6EFF"/>
    <w:rsid w:val="00ED5BA9"/>
    <w:rsid w:val="00EE403E"/>
    <w:rsid w:val="00EF56CA"/>
    <w:rsid w:val="00F018BC"/>
    <w:rsid w:val="00F0299D"/>
    <w:rsid w:val="00F07B00"/>
    <w:rsid w:val="00F10576"/>
    <w:rsid w:val="00F1712F"/>
    <w:rsid w:val="00F21F82"/>
    <w:rsid w:val="00F2547B"/>
    <w:rsid w:val="00F262B3"/>
    <w:rsid w:val="00F4297F"/>
    <w:rsid w:val="00F4750F"/>
    <w:rsid w:val="00F61F64"/>
    <w:rsid w:val="00F7089D"/>
    <w:rsid w:val="00F77776"/>
    <w:rsid w:val="00F83401"/>
    <w:rsid w:val="00F84EF2"/>
    <w:rsid w:val="00F878DC"/>
    <w:rsid w:val="00F94E3A"/>
    <w:rsid w:val="00FA1610"/>
    <w:rsid w:val="00FA51F3"/>
    <w:rsid w:val="00FB22DF"/>
    <w:rsid w:val="00FB2524"/>
    <w:rsid w:val="00FB5BF3"/>
    <w:rsid w:val="00FC128B"/>
    <w:rsid w:val="00FD2F05"/>
    <w:rsid w:val="00FE3355"/>
    <w:rsid w:val="00FE66F2"/>
    <w:rsid w:val="00FF3625"/>
    <w:rsid w:val="03649AA2"/>
    <w:rsid w:val="059F02BA"/>
    <w:rsid w:val="07A024F9"/>
    <w:rsid w:val="08931509"/>
    <w:rsid w:val="0A6F237C"/>
    <w:rsid w:val="0CFB142B"/>
    <w:rsid w:val="0EFEFE82"/>
    <w:rsid w:val="0FB7972D"/>
    <w:rsid w:val="0FBE1205"/>
    <w:rsid w:val="0FEFE75B"/>
    <w:rsid w:val="129C7984"/>
    <w:rsid w:val="13DE1785"/>
    <w:rsid w:val="17982698"/>
    <w:rsid w:val="17F324AA"/>
    <w:rsid w:val="196F4F21"/>
    <w:rsid w:val="1A38547A"/>
    <w:rsid w:val="1B6BD77C"/>
    <w:rsid w:val="1C587AEB"/>
    <w:rsid w:val="1CD53E9C"/>
    <w:rsid w:val="1D3F8534"/>
    <w:rsid w:val="1EF744BA"/>
    <w:rsid w:val="1FC7C4F6"/>
    <w:rsid w:val="1FEDA867"/>
    <w:rsid w:val="224F1BA5"/>
    <w:rsid w:val="241C2BF4"/>
    <w:rsid w:val="246B4C4D"/>
    <w:rsid w:val="268B4619"/>
    <w:rsid w:val="277C3697"/>
    <w:rsid w:val="27BBB890"/>
    <w:rsid w:val="2BCD6BFA"/>
    <w:rsid w:val="2E27CE83"/>
    <w:rsid w:val="2EDB7900"/>
    <w:rsid w:val="2FAB62FE"/>
    <w:rsid w:val="2FE17D63"/>
    <w:rsid w:val="2FFC839A"/>
    <w:rsid w:val="36B502FB"/>
    <w:rsid w:val="375F2F6F"/>
    <w:rsid w:val="37A73CD6"/>
    <w:rsid w:val="397F1F52"/>
    <w:rsid w:val="3AEF6696"/>
    <w:rsid w:val="3AF51B92"/>
    <w:rsid w:val="3B3C978F"/>
    <w:rsid w:val="3BB7A499"/>
    <w:rsid w:val="3BBEC093"/>
    <w:rsid w:val="3BED21D5"/>
    <w:rsid w:val="3BFF59A4"/>
    <w:rsid w:val="3DFF4483"/>
    <w:rsid w:val="3E9F468A"/>
    <w:rsid w:val="3F1E9B8C"/>
    <w:rsid w:val="3F7A40FF"/>
    <w:rsid w:val="3FA9E3DE"/>
    <w:rsid w:val="3FF28404"/>
    <w:rsid w:val="3FFE6E95"/>
    <w:rsid w:val="40374140"/>
    <w:rsid w:val="41DFF508"/>
    <w:rsid w:val="41EBF8F7"/>
    <w:rsid w:val="436DE6A8"/>
    <w:rsid w:val="4536361C"/>
    <w:rsid w:val="45BBC670"/>
    <w:rsid w:val="464B7F2D"/>
    <w:rsid w:val="46E23E91"/>
    <w:rsid w:val="46FB2027"/>
    <w:rsid w:val="477B5322"/>
    <w:rsid w:val="47CF43F7"/>
    <w:rsid w:val="48505F56"/>
    <w:rsid w:val="4899639A"/>
    <w:rsid w:val="4ADBC50E"/>
    <w:rsid w:val="4AF2224A"/>
    <w:rsid w:val="4AF6546F"/>
    <w:rsid w:val="4BDBC8D8"/>
    <w:rsid w:val="4CA02766"/>
    <w:rsid w:val="4CFF4A4E"/>
    <w:rsid w:val="4D54D8BC"/>
    <w:rsid w:val="4D8A69D3"/>
    <w:rsid w:val="4EF98016"/>
    <w:rsid w:val="4EFDACE2"/>
    <w:rsid w:val="4F2F1AB4"/>
    <w:rsid w:val="4FD38489"/>
    <w:rsid w:val="4FEBEEEE"/>
    <w:rsid w:val="51407FA4"/>
    <w:rsid w:val="5212688D"/>
    <w:rsid w:val="526785EC"/>
    <w:rsid w:val="531E0FF7"/>
    <w:rsid w:val="53450D22"/>
    <w:rsid w:val="5432599B"/>
    <w:rsid w:val="55DEB0C1"/>
    <w:rsid w:val="55F7FACE"/>
    <w:rsid w:val="569EE767"/>
    <w:rsid w:val="57132CA4"/>
    <w:rsid w:val="575718EB"/>
    <w:rsid w:val="576A3CC3"/>
    <w:rsid w:val="578453F1"/>
    <w:rsid w:val="57ADDFB6"/>
    <w:rsid w:val="57BEE437"/>
    <w:rsid w:val="57BF2217"/>
    <w:rsid w:val="57FF8820"/>
    <w:rsid w:val="58FB7FCD"/>
    <w:rsid w:val="597E8907"/>
    <w:rsid w:val="59A06639"/>
    <w:rsid w:val="59FFF215"/>
    <w:rsid w:val="5AEF7BA0"/>
    <w:rsid w:val="5AFF49E5"/>
    <w:rsid w:val="5BE7BFEB"/>
    <w:rsid w:val="5BEA2C95"/>
    <w:rsid w:val="5BED00D2"/>
    <w:rsid w:val="5BF64218"/>
    <w:rsid w:val="5CB51753"/>
    <w:rsid w:val="5CFC188B"/>
    <w:rsid w:val="5DB1C851"/>
    <w:rsid w:val="5DE77004"/>
    <w:rsid w:val="5DFF7A39"/>
    <w:rsid w:val="5DFF8C55"/>
    <w:rsid w:val="5E506B48"/>
    <w:rsid w:val="5E5FDEB5"/>
    <w:rsid w:val="5EB30BFE"/>
    <w:rsid w:val="5F4F3A11"/>
    <w:rsid w:val="5F57AA21"/>
    <w:rsid w:val="5F7E3BF7"/>
    <w:rsid w:val="5FAF7E45"/>
    <w:rsid w:val="5FBDA572"/>
    <w:rsid w:val="5FBE14E7"/>
    <w:rsid w:val="5FDB48E3"/>
    <w:rsid w:val="5FDFEE3D"/>
    <w:rsid w:val="5FEF409E"/>
    <w:rsid w:val="5FFB44A7"/>
    <w:rsid w:val="5FFB8F36"/>
    <w:rsid w:val="5FFD6D20"/>
    <w:rsid w:val="5FFFCB29"/>
    <w:rsid w:val="60D85588"/>
    <w:rsid w:val="614C69A5"/>
    <w:rsid w:val="63731A99"/>
    <w:rsid w:val="64CF190B"/>
    <w:rsid w:val="64FB7ADD"/>
    <w:rsid w:val="65212396"/>
    <w:rsid w:val="65DFF12B"/>
    <w:rsid w:val="66A359F3"/>
    <w:rsid w:val="67233350"/>
    <w:rsid w:val="67792A2A"/>
    <w:rsid w:val="67930B03"/>
    <w:rsid w:val="67BB9879"/>
    <w:rsid w:val="68FF9686"/>
    <w:rsid w:val="69FCB886"/>
    <w:rsid w:val="6AA58A59"/>
    <w:rsid w:val="6B53FE0D"/>
    <w:rsid w:val="6B5F7F23"/>
    <w:rsid w:val="6BD7994B"/>
    <w:rsid w:val="6D6DA313"/>
    <w:rsid w:val="6D8E6755"/>
    <w:rsid w:val="6DB41969"/>
    <w:rsid w:val="6DFE1DBD"/>
    <w:rsid w:val="6E2F27ED"/>
    <w:rsid w:val="6E4762A5"/>
    <w:rsid w:val="6EF58AB8"/>
    <w:rsid w:val="6EFBF31A"/>
    <w:rsid w:val="6F1A7D21"/>
    <w:rsid w:val="6F1D5563"/>
    <w:rsid w:val="6FADD299"/>
    <w:rsid w:val="6FBD9FF3"/>
    <w:rsid w:val="6FBE7DB6"/>
    <w:rsid w:val="6FBFCCF6"/>
    <w:rsid w:val="6FC745DF"/>
    <w:rsid w:val="6FE7B66A"/>
    <w:rsid w:val="6FFB3936"/>
    <w:rsid w:val="6FFF3C18"/>
    <w:rsid w:val="71A00CD2"/>
    <w:rsid w:val="71BCF650"/>
    <w:rsid w:val="739C3AEE"/>
    <w:rsid w:val="73EFC926"/>
    <w:rsid w:val="73F3D0AA"/>
    <w:rsid w:val="73F5FA23"/>
    <w:rsid w:val="73FB2BA8"/>
    <w:rsid w:val="74F7CE4D"/>
    <w:rsid w:val="7528631C"/>
    <w:rsid w:val="755DE1D4"/>
    <w:rsid w:val="757BE38D"/>
    <w:rsid w:val="75FD96B0"/>
    <w:rsid w:val="763567F6"/>
    <w:rsid w:val="76ECE16B"/>
    <w:rsid w:val="76FF295E"/>
    <w:rsid w:val="76FF6B0D"/>
    <w:rsid w:val="770D75A2"/>
    <w:rsid w:val="776D7236"/>
    <w:rsid w:val="779B511D"/>
    <w:rsid w:val="77F665CC"/>
    <w:rsid w:val="77F689A3"/>
    <w:rsid w:val="77FCAA5B"/>
    <w:rsid w:val="77FD6048"/>
    <w:rsid w:val="77FDECA9"/>
    <w:rsid w:val="77FF1DA5"/>
    <w:rsid w:val="790B355D"/>
    <w:rsid w:val="79DFAEF9"/>
    <w:rsid w:val="79FA91D1"/>
    <w:rsid w:val="7A3E036B"/>
    <w:rsid w:val="7A3F2C85"/>
    <w:rsid w:val="7ADB6E4F"/>
    <w:rsid w:val="7AED8447"/>
    <w:rsid w:val="7AEE8509"/>
    <w:rsid w:val="7B0698CF"/>
    <w:rsid w:val="7B77CD28"/>
    <w:rsid w:val="7B97384C"/>
    <w:rsid w:val="7B9F773D"/>
    <w:rsid w:val="7BAB7676"/>
    <w:rsid w:val="7BC636EA"/>
    <w:rsid w:val="7BDD2FC9"/>
    <w:rsid w:val="7BDD34B9"/>
    <w:rsid w:val="7BDF5E27"/>
    <w:rsid w:val="7BFF2B2C"/>
    <w:rsid w:val="7BFF8A71"/>
    <w:rsid w:val="7C9BE42C"/>
    <w:rsid w:val="7D422DA7"/>
    <w:rsid w:val="7D5FA1BC"/>
    <w:rsid w:val="7D68B824"/>
    <w:rsid w:val="7D7BC463"/>
    <w:rsid w:val="7D9EF210"/>
    <w:rsid w:val="7D9FAF72"/>
    <w:rsid w:val="7DDD0AA5"/>
    <w:rsid w:val="7DDFB624"/>
    <w:rsid w:val="7DFE7BB4"/>
    <w:rsid w:val="7E6BAEF1"/>
    <w:rsid w:val="7E7D9614"/>
    <w:rsid w:val="7E94C2F4"/>
    <w:rsid w:val="7E9E7170"/>
    <w:rsid w:val="7EAED76D"/>
    <w:rsid w:val="7EBCFDE7"/>
    <w:rsid w:val="7EDDFA5B"/>
    <w:rsid w:val="7EEE8520"/>
    <w:rsid w:val="7EEF227F"/>
    <w:rsid w:val="7EEF8022"/>
    <w:rsid w:val="7EF5C946"/>
    <w:rsid w:val="7EFB31D7"/>
    <w:rsid w:val="7EFD275C"/>
    <w:rsid w:val="7EFF5B9F"/>
    <w:rsid w:val="7F3D531E"/>
    <w:rsid w:val="7F3E0551"/>
    <w:rsid w:val="7F3FCDCF"/>
    <w:rsid w:val="7F5B2EAC"/>
    <w:rsid w:val="7F5D8B83"/>
    <w:rsid w:val="7F5FAAD1"/>
    <w:rsid w:val="7F6E23D8"/>
    <w:rsid w:val="7F6E63DC"/>
    <w:rsid w:val="7F6FAEA6"/>
    <w:rsid w:val="7F774BBF"/>
    <w:rsid w:val="7F7F4602"/>
    <w:rsid w:val="7F7FAAD3"/>
    <w:rsid w:val="7F9D238A"/>
    <w:rsid w:val="7FBEDE79"/>
    <w:rsid w:val="7FCF258F"/>
    <w:rsid w:val="7FCF2DAB"/>
    <w:rsid w:val="7FD5FB0C"/>
    <w:rsid w:val="7FDB9315"/>
    <w:rsid w:val="7FE498BA"/>
    <w:rsid w:val="7FE7B8A1"/>
    <w:rsid w:val="7FEB3853"/>
    <w:rsid w:val="7FED4A35"/>
    <w:rsid w:val="7FED9767"/>
    <w:rsid w:val="7FEDCD44"/>
    <w:rsid w:val="7FEF0B14"/>
    <w:rsid w:val="7FEF294C"/>
    <w:rsid w:val="7FF3284A"/>
    <w:rsid w:val="7FF3F88B"/>
    <w:rsid w:val="7FF601D9"/>
    <w:rsid w:val="7FF66697"/>
    <w:rsid w:val="7FF74B3C"/>
    <w:rsid w:val="7FF78A07"/>
    <w:rsid w:val="7FF7EB32"/>
    <w:rsid w:val="7FF95020"/>
    <w:rsid w:val="7FFD5F85"/>
    <w:rsid w:val="7FFDA709"/>
    <w:rsid w:val="7FFE7C6D"/>
    <w:rsid w:val="7FFF1181"/>
    <w:rsid w:val="7FFF3E90"/>
    <w:rsid w:val="7FFFDB89"/>
    <w:rsid w:val="7FFFE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E327E4"/>
  <w15:docId w15:val="{6A7DA910-D25D-4F77-91A3-73E392AE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1DC0"/>
    <w:pPr>
      <w:widowControl w:val="0"/>
      <w:jc w:val="both"/>
    </w:pPr>
    <w:rPr>
      <w:rFonts w:eastAsia="仿宋"/>
      <w:kern w:val="2"/>
      <w:sz w:val="32"/>
      <w:szCs w:val="32"/>
    </w:rPr>
  </w:style>
  <w:style w:type="paragraph" w:styleId="1">
    <w:name w:val="heading 1"/>
    <w:basedOn w:val="a"/>
    <w:next w:val="a"/>
    <w:uiPriority w:val="9"/>
    <w:qFormat/>
    <w:pPr>
      <w:keepNext/>
      <w:keepLines/>
      <w:spacing w:before="340" w:after="330" w:line="578" w:lineRule="auto"/>
      <w:jc w:val="center"/>
      <w:outlineLvl w:val="0"/>
    </w:pPr>
    <w:rPr>
      <w:rFonts w:eastAsia="华文中宋"/>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uiPriority w:val="99"/>
    <w:unhideWhenUsed/>
    <w:qFormat/>
    <w:pPr>
      <w:adjustRightInd w:val="0"/>
      <w:jc w:val="left"/>
      <w:textAlignment w:val="baseline"/>
    </w:pPr>
    <w:rPr>
      <w:rFonts w:eastAsia="宋体"/>
      <w:kern w:val="0"/>
      <w:sz w:val="20"/>
      <w:szCs w:val="20"/>
      <w:lang w:val="zh-CN"/>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rFonts w:asciiTheme="minorHAnsi" w:hAnsiTheme="minorHAnsi" w:cstheme="minorBidi"/>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rFonts w:asciiTheme="minorHAnsi" w:hAnsiTheme="minorHAnsi" w:cstheme="minorBidi"/>
      <w:sz w:val="18"/>
      <w:szCs w:val="18"/>
    </w:rPr>
  </w:style>
  <w:style w:type="paragraph" w:styleId="ab">
    <w:name w:val="Normal (Web)"/>
    <w:basedOn w:val="a"/>
    <w:uiPriority w:val="99"/>
    <w:unhideWhenUsed/>
    <w:qFormat/>
    <w:pPr>
      <w:spacing w:beforeAutospacing="1" w:afterAutospacing="1"/>
      <w:jc w:val="left"/>
    </w:pPr>
    <w:rPr>
      <w:kern w:val="0"/>
      <w:sz w:val="24"/>
    </w:rPr>
  </w:style>
  <w:style w:type="paragraph" w:styleId="ac">
    <w:name w:val="Body Text First Indent"/>
    <w:basedOn w:val="a4"/>
    <w:next w:val="a"/>
    <w:uiPriority w:val="99"/>
    <w:unhideWhenUsed/>
    <w:qFormat/>
    <w:pPr>
      <w:spacing w:line="560" w:lineRule="exact"/>
      <w:ind w:firstLine="641"/>
    </w:pPr>
  </w:style>
  <w:style w:type="character" w:styleId="ad">
    <w:name w:val="Hyperlink"/>
    <w:basedOn w:val="a0"/>
    <w:uiPriority w:val="99"/>
    <w:unhideWhenUsed/>
    <w:qFormat/>
    <w:rPr>
      <w:color w:val="0563C1" w:themeColor="hyperlink"/>
      <w:u w:val="single"/>
    </w:rPr>
  </w:style>
  <w:style w:type="character" w:customStyle="1" w:styleId="aa">
    <w:name w:val="页眉 字符"/>
    <w:basedOn w:val="a0"/>
    <w:link w:val="a9"/>
    <w:uiPriority w:val="99"/>
    <w:qFormat/>
    <w:rPr>
      <w:rFonts w:eastAsia="仿宋"/>
      <w:sz w:val="18"/>
      <w:szCs w:val="18"/>
    </w:rPr>
  </w:style>
  <w:style w:type="character" w:customStyle="1" w:styleId="a8">
    <w:name w:val="页脚 字符"/>
    <w:basedOn w:val="a0"/>
    <w:link w:val="a7"/>
    <w:uiPriority w:val="99"/>
    <w:qFormat/>
    <w:rPr>
      <w:rFonts w:eastAsia="仿宋"/>
      <w:sz w:val="18"/>
      <w:szCs w:val="18"/>
    </w:rPr>
  </w:style>
  <w:style w:type="paragraph" w:customStyle="1" w:styleId="Style1">
    <w:name w:val="_Style 1"/>
    <w:basedOn w:val="a"/>
    <w:uiPriority w:val="99"/>
    <w:qFormat/>
    <w:pPr>
      <w:ind w:firstLineChars="200" w:firstLine="420"/>
    </w:pPr>
    <w:rPr>
      <w:rFonts w:ascii="Calibri" w:eastAsia="宋体" w:hAnsi="Calibri"/>
      <w:sz w:val="21"/>
      <w:szCs w:val="24"/>
    </w:rPr>
  </w:style>
  <w:style w:type="character" w:customStyle="1" w:styleId="a6">
    <w:name w:val="批注框文本 字符"/>
    <w:basedOn w:val="a0"/>
    <w:link w:val="a5"/>
    <w:uiPriority w:val="99"/>
    <w:semiHidden/>
    <w:qFormat/>
    <w:rPr>
      <w:rFonts w:ascii="Times New Roman" w:eastAsia="仿宋_GB2312" w:hAnsi="Times New Roman" w:cs="Times New Roman"/>
      <w:sz w:val="18"/>
      <w:szCs w:val="18"/>
    </w:rPr>
  </w:style>
  <w:style w:type="paragraph" w:customStyle="1" w:styleId="p0">
    <w:name w:val="p0"/>
    <w:basedOn w:val="a"/>
    <w:qFormat/>
    <w:pPr>
      <w:widowControl/>
    </w:pPr>
    <w:rPr>
      <w:rFonts w:eastAsia="宋体"/>
      <w:szCs w:val="20"/>
    </w:rPr>
  </w:style>
  <w:style w:type="character" w:styleId="ae">
    <w:name w:val="annotation reference"/>
    <w:basedOn w:val="a0"/>
    <w:uiPriority w:val="99"/>
    <w:semiHidden/>
    <w:unhideWhenUsed/>
    <w:rPr>
      <w:sz w:val="21"/>
      <w:szCs w:val="21"/>
    </w:rPr>
  </w:style>
  <w:style w:type="paragraph" w:styleId="af">
    <w:name w:val="Revision"/>
    <w:hidden/>
    <w:uiPriority w:val="99"/>
    <w:unhideWhenUsed/>
    <w:rsid w:val="006C07BD"/>
    <w:rPr>
      <w:rFonts w:eastAsia="仿宋_GB2312"/>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206277">
      <w:bodyDiv w:val="1"/>
      <w:marLeft w:val="0"/>
      <w:marRight w:val="0"/>
      <w:marTop w:val="0"/>
      <w:marBottom w:val="0"/>
      <w:divBdr>
        <w:top w:val="none" w:sz="0" w:space="0" w:color="auto"/>
        <w:left w:val="none" w:sz="0" w:space="0" w:color="auto"/>
        <w:bottom w:val="none" w:sz="0" w:space="0" w:color="auto"/>
        <w:right w:val="none" w:sz="0" w:space="0" w:color="auto"/>
      </w:divBdr>
    </w:div>
    <w:div w:id="14501286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2a48e2da-56e2-4c03-8cec-3f6c6aa1e5fb</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5343E8A</paraID>
      <start>33</start>
      <end>34</end>
      <status>ignored</status>
      <modifiedWord/>
      <trackRevisions>false</trackRevisions>
    </reviewItem>
    <reviewItem>
      <errorID>59a57a40-399a-4eef-be5f-9e824277d8a9</errorID>
      <errorWord>-</errorWord>
      <group>L1_Format</group>
      <groupName>格式问题</groupName>
      <ability>L2_HalfPunc_CN</ability>
      <abilityName>全半角问题</abilityName>
      <candidateList>
        <item>－</item>
      </candidateList>
      <explain>文本全半角错误。</explain>
      <paraID>192BCF87</paraID>
      <start>40</start>
      <end>41</end>
      <status>ignored</status>
      <modifiedWord/>
      <trackRevisions>false</trackRevisions>
    </reviewItem>
    <reviewItem>
      <errorID>ffb0d6e7-ee28-4528-ab14-d81bb344e965</errorID>
      <errorWord>其它</errorWord>
      <group>L1_Word</group>
      <groupName>字词问题</groupName>
      <ability>L2_Alias</ability>
      <abilityName>也作/曾用词</abilityName>
      <candidateList>
        <item>其他</item>
      </candidateList>
      <explain>词汇[其它]为不规范表述或旧称，其规范书面表述为[其他]。</explain>
      <paraID>57F36D0C</paraID>
      <start>2</start>
      <end>4</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444FCA-EBDB-48E5-9EE0-FB999E4F2074}">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848</TotalTime>
  <Pages>11</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xiang</dc:creator>
  <cp:lastModifiedBy>666 donk</cp:lastModifiedBy>
  <cp:revision>93</cp:revision>
  <dcterms:created xsi:type="dcterms:W3CDTF">2019-04-26T06:25:00Z</dcterms:created>
  <dcterms:modified xsi:type="dcterms:W3CDTF">2026-09-03T06:46:00Z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4CD806465D8749A59917462907D0734D_13</vt:lpwstr>
  </property>
  <property fmtid="{D5CDD505-2E9C-101B-9397-08002B2CF9AE}" pid="4" name="KSOTemplateDocerSaveRecord">
    <vt:lpwstr>eyJoZGlkIjoiMGNiOWRkOThkNjZkOTY1YzNkYmRiZDE1YTFkM2QzNWEiLCJ1c2VySWQiOiIxNzc4MzAzNDkwIn0=</vt:lpwstr>
  </property>
</Properties>
</file>