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8A57" w14:textId="77777777" w:rsidR="00D40094" w:rsidRPr="00D40094" w:rsidRDefault="00D40094" w:rsidP="00D40094">
      <w:pPr>
        <w:rPr>
          <w:b/>
          <w:bCs/>
        </w:rPr>
      </w:pPr>
      <w:r w:rsidRPr="00D40094">
        <w:rPr>
          <w:rFonts w:ascii="Segoe UI Emoji" w:hAnsi="Segoe UI Emoji" w:cs="Segoe UI Emoji"/>
          <w:b/>
          <w:bCs/>
        </w:rPr>
        <w:t>🎯</w:t>
      </w:r>
      <w:r w:rsidRPr="00D40094">
        <w:rPr>
          <w:b/>
          <w:bCs/>
        </w:rPr>
        <w:t xml:space="preserve"> Target Company (initial test case)</w:t>
      </w:r>
    </w:p>
    <w:p w14:paraId="54F70658" w14:textId="77777777" w:rsidR="00D40094" w:rsidRPr="00D40094" w:rsidRDefault="00D40094" w:rsidP="00D40094">
      <w:pPr>
        <w:numPr>
          <w:ilvl w:val="0"/>
          <w:numId w:val="1"/>
        </w:numPr>
      </w:pPr>
      <w:r w:rsidRPr="00D40094">
        <w:rPr>
          <w:b/>
          <w:bCs/>
        </w:rPr>
        <w:t>Company</w:t>
      </w:r>
      <w:r w:rsidRPr="00D40094">
        <w:t>: Lai Sun Development</w:t>
      </w:r>
    </w:p>
    <w:p w14:paraId="23BB3689" w14:textId="77777777" w:rsidR="00D40094" w:rsidRPr="00D40094" w:rsidRDefault="00D40094" w:rsidP="00D40094">
      <w:pPr>
        <w:numPr>
          <w:ilvl w:val="0"/>
          <w:numId w:val="1"/>
        </w:numPr>
      </w:pPr>
      <w:r w:rsidRPr="00D40094">
        <w:rPr>
          <w:b/>
          <w:bCs/>
        </w:rPr>
        <w:t>Stock code</w:t>
      </w:r>
      <w:r w:rsidRPr="00D40094">
        <w:t>: 488 HK</w:t>
      </w:r>
    </w:p>
    <w:p w14:paraId="6027F411" w14:textId="77777777" w:rsidR="00D40094" w:rsidRPr="00D40094" w:rsidRDefault="00D40094" w:rsidP="00D40094">
      <w:pPr>
        <w:numPr>
          <w:ilvl w:val="0"/>
          <w:numId w:val="1"/>
        </w:numPr>
      </w:pPr>
      <w:r w:rsidRPr="00D40094">
        <w:rPr>
          <w:b/>
          <w:bCs/>
        </w:rPr>
        <w:t>DI search page</w:t>
      </w:r>
      <w:r w:rsidRPr="00D40094">
        <w:t>:</w:t>
      </w:r>
      <w:r w:rsidRPr="00D40094">
        <w:br/>
      </w:r>
      <w:hyperlink r:id="rId5" w:tgtFrame="_new" w:history="1">
        <w:r w:rsidRPr="00D40094">
          <w:rPr>
            <w:rStyle w:val="Hyperlink"/>
          </w:rPr>
          <w:t>https://di.hkex.com.hk/di/NSSrchCorp.aspx?src=MAIN&amp;lang=EN&amp;g_lang=en</w:t>
        </w:r>
      </w:hyperlink>
    </w:p>
    <w:p w14:paraId="77CB2942" w14:textId="77777777" w:rsidR="00D40094" w:rsidRPr="00D40094" w:rsidRDefault="00D40094" w:rsidP="00D40094">
      <w:r w:rsidRPr="00D40094">
        <w:t>The code must be written so that additional stock codes can be added later.</w:t>
      </w:r>
    </w:p>
    <w:p w14:paraId="47FAB732" w14:textId="77777777" w:rsidR="00D40094" w:rsidRPr="00D40094" w:rsidRDefault="00D40094" w:rsidP="00D40094">
      <w:r w:rsidRPr="00D40094">
        <w:pict w14:anchorId="0F84723A">
          <v:rect id="_x0000_i1043" style="width:0;height:1.5pt" o:hralign="center" o:hrstd="t" o:hr="t" fillcolor="#a0a0a0" stroked="f"/>
        </w:pict>
      </w:r>
    </w:p>
    <w:p w14:paraId="7852DA7E" w14:textId="77777777" w:rsidR="00D40094" w:rsidRPr="00D40094" w:rsidRDefault="00D40094" w:rsidP="00D40094">
      <w:pPr>
        <w:rPr>
          <w:b/>
          <w:bCs/>
        </w:rPr>
      </w:pPr>
      <w:r w:rsidRPr="00D40094">
        <w:rPr>
          <w:rFonts w:ascii="Segoe UI Emoji" w:hAnsi="Segoe UI Emoji" w:cs="Segoe UI Emoji"/>
          <w:b/>
          <w:bCs/>
        </w:rPr>
        <w:t>🧠</w:t>
      </w:r>
      <w:r w:rsidRPr="00D40094">
        <w:rPr>
          <w:b/>
          <w:bCs/>
        </w:rPr>
        <w:t xml:space="preserve"> Functional Requirements</w:t>
      </w:r>
    </w:p>
    <w:p w14:paraId="1D95121B" w14:textId="77777777" w:rsidR="00D40094" w:rsidRPr="00D40094" w:rsidRDefault="00D40094" w:rsidP="00D40094">
      <w:pPr>
        <w:rPr>
          <w:b/>
          <w:bCs/>
        </w:rPr>
      </w:pPr>
      <w:r w:rsidRPr="00D40094">
        <w:rPr>
          <w:b/>
          <w:bCs/>
        </w:rPr>
        <w:t>1️</w:t>
      </w:r>
      <w:r w:rsidRPr="00D40094">
        <w:rPr>
          <w:rFonts w:ascii="Segoe UI Symbol" w:hAnsi="Segoe UI Symbol" w:cs="Segoe UI Symbol"/>
          <w:b/>
          <w:bCs/>
        </w:rPr>
        <w:t>⃣</w:t>
      </w:r>
      <w:r w:rsidRPr="00D40094">
        <w:rPr>
          <w:b/>
          <w:bCs/>
        </w:rPr>
        <w:t xml:space="preserve"> Search Logic</w:t>
      </w:r>
    </w:p>
    <w:p w14:paraId="7AE452DF" w14:textId="77777777" w:rsidR="00D40094" w:rsidRPr="00D40094" w:rsidRDefault="00D40094" w:rsidP="00D40094">
      <w:pPr>
        <w:numPr>
          <w:ilvl w:val="0"/>
          <w:numId w:val="2"/>
        </w:numPr>
      </w:pPr>
      <w:r w:rsidRPr="00D40094">
        <w:t>Open the HKEX DI search page</w:t>
      </w:r>
    </w:p>
    <w:p w14:paraId="244C36A4" w14:textId="77777777" w:rsidR="00D40094" w:rsidRPr="00D40094" w:rsidRDefault="00D40094" w:rsidP="00D40094">
      <w:pPr>
        <w:numPr>
          <w:ilvl w:val="0"/>
          <w:numId w:val="2"/>
        </w:numPr>
      </w:pPr>
      <w:r w:rsidRPr="00D40094">
        <w:t>Search for disclosures with:</w:t>
      </w:r>
    </w:p>
    <w:p w14:paraId="1AD8EE59" w14:textId="77777777" w:rsidR="00D40094" w:rsidRPr="00D40094" w:rsidRDefault="00D40094" w:rsidP="00D40094">
      <w:pPr>
        <w:numPr>
          <w:ilvl w:val="1"/>
          <w:numId w:val="2"/>
        </w:numPr>
      </w:pPr>
      <w:r w:rsidRPr="00D40094">
        <w:rPr>
          <w:b/>
          <w:bCs/>
        </w:rPr>
        <w:t>Stock code</w:t>
      </w:r>
      <w:r w:rsidRPr="00D40094">
        <w:t>: 488</w:t>
      </w:r>
    </w:p>
    <w:p w14:paraId="0F3C8BBA" w14:textId="77777777" w:rsidR="00D40094" w:rsidRPr="00D40094" w:rsidRDefault="00D40094" w:rsidP="00D40094">
      <w:pPr>
        <w:numPr>
          <w:ilvl w:val="1"/>
          <w:numId w:val="2"/>
        </w:numPr>
      </w:pPr>
      <w:r w:rsidRPr="00D40094">
        <w:rPr>
          <w:b/>
          <w:bCs/>
        </w:rPr>
        <w:t>Start date</w:t>
      </w:r>
      <w:r w:rsidRPr="00D40094">
        <w:t>: 1 Jan 2025</w:t>
      </w:r>
    </w:p>
    <w:p w14:paraId="20C9054F" w14:textId="77777777" w:rsidR="00D40094" w:rsidRPr="00D40094" w:rsidRDefault="00D40094" w:rsidP="00D40094">
      <w:pPr>
        <w:numPr>
          <w:ilvl w:val="1"/>
          <w:numId w:val="2"/>
        </w:numPr>
      </w:pPr>
      <w:r w:rsidRPr="00D40094">
        <w:rPr>
          <w:b/>
          <w:bCs/>
        </w:rPr>
        <w:t>End date</w:t>
      </w:r>
      <w:r w:rsidRPr="00D40094">
        <w:t>: today’s system date</w:t>
      </w:r>
    </w:p>
    <w:p w14:paraId="5ADD7E04" w14:textId="77777777" w:rsidR="00D40094" w:rsidRPr="00D40094" w:rsidRDefault="00D40094" w:rsidP="00D40094">
      <w:pPr>
        <w:numPr>
          <w:ilvl w:val="0"/>
          <w:numId w:val="2"/>
        </w:numPr>
      </w:pPr>
      <w:r w:rsidRPr="00D40094">
        <w:t xml:space="preserve">Ensure the search returns </w:t>
      </w:r>
      <w:r w:rsidRPr="00D40094">
        <w:rPr>
          <w:b/>
          <w:bCs/>
        </w:rPr>
        <w:t>“List of all notices”</w:t>
      </w:r>
    </w:p>
    <w:p w14:paraId="7E3842E1" w14:textId="77777777" w:rsidR="00D40094" w:rsidRPr="00D40094" w:rsidRDefault="00D40094" w:rsidP="00D40094">
      <w:r w:rsidRPr="00D40094">
        <w:pict w14:anchorId="671EC960">
          <v:rect id="_x0000_i1044" style="width:0;height:1.5pt" o:hralign="center" o:hrstd="t" o:hr="t" fillcolor="#a0a0a0" stroked="f"/>
        </w:pict>
      </w:r>
    </w:p>
    <w:p w14:paraId="4F6AB35D" w14:textId="77777777" w:rsidR="00D40094" w:rsidRPr="00D40094" w:rsidRDefault="00D40094" w:rsidP="00D40094">
      <w:pPr>
        <w:rPr>
          <w:b/>
          <w:bCs/>
        </w:rPr>
      </w:pPr>
      <w:r w:rsidRPr="00D40094">
        <w:rPr>
          <w:b/>
          <w:bCs/>
        </w:rPr>
        <w:t>2️</w:t>
      </w:r>
      <w:r w:rsidRPr="00D40094">
        <w:rPr>
          <w:rFonts w:ascii="Segoe UI Symbol" w:hAnsi="Segoe UI Symbol" w:cs="Segoe UI Symbol"/>
          <w:b/>
          <w:bCs/>
        </w:rPr>
        <w:t>⃣</w:t>
      </w:r>
      <w:r w:rsidRPr="00D40094">
        <w:rPr>
          <w:b/>
          <w:bCs/>
        </w:rPr>
        <w:t xml:space="preserve"> Extract Main Table (Step 2 Table)</w:t>
      </w:r>
    </w:p>
    <w:p w14:paraId="4B6FD9EA" w14:textId="77777777" w:rsidR="00D40094" w:rsidRPr="00D40094" w:rsidRDefault="00D40094" w:rsidP="00D40094">
      <w:r w:rsidRPr="00D40094">
        <w:t xml:space="preserve">From the </w:t>
      </w:r>
      <w:r w:rsidRPr="00D40094">
        <w:rPr>
          <w:b/>
          <w:bCs/>
        </w:rPr>
        <w:t>List of all notices</w:t>
      </w:r>
      <w:r w:rsidRPr="00D40094">
        <w:t xml:space="preserve"> table:</w:t>
      </w:r>
    </w:p>
    <w:p w14:paraId="1D07CBC3" w14:textId="77777777" w:rsidR="00D40094" w:rsidRPr="00D40094" w:rsidRDefault="00D40094" w:rsidP="00D40094">
      <w:pPr>
        <w:numPr>
          <w:ilvl w:val="0"/>
          <w:numId w:val="3"/>
        </w:numPr>
      </w:pPr>
      <w:r w:rsidRPr="00D40094">
        <w:t xml:space="preserve">Extract </w:t>
      </w:r>
      <w:r w:rsidRPr="00D40094">
        <w:rPr>
          <w:b/>
          <w:bCs/>
        </w:rPr>
        <w:t>all rows</w:t>
      </w:r>
    </w:p>
    <w:p w14:paraId="4F20C4F1" w14:textId="77777777" w:rsidR="00D40094" w:rsidRPr="00D40094" w:rsidRDefault="00D40094" w:rsidP="00D40094">
      <w:pPr>
        <w:numPr>
          <w:ilvl w:val="0"/>
          <w:numId w:val="3"/>
        </w:numPr>
      </w:pPr>
      <w:r w:rsidRPr="00D40094">
        <w:t>Capture at minimum:</w:t>
      </w:r>
    </w:p>
    <w:p w14:paraId="373027DE" w14:textId="77777777" w:rsidR="00D40094" w:rsidRPr="00D40094" w:rsidRDefault="00D40094" w:rsidP="00D40094">
      <w:pPr>
        <w:numPr>
          <w:ilvl w:val="1"/>
          <w:numId w:val="3"/>
        </w:numPr>
      </w:pPr>
      <w:r w:rsidRPr="00D40094">
        <w:t>Name of substantial shareholder / director / chief executive</w:t>
      </w:r>
    </w:p>
    <w:p w14:paraId="4D765314" w14:textId="77777777" w:rsidR="00D40094" w:rsidRPr="00D40094" w:rsidRDefault="00D40094" w:rsidP="00D40094">
      <w:pPr>
        <w:numPr>
          <w:ilvl w:val="1"/>
          <w:numId w:val="3"/>
        </w:numPr>
      </w:pPr>
      <w:r w:rsidRPr="00D40094">
        <w:t>Capacity</w:t>
      </w:r>
    </w:p>
    <w:p w14:paraId="4F5E0187" w14:textId="77777777" w:rsidR="00D40094" w:rsidRPr="00D40094" w:rsidRDefault="00D40094" w:rsidP="00D40094">
      <w:pPr>
        <w:numPr>
          <w:ilvl w:val="1"/>
          <w:numId w:val="3"/>
        </w:numPr>
      </w:pPr>
      <w:r w:rsidRPr="00D40094">
        <w:t>Nature of interest</w:t>
      </w:r>
    </w:p>
    <w:p w14:paraId="646D7B05" w14:textId="77777777" w:rsidR="00D40094" w:rsidRPr="00D40094" w:rsidRDefault="00D40094" w:rsidP="00D40094">
      <w:pPr>
        <w:numPr>
          <w:ilvl w:val="1"/>
          <w:numId w:val="3"/>
        </w:numPr>
      </w:pPr>
      <w:r w:rsidRPr="00D40094">
        <w:t>Number of debentures (if shown)</w:t>
      </w:r>
    </w:p>
    <w:p w14:paraId="57156CFF" w14:textId="77777777" w:rsidR="00D40094" w:rsidRPr="00D40094" w:rsidRDefault="00D40094" w:rsidP="00D40094">
      <w:pPr>
        <w:numPr>
          <w:ilvl w:val="1"/>
          <w:numId w:val="3"/>
        </w:numPr>
      </w:pPr>
      <w:r w:rsidRPr="00D40094">
        <w:rPr>
          <w:b/>
          <w:bCs/>
        </w:rPr>
        <w:t>“Interest in debentures” column (Yes / No)</w:t>
      </w:r>
    </w:p>
    <w:p w14:paraId="6C0347FA" w14:textId="77777777" w:rsidR="00D40094" w:rsidRPr="00D40094" w:rsidRDefault="00D40094" w:rsidP="00D40094">
      <w:pPr>
        <w:numPr>
          <w:ilvl w:val="1"/>
          <w:numId w:val="3"/>
        </w:numPr>
      </w:pPr>
      <w:r w:rsidRPr="00D40094">
        <w:t>Date of notice</w:t>
      </w:r>
    </w:p>
    <w:p w14:paraId="54ED3DC0" w14:textId="77777777" w:rsidR="00D40094" w:rsidRPr="00D40094" w:rsidRDefault="00D40094" w:rsidP="00D40094">
      <w:pPr>
        <w:numPr>
          <w:ilvl w:val="0"/>
          <w:numId w:val="3"/>
        </w:numPr>
      </w:pPr>
      <w:r w:rsidRPr="00D40094">
        <w:t xml:space="preserve">Store this table in a </w:t>
      </w:r>
      <w:r w:rsidRPr="00D40094">
        <w:rPr>
          <w:b/>
          <w:bCs/>
        </w:rPr>
        <w:t xml:space="preserve">structured format (Pandas </w:t>
      </w:r>
      <w:proofErr w:type="spellStart"/>
      <w:r w:rsidRPr="00D40094">
        <w:rPr>
          <w:b/>
          <w:bCs/>
        </w:rPr>
        <w:t>DataFrame</w:t>
      </w:r>
      <w:proofErr w:type="spellEnd"/>
      <w:r w:rsidRPr="00D40094">
        <w:rPr>
          <w:b/>
          <w:bCs/>
        </w:rPr>
        <w:t>)</w:t>
      </w:r>
    </w:p>
    <w:p w14:paraId="2C66D960" w14:textId="77777777" w:rsidR="00D40094" w:rsidRPr="00D40094" w:rsidRDefault="00D40094" w:rsidP="00D40094">
      <w:r w:rsidRPr="00D40094">
        <w:pict w14:anchorId="23204B75">
          <v:rect id="_x0000_i1045" style="width:0;height:1.5pt" o:hralign="center" o:hrstd="t" o:hr="t" fillcolor="#a0a0a0" stroked="f"/>
        </w:pict>
      </w:r>
    </w:p>
    <w:p w14:paraId="00ADFD90" w14:textId="77777777" w:rsidR="00D40094" w:rsidRPr="00D40094" w:rsidRDefault="00D40094" w:rsidP="00D40094">
      <w:pPr>
        <w:rPr>
          <w:b/>
          <w:bCs/>
        </w:rPr>
      </w:pPr>
      <w:r w:rsidRPr="00D40094">
        <w:rPr>
          <w:b/>
          <w:bCs/>
        </w:rPr>
        <w:lastRenderedPageBreak/>
        <w:t>3️</w:t>
      </w:r>
      <w:r w:rsidRPr="00D40094">
        <w:rPr>
          <w:rFonts w:ascii="Segoe UI Symbol" w:hAnsi="Segoe UI Symbol" w:cs="Segoe UI Symbol"/>
          <w:b/>
          <w:bCs/>
        </w:rPr>
        <w:t>⃣</w:t>
      </w:r>
      <w:r w:rsidRPr="00D40094">
        <w:rPr>
          <w:b/>
          <w:bCs/>
        </w:rPr>
        <w:t xml:space="preserve"> Extract Debenture Detail Tables (Step 3 Tables)</w:t>
      </w:r>
    </w:p>
    <w:p w14:paraId="2DE52DF1" w14:textId="77777777" w:rsidR="00D40094" w:rsidRPr="00D40094" w:rsidRDefault="00D40094" w:rsidP="00D40094">
      <w:r w:rsidRPr="00D40094">
        <w:t xml:space="preserve">For </w:t>
      </w:r>
      <w:r w:rsidRPr="00D40094">
        <w:rPr>
          <w:b/>
          <w:bCs/>
        </w:rPr>
        <w:t>each row where “Interest in debentures” = Yes</w:t>
      </w:r>
      <w:r w:rsidRPr="00D40094">
        <w:t>:</w:t>
      </w:r>
    </w:p>
    <w:p w14:paraId="4C204BF8" w14:textId="77777777" w:rsidR="00D40094" w:rsidRPr="00D40094" w:rsidRDefault="00D40094" w:rsidP="00D40094">
      <w:pPr>
        <w:numPr>
          <w:ilvl w:val="0"/>
          <w:numId w:val="4"/>
        </w:numPr>
      </w:pPr>
      <w:r w:rsidRPr="00D40094">
        <w:t>Click into the disclosure</w:t>
      </w:r>
    </w:p>
    <w:p w14:paraId="0E0F5123" w14:textId="77777777" w:rsidR="00D40094" w:rsidRPr="00D40094" w:rsidRDefault="00D40094" w:rsidP="00D40094">
      <w:pPr>
        <w:numPr>
          <w:ilvl w:val="0"/>
          <w:numId w:val="4"/>
        </w:numPr>
      </w:pPr>
      <w:r w:rsidRPr="00D40094">
        <w:t xml:space="preserve">Locate the </w:t>
      </w:r>
      <w:r w:rsidRPr="00D40094">
        <w:rPr>
          <w:b/>
          <w:bCs/>
        </w:rPr>
        <w:t>debenture interest details table</w:t>
      </w:r>
    </w:p>
    <w:p w14:paraId="7CA85406" w14:textId="77777777" w:rsidR="00D40094" w:rsidRPr="00D40094" w:rsidRDefault="00D40094" w:rsidP="00D40094">
      <w:pPr>
        <w:numPr>
          <w:ilvl w:val="0"/>
          <w:numId w:val="4"/>
        </w:numPr>
      </w:pPr>
      <w:r w:rsidRPr="00D40094">
        <w:t xml:space="preserve">Extract the </w:t>
      </w:r>
      <w:r w:rsidRPr="00D40094">
        <w:rPr>
          <w:b/>
          <w:bCs/>
        </w:rPr>
        <w:t>entire table</w:t>
      </w:r>
    </w:p>
    <w:p w14:paraId="60AC5FBE" w14:textId="77777777" w:rsidR="00D40094" w:rsidRPr="00D40094" w:rsidRDefault="00D40094" w:rsidP="00D40094">
      <w:pPr>
        <w:numPr>
          <w:ilvl w:val="0"/>
          <w:numId w:val="4"/>
        </w:numPr>
      </w:pPr>
      <w:r w:rsidRPr="00D40094">
        <w:t>Store each person’s debenture table separately but link it to:</w:t>
      </w:r>
    </w:p>
    <w:p w14:paraId="4FE1D5B6" w14:textId="77777777" w:rsidR="00D40094" w:rsidRPr="00D40094" w:rsidRDefault="00D40094" w:rsidP="00D40094">
      <w:pPr>
        <w:numPr>
          <w:ilvl w:val="1"/>
          <w:numId w:val="4"/>
        </w:numPr>
      </w:pPr>
      <w:r w:rsidRPr="00D40094">
        <w:t>Person name</w:t>
      </w:r>
    </w:p>
    <w:p w14:paraId="25D09138" w14:textId="77777777" w:rsidR="00D40094" w:rsidRPr="00D40094" w:rsidRDefault="00D40094" w:rsidP="00D40094">
      <w:pPr>
        <w:numPr>
          <w:ilvl w:val="1"/>
          <w:numId w:val="4"/>
        </w:numPr>
      </w:pPr>
      <w:r w:rsidRPr="00D40094">
        <w:t>Stock code</w:t>
      </w:r>
    </w:p>
    <w:p w14:paraId="4D5FCC9D" w14:textId="77777777" w:rsidR="00D40094" w:rsidRPr="00D40094" w:rsidRDefault="00D40094" w:rsidP="00D40094">
      <w:pPr>
        <w:numPr>
          <w:ilvl w:val="1"/>
          <w:numId w:val="4"/>
        </w:numPr>
      </w:pPr>
      <w:r w:rsidRPr="00D40094">
        <w:t>Disclosure date</w:t>
      </w:r>
    </w:p>
    <w:p w14:paraId="1CB3C355" w14:textId="77777777" w:rsidR="00015BEB" w:rsidRDefault="00015BEB"/>
    <w:sectPr w:rsidR="00015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21AB"/>
    <w:multiLevelType w:val="multilevel"/>
    <w:tmpl w:val="C3B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47CAF"/>
    <w:multiLevelType w:val="multilevel"/>
    <w:tmpl w:val="2CB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57CD5"/>
    <w:multiLevelType w:val="multilevel"/>
    <w:tmpl w:val="BAB8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35A31"/>
    <w:multiLevelType w:val="multilevel"/>
    <w:tmpl w:val="BB7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38829">
    <w:abstractNumId w:val="2"/>
  </w:num>
  <w:num w:numId="2" w16cid:durableId="1010252700">
    <w:abstractNumId w:val="3"/>
  </w:num>
  <w:num w:numId="3" w16cid:durableId="934678692">
    <w:abstractNumId w:val="1"/>
  </w:num>
  <w:num w:numId="4" w16cid:durableId="83849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94"/>
    <w:rsid w:val="00015BEB"/>
    <w:rsid w:val="001C309C"/>
    <w:rsid w:val="00A85B0A"/>
    <w:rsid w:val="00D40094"/>
    <w:rsid w:val="00F8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B5F7"/>
  <w15:chartTrackingRefBased/>
  <w15:docId w15:val="{92D2E8A1-1965-46E1-ABA9-9C32ADCC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0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.hkex.com.hk/di/NSSrchCorp.aspx?src=MAIN&amp;lang=EN&amp;g_lang=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Wong</dc:creator>
  <cp:keywords/>
  <dc:description/>
  <cp:lastModifiedBy>Vincent Wong</cp:lastModifiedBy>
  <cp:revision>1</cp:revision>
  <dcterms:created xsi:type="dcterms:W3CDTF">2025-12-28T16:11:00Z</dcterms:created>
  <dcterms:modified xsi:type="dcterms:W3CDTF">2025-12-28T16:12:00Z</dcterms:modified>
</cp:coreProperties>
</file>