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8C2" w14:textId="77777777" w:rsidR="00577B9F" w:rsidRPr="00E1073B" w:rsidRDefault="00577B9F" w:rsidP="00577B9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CAFC4D6" w14:textId="77777777" w:rsidR="00577B9F" w:rsidRPr="00E1073B" w:rsidRDefault="00577B9F" w:rsidP="00577B9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E1F4830" w14:textId="77777777" w:rsidR="00577B9F" w:rsidRDefault="00577B9F" w:rsidP="00577B9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bookmarkStart w:id="0" w:name="_Hlk196329614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bookmarkEnd w:id="0"/>
    </w:p>
    <w:p w14:paraId="112162C9" w14:textId="77777777" w:rsidR="00577B9F" w:rsidRPr="00E1073B" w:rsidRDefault="00577B9F" w:rsidP="00577B9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Безопасность компьютерных систем</w:t>
      </w:r>
    </w:p>
    <w:p w14:paraId="48D76A8C" w14:textId="77777777" w:rsidR="00577B9F" w:rsidRPr="00E1073B" w:rsidRDefault="00577B9F" w:rsidP="00577B9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1F592D" w14:textId="77777777" w:rsidR="00577B9F" w:rsidRPr="00E1073B" w:rsidRDefault="00577B9F" w:rsidP="00577B9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ACBE6E" w14:textId="77777777" w:rsidR="00577B9F" w:rsidRPr="00E1073B" w:rsidRDefault="00577B9F" w:rsidP="00577B9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A126CD0" w14:textId="77777777" w:rsidR="00577B9F" w:rsidRPr="00E1073B" w:rsidRDefault="00577B9F" w:rsidP="00577B9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FE51BC9" w14:textId="77777777" w:rsidR="00577B9F" w:rsidRPr="00E1073B" w:rsidRDefault="00577B9F" w:rsidP="00577B9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67DF03" w14:textId="203B0BC1" w:rsidR="00577B9F" w:rsidRPr="00E1073B" w:rsidRDefault="00577B9F" w:rsidP="00577B9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430D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Червяков </w:t>
      </w:r>
      <w:proofErr w:type="gramStart"/>
      <w:r w:rsidR="00C430D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И.А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241–352</w:t>
      </w:r>
    </w:p>
    <w:p w14:paraId="62E34CA1" w14:textId="77777777" w:rsidR="00577B9F" w:rsidRDefault="00577B9F" w:rsidP="00577B9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</w:p>
    <w:p w14:paraId="44FFB4D3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E04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14:paraId="20C8D18E" w14:textId="77777777" w:rsidR="00577B9F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1BF253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22C4DC4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Кесель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560A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Сергей Александрович</w:t>
      </w:r>
    </w:p>
    <w:p w14:paraId="28B03C75" w14:textId="77777777" w:rsidR="00577B9F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0C2FD8" w14:textId="77777777" w:rsidR="00577B9F" w:rsidRPr="00E1073B" w:rsidRDefault="00577B9F" w:rsidP="00577B9F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94350E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2C42DC8" w14:textId="77777777" w:rsidR="00577B9F" w:rsidRPr="00E1073B" w:rsidRDefault="00577B9F" w:rsidP="00577B9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2028829762"/>
        <w:docPartObj>
          <w:docPartGallery w:val="Table of Contents"/>
          <w:docPartUnique/>
        </w:docPartObj>
      </w:sdtPr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Content>
            <w:p w14:paraId="2B1D2760" w14:textId="77777777" w:rsidR="00577B9F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187C5FED" w14:textId="77777777" w:rsidR="00577B9F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7678B699" w14:textId="77777777" w:rsidR="00577B9F" w:rsidRPr="00E04B57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100211EF" w14:textId="77777777" w:rsidR="00577B9F" w:rsidRPr="00E04B57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3A76A52A" w14:textId="77777777" w:rsidR="00577B9F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4AAFD98" w14:textId="77777777" w:rsidR="00577B9F" w:rsidRPr="00560A00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5ECF990B" w14:textId="77777777" w:rsidR="00577B9F" w:rsidRPr="00560A00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4</w:t>
              </w:r>
            </w:p>
            <w:p w14:paraId="5D2F1954" w14:textId="77777777" w:rsidR="00577B9F" w:rsidRPr="00E04B57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7</w:t>
              </w:r>
            </w:p>
            <w:p w14:paraId="72EB9FA7" w14:textId="48778480" w:rsidR="00577B9F" w:rsidRPr="00560A00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 w:rsidR="005E6217">
                <w:t>8</w:t>
              </w:r>
            </w:p>
            <w:p w14:paraId="5458B856" w14:textId="1A480C43" w:rsidR="00577B9F" w:rsidRPr="00560A00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 w:rsidR="005E6217">
                <w:t>9</w:t>
              </w:r>
            </w:p>
            <w:p w14:paraId="6AA4A005" w14:textId="259A7E54" w:rsidR="00577B9F" w:rsidRPr="00E04B57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ПРИЛОЖЕНИЯ </w:t>
              </w:r>
              <w:r>
                <w:ptab w:relativeTo="margin" w:alignment="right" w:leader="dot"/>
              </w:r>
              <w:r w:rsidR="005E6217">
                <w:t>9</w:t>
              </w:r>
            </w:p>
          </w:sdtContent>
        </w:sdt>
      </w:sdtContent>
    </w:sdt>
    <w:p w14:paraId="489BC56B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AF17F67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3DB14A9D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развитием цифровых технологий и ростом популярности безналичных расчетов, необходимость внедрения цифровых наличных становится все более актуальной. Цифровые наличные позволяют не только ускорить и удешевить финансовые операции, но и обеспечить высокий уровень безопасности, что особенно важно в эпоху киберугроз. Основные проблемы, которые решает проект, включают недостаточную прозрачность и скорость традиционных платежных систем, высокие комиссии за международные переводы и риски, связанные с хранением наличных денег.</w:t>
      </w:r>
    </w:p>
    <w:p w14:paraId="55884BB7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CD8DC9" w14:textId="77777777" w:rsidR="00577B9F" w:rsidRPr="00EC4B6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032"/>
          <w:tab w:val="left" w:pos="8042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ОБЩАЯ ИНФОРМАЦИЯ О ПРОЕКТЕ</w:t>
      </w:r>
    </w:p>
    <w:p w14:paraId="30C53DD9" w14:textId="77777777" w:rsidR="00577B9F" w:rsidRPr="009F76F1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</w:p>
    <w:p w14:paraId="19E281E7" w14:textId="77777777" w:rsidR="00577B9F" w:rsidRPr="009F76F1" w:rsidRDefault="00577B9F" w:rsidP="00577B9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</w:p>
    <w:p w14:paraId="219E4D1E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безопасного и эффективного решения для цифровых наличных.</w:t>
      </w:r>
    </w:p>
    <w:p w14:paraId="51013557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удобного и интуитивно понятного интерфейса для пользователей.</w:t>
      </w:r>
    </w:p>
    <w:p w14:paraId="36682259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существующими финансовыми системами и банками.</w:t>
      </w:r>
    </w:p>
    <w:p w14:paraId="53FA7EB5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всем регуляторным и правовым требованиям.</w:t>
      </w:r>
    </w:p>
    <w:p w14:paraId="4BDBBF71" w14:textId="77777777" w:rsidR="00577B9F" w:rsidRDefault="00577B9F" w:rsidP="00577B9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yuqflhymc8tu"/>
      <w:bookmarkEnd w:id="1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484C3C26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исследование рынка и собрать требования пользователей.</w:t>
      </w:r>
    </w:p>
    <w:p w14:paraId="2FAC5F70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архитектуру системы и выбрать подходящие технологии.</w:t>
      </w:r>
    </w:p>
    <w:p w14:paraId="02D6192B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прототипы пользовательского интерфейса и базы данных.</w:t>
      </w:r>
    </w:p>
    <w:p w14:paraId="6A90330D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серверную и клиентскую часть приложения.</w:t>
      </w:r>
    </w:p>
    <w:p w14:paraId="39036EEA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на всех этапах разработки.</w:t>
      </w:r>
    </w:p>
    <w:p w14:paraId="53C2D4C8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и настроить программное обеспечение, обучить пользователей.</w:t>
      </w:r>
    </w:p>
    <w:p w14:paraId="7469EB53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E75B3DC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ПО ПРОЕКТНОЙ ПРАКТИКЕ</w:t>
      </w:r>
    </w:p>
    <w:p w14:paraId="2481B732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5DBC74" w14:textId="6671B16F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разделялось на базовую и вариативную части.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Трудоёмкость практики составля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  <w:r w:rsidR="005E621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академических часа. Задание выполня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лось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составе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</w:t>
      </w:r>
      <w:r w:rsidR="005E6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>Червяков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(241–352),</w:t>
      </w:r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Кривенцев</w:t>
      </w:r>
      <w:proofErr w:type="spellEnd"/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 (241–3</w:t>
      </w:r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>71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1365F6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версиями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написания документации — </w:t>
      </w:r>
      <w:proofErr w:type="spellStart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, а для создания статического веб-сайта — языки разметки HTML и CSS. В качестве платформы для размещения репозиториев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602AD9">
        <w:rPr>
          <w:rStyle w:val="ac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командой осуществлялось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(Клуб Информационной Безопасности, 2ГИС, НЛБ)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принима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зачёту при оценке.</w:t>
      </w:r>
    </w:p>
    <w:p w14:paraId="053B7493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(вариативную)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получено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практику на выпускающей кафедре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F3D596" w14:textId="77777777" w:rsidR="00577B9F" w:rsidRPr="00602AD9" w:rsidRDefault="00000000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453C6231">
          <v:rect id="_x0000_i1025" style="width:0;height:3pt" o:hralign="center" o:hrstd="t" o:hrnoshade="t" o:hr="t" stroked="f"/>
        </w:pict>
      </w:r>
    </w:p>
    <w:p w14:paraId="2955BF73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E5E17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C84DA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179A2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41EE9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28912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12266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17900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BB596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22B5C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6499B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28956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B93C4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092C8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Базовая часть задания</w:t>
      </w:r>
    </w:p>
    <w:p w14:paraId="25FBCE8F" w14:textId="77777777" w:rsidR="00577B9F" w:rsidRPr="00602AD9" w:rsidRDefault="00577B9F" w:rsidP="00577B9F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301DDD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групповой репозиторий на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E30DD2">
        <w:rPr>
          <w:rStyle w:val="ac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fldChar w:fldCharType="end"/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 на основе предоставленного </w:t>
      </w:r>
      <w:hyperlink r:id="rId7" w:history="1"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67FEC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базовые команды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23967C5E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фиксировать изменения с осмысленными сообщениями к коммитам.</w:t>
      </w:r>
    </w:p>
    <w:p w14:paraId="5F2DF0E6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007F7DBA" w14:textId="77777777" w:rsidR="00577B9F" w:rsidRPr="00602AD9" w:rsidRDefault="00577B9F" w:rsidP="00577B9F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606F7B3" w14:textId="77777777" w:rsidR="00577B9F" w:rsidRPr="00E30DD2" w:rsidRDefault="00577B9F" w:rsidP="00577B9F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оформить в формате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597189" w14:textId="77777777" w:rsidR="00577B9F" w:rsidRPr="00E30DD2" w:rsidRDefault="00577B9F" w:rsidP="00577B9F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синтаксис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подготовить необходимые документы.</w:t>
      </w:r>
    </w:p>
    <w:p w14:paraId="36655C1A" w14:textId="77777777" w:rsidR="00577B9F" w:rsidRPr="00E30DD2" w:rsidRDefault="00577B9F" w:rsidP="00577B9F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698B2849" w14:textId="77777777" w:rsidR="00577B9F" w:rsidRPr="00602AD9" w:rsidRDefault="00577B9F" w:rsidP="00577B9F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A95665E" w14:textId="77777777" w:rsidR="00577B9F" w:rsidRPr="005056DC" w:rsidRDefault="00577B9F" w:rsidP="00577B9F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сайта необходимо использовать только HTML и CSS. </w:t>
      </w:r>
    </w:p>
    <w:p w14:paraId="7084E290" w14:textId="77777777" w:rsidR="00577B9F" w:rsidRPr="005056DC" w:rsidRDefault="00577B9F" w:rsidP="00577B9F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новый сайт об основном проекте по дисциплине «Проектная деятельность» (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и наполнение сайта должны быть уникальны.</w:t>
      </w:r>
    </w:p>
    <w:p w14:paraId="34F493EB" w14:textId="77777777" w:rsidR="00577B9F" w:rsidRPr="005056DC" w:rsidRDefault="00577B9F" w:rsidP="00577B9F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25DB5D8A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 с аннотацией проекта.</w:t>
      </w:r>
    </w:p>
    <w:p w14:paraId="6BA02F54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14:paraId="7B448C31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«Участники» с описанием личного вклада каждого участника группы в проект по «Проектной деятельности».</w:t>
      </w:r>
    </w:p>
    <w:p w14:paraId="0FC33C8C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«Журнал» с минимум тремя постами (новостями, блоками) о прогрессе работы.</w:t>
      </w:r>
    </w:p>
    <w:p w14:paraId="4FF68D5E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«Ресурсы» со ссылками на полезные материалы.</w:t>
      </w:r>
    </w:p>
    <w:p w14:paraId="409A2611" w14:textId="77777777" w:rsidR="00577B9F" w:rsidRPr="005056DC" w:rsidRDefault="00577B9F" w:rsidP="00577B9F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страницы сайта графическими материалами (фотографиями, схемами, диаграммами, иллюстрациями)</w:t>
      </w:r>
    </w:p>
    <w:p w14:paraId="74B3289F" w14:textId="77777777" w:rsidR="00577B9F" w:rsidRPr="005056DC" w:rsidRDefault="00577B9F" w:rsidP="00577B9F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14 часов, дизайн и наполнение — 8 часов.</w:t>
      </w:r>
    </w:p>
    <w:p w14:paraId="182A62C9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C78C9" w14:textId="77777777" w:rsidR="00577B9F" w:rsidRPr="00E7223F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Вариативная 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часть задания</w:t>
      </w:r>
      <w:r w:rsidRPr="00E72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852809A" w14:textId="77777777" w:rsidR="00577B9F" w:rsidRPr="00B766E5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вариативной части нашей группе было дано следующее задание:</w:t>
      </w:r>
    </w:p>
    <w:p w14:paraId="501C55A8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 задания: </w:t>
      </w:r>
    </w:p>
    <w:p w14:paraId="6A0EF355" w14:textId="214A27DA" w:rsidR="00577B9F" w:rsidRPr="00B766E5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управления безопасностью веб-приложения</w:t>
      </w: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A99F3E5" w14:textId="77777777" w:rsidR="00577B9F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задания:</w:t>
      </w:r>
    </w:p>
    <w:p w14:paraId="23AD81D4" w14:textId="20F9FD2F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Определить архитектуру: </w:t>
      </w:r>
      <w:proofErr w:type="spellStart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, БД, ОС.</w:t>
      </w:r>
    </w:p>
    <w:p w14:paraId="709F7CA6" w14:textId="492ABA3A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уязвимые компоненты (входы, хранение, сессии).</w:t>
      </w:r>
    </w:p>
    <w:p w14:paraId="426EFC72" w14:textId="154D579A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Предложить модель управления безопасностью (роли, политики, контроль изменений).</w:t>
      </w:r>
    </w:p>
    <w:p w14:paraId="03302355" w14:textId="21536B5E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 план реагирования на инциденты.</w:t>
      </w:r>
    </w:p>
    <w:p w14:paraId="19921B5E" w14:textId="77777777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сопроводительную документацию (в формате ИБ-документа).</w:t>
      </w:r>
    </w:p>
    <w:p w14:paraId="7D205F23" w14:textId="3172BB8F" w:rsidR="00577B9F" w:rsidRPr="00814451" w:rsidRDefault="00577B9F" w:rsidP="008144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 32-40 часов</w:t>
      </w:r>
    </w:p>
    <w:p w14:paraId="5DEEB4BA" w14:textId="77777777" w:rsidR="00577B9F" w:rsidRPr="00A44586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83CE2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0646080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ДОСТИГНУТЫЕ РЕЗУЛЬТАТЫ ПО ПРОЕКТНОЙ ПРАКТИКЕ</w:t>
      </w:r>
    </w:p>
    <w:p w14:paraId="35D6E365" w14:textId="77777777" w:rsidR="00577B9F" w:rsidRPr="00E7223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9B9D87" w14:textId="77777777" w:rsidR="00DD310E" w:rsidRPr="00050E83" w:rsidRDefault="00577B9F" w:rsidP="00DD31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2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была выполнена вариативная часть практики</w:t>
      </w:r>
      <w:r w:rsidRPr="00DB5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5CFF54EB" w14:textId="77777777" w:rsidR="00306A53" w:rsidRPr="00306A53" w:rsidRDefault="00DD310E" w:rsidP="00050E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изучена архитектура среднестатистического веб-приложения, ее основные компоненты и средства реализации, в частности</w:t>
      </w:r>
      <w:r w:rsidRPr="00D34DA9">
        <w:rPr>
          <w:rFonts w:ascii="Times New Roman" w:hAnsi="Times New Roman" w:cs="Times New Roman"/>
          <w:sz w:val="28"/>
          <w:szCs w:val="28"/>
        </w:rPr>
        <w:t>:</w:t>
      </w:r>
    </w:p>
    <w:p w14:paraId="25B86F56" w14:textId="6D983ED3" w:rsidR="00DD310E" w:rsidRPr="00306A53" w:rsidRDefault="00306A53" w:rsidP="00306A5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306A5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>Frontend: React.js (</w:t>
      </w:r>
      <w:r w:rsidR="00DD310E" w:rsidRPr="00306A53">
        <w:rPr>
          <w:rFonts w:ascii="Times New Roman" w:hAnsi="Times New Roman" w:cs="Times New Roman"/>
          <w:sz w:val="28"/>
          <w:szCs w:val="28"/>
        </w:rPr>
        <w:t>или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Angular) </w:t>
      </w:r>
      <w:r w:rsidR="00DD310E" w:rsidRPr="00306A53">
        <w:rPr>
          <w:rFonts w:ascii="Times New Roman" w:hAnsi="Times New Roman" w:cs="Times New Roman"/>
          <w:sz w:val="28"/>
          <w:szCs w:val="28"/>
        </w:rPr>
        <w:t>с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</w:rPr>
        <w:t>защитой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</w:rPr>
        <w:t>от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XSS (Content Security Policy, </w:t>
      </w:r>
      <w:r w:rsidR="00DD310E" w:rsidRPr="00306A53">
        <w:rPr>
          <w:rFonts w:ascii="Times New Roman" w:hAnsi="Times New Roman" w:cs="Times New Roman"/>
          <w:sz w:val="28"/>
          <w:szCs w:val="28"/>
        </w:rPr>
        <w:t>экранирование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</w:rPr>
        <w:t>данных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16F4F0B" w14:textId="77777777" w:rsidR="00306A53" w:rsidRPr="00050E83" w:rsidRDefault="00306A53" w:rsidP="00306A5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>Backend: Node.js (</w:t>
      </w:r>
      <w:r w:rsidR="00DD310E" w:rsidRPr="00D34DA9">
        <w:rPr>
          <w:rFonts w:ascii="Times New Roman" w:hAnsi="Times New Roman" w:cs="Times New Roman"/>
          <w:sz w:val="28"/>
          <w:szCs w:val="28"/>
        </w:rPr>
        <w:t>или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Django/Spring Boot) </w:t>
      </w:r>
      <w:r w:rsidR="00DD310E" w:rsidRPr="00D34DA9">
        <w:rPr>
          <w:rFonts w:ascii="Times New Roman" w:hAnsi="Times New Roman" w:cs="Times New Roman"/>
          <w:sz w:val="28"/>
          <w:szCs w:val="28"/>
        </w:rPr>
        <w:t>с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D34DA9">
        <w:rPr>
          <w:rFonts w:ascii="Times New Roman" w:hAnsi="Times New Roman" w:cs="Times New Roman"/>
          <w:sz w:val="28"/>
          <w:szCs w:val="28"/>
        </w:rPr>
        <w:t>использованием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API Gateway </w:t>
      </w:r>
      <w:r w:rsidR="00DD310E" w:rsidRPr="00D34DA9">
        <w:rPr>
          <w:rFonts w:ascii="Times New Roman" w:hAnsi="Times New Roman" w:cs="Times New Roman"/>
          <w:sz w:val="28"/>
          <w:szCs w:val="28"/>
        </w:rPr>
        <w:t>для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D34DA9">
        <w:rPr>
          <w:rFonts w:ascii="Times New Roman" w:hAnsi="Times New Roman" w:cs="Times New Roman"/>
          <w:sz w:val="28"/>
          <w:szCs w:val="28"/>
        </w:rPr>
        <w:t>контроля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D34DA9">
        <w:rPr>
          <w:rFonts w:ascii="Times New Roman" w:hAnsi="Times New Roman" w:cs="Times New Roman"/>
          <w:sz w:val="28"/>
          <w:szCs w:val="28"/>
        </w:rPr>
        <w:t>запросов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3B167" w14:textId="77777777" w:rsidR="00306A53" w:rsidRDefault="00306A53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A53">
        <w:rPr>
          <w:rFonts w:ascii="Times New Roman" w:hAnsi="Times New Roman" w:cs="Times New Roman"/>
          <w:sz w:val="28"/>
          <w:szCs w:val="28"/>
        </w:rPr>
        <w:t xml:space="preserve">- </w:t>
      </w:r>
      <w:r w:rsidR="00DD310E" w:rsidRPr="00306A53">
        <w:rPr>
          <w:rFonts w:ascii="Times New Roman" w:hAnsi="Times New Roman" w:cs="Times New Roman"/>
          <w:sz w:val="28"/>
          <w:szCs w:val="28"/>
        </w:rPr>
        <w:t>База данных: </w:t>
      </w:r>
      <w:proofErr w:type="spellStart"/>
      <w:r w:rsidR="00DD310E" w:rsidRPr="00306A5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DD310E" w:rsidRPr="00306A53">
        <w:rPr>
          <w:rFonts w:ascii="Times New Roman" w:hAnsi="Times New Roman" w:cs="Times New Roman"/>
          <w:sz w:val="28"/>
          <w:szCs w:val="28"/>
        </w:rPr>
        <w:t xml:space="preserve"> с шифрованием данных на уровне таблиц (TDE).</w:t>
      </w:r>
    </w:p>
    <w:p w14:paraId="66ED3D75" w14:textId="77777777" w:rsidR="00104723" w:rsidRDefault="00306A53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A53">
        <w:rPr>
          <w:rFonts w:ascii="Times New Roman" w:hAnsi="Times New Roman" w:cs="Times New Roman"/>
          <w:sz w:val="28"/>
          <w:szCs w:val="28"/>
        </w:rPr>
        <w:t xml:space="preserve">- </w:t>
      </w:r>
      <w:r w:rsidR="00DD310E" w:rsidRPr="00306A53">
        <w:rPr>
          <w:rFonts w:ascii="Times New Roman" w:hAnsi="Times New Roman" w:cs="Times New Roman"/>
          <w:sz w:val="28"/>
          <w:szCs w:val="28"/>
        </w:rPr>
        <w:t>Операционная система: Linux (Ubuntu Server) с регулярными обновлениями и минимальным набором открытых портов.</w:t>
      </w:r>
      <w:r w:rsidR="00577B9F" w:rsidRPr="00306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F48A21" w14:textId="49B60511" w:rsidR="00306A53" w:rsidRDefault="00577B9F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A53">
        <w:rPr>
          <w:rFonts w:ascii="Times New Roman" w:eastAsia="Times New Roman" w:hAnsi="Times New Roman" w:cs="Times New Roman"/>
          <w:color w:val="000000"/>
          <w:sz w:val="28"/>
          <w:szCs w:val="28"/>
        </w:rPr>
        <w:t>(Затраченное время: 14 часов)</w:t>
      </w:r>
    </w:p>
    <w:p w14:paraId="7356459C" w14:textId="77777777" w:rsidR="00104723" w:rsidRDefault="00104723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62D86" w14:textId="0B139A7C" w:rsidR="00692FA7" w:rsidRDefault="00577B9F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были изучены 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>уязвимые компоненты веб-приложения, их уязвимости и предложены меры защиты</w:t>
      </w:r>
      <w:r w:rsidR="00692F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(Затраченное время: </w:t>
      </w:r>
      <w:r w:rsidR="00050E83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час)</w:t>
      </w:r>
    </w:p>
    <w:p w14:paraId="2C245B90" w14:textId="26C117FE" w:rsidR="00050E83" w:rsidRDefault="00245091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разработана модель управления безопасностью веб-приложения. Определены роли и права доступа, политика безопасности, инструменты контроля изменений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577B9F"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Затраченное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</w:t>
      </w:r>
      <w:r w:rsidR="00577B9F" w:rsidRPr="00ED0A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0E83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часов)</w:t>
      </w:r>
    </w:p>
    <w:p w14:paraId="3A30CEAF" w14:textId="77777777" w:rsidR="00050E83" w:rsidRDefault="00577B9F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информация была структурированно описана в 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отчёта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5091"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вариативной части практики.</w:t>
      </w:r>
      <w:r w:rsidR="00245091"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файлы можно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 нашей команды.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часов)</w:t>
      </w:r>
    </w:p>
    <w:p w14:paraId="0AF95FE3" w14:textId="37FFBA42" w:rsidR="00050E83" w:rsidRDefault="00577B9F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требований работы заняло </w:t>
      </w:r>
      <w:r w:rsidR="00BC0F7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часа, редакция текста на сайте заняла </w:t>
      </w:r>
      <w:r w:rsidR="00BC0F7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часа, 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A5340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репозитория, проверка его наполнения - </w:t>
      </w:r>
      <w:r w:rsidR="00BC0F73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часов, посещение всех организационных онлайн-собраний </w:t>
      </w:r>
      <w:r w:rsidR="00BC0F73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0F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часов). </w:t>
      </w:r>
    </w:p>
    <w:p w14:paraId="7FFE3FB2" w14:textId="57DE96C2" w:rsidR="0051725D" w:rsidRDefault="00577B9F" w:rsidP="0051725D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мной были посещены мероприятия партнёров вуза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мастер-класс от 2ГИС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72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часов), 2 лекции Клуба Информационной Безопасности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“AI в </w:t>
      </w:r>
      <w:proofErr w:type="spellStart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Кибербезе</w:t>
      </w:r>
      <w:proofErr w:type="spellEnd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</w:t>
      </w:r>
      <w:proofErr w:type="spellEnd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AI”, “Низкоуровневая безопасность”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часа).</w:t>
      </w:r>
    </w:p>
    <w:p w14:paraId="71BD55FD" w14:textId="77777777" w:rsidR="0051725D" w:rsidRPr="0051725D" w:rsidRDefault="0051725D" w:rsidP="0051725D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605AC" w14:textId="77777777" w:rsidR="0051725D" w:rsidRDefault="0051725D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5063A5" w14:textId="77777777" w:rsidR="0051725D" w:rsidRDefault="0051725D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443243" w14:textId="4ED46C6D" w:rsidR="00577B9F" w:rsidRPr="0067184D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71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2DF6CEDC" w14:textId="2DEB2FEF" w:rsidR="0051725D" w:rsidRPr="0051725D" w:rsidRDefault="0051725D" w:rsidP="0051725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ходе проектной практики была выполнена вариативная часть, посвященная разработке модели управления безопасностью веб-приложения. Проведен анализ архитектуры приложения, включая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frontend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(React.js/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Angular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защитой от XSS),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backend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(Node.js/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Django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API Gateway), базу данных (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PostgreSQL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шифрованием) и операционную систему (защищенная Ubuntu Server). Выявлены уязвимые компоненты и предложены меры защиты. Разработана модель управления безопасностью с определением ролей, политик доступа и плана реагирования на инциденты. Вся информация оформлена в виде документации в форматах .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docx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.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md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размещенной в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-репозитории.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Дополнительно в рамках практики: освоены инструменты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создан статический веб-сайт на HTML/CSS, посещены мероприятия партнеров (2ГИС, Клуб ИБ). Общее время выполнения - 72 часа, что соответствует требованиям программы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9D6FF31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808D5D8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5600672E" w14:textId="77777777" w:rsidR="00577B9F" w:rsidRPr="00E04B57" w:rsidRDefault="00577B9F" w:rsidP="00577B9F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 А.,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Цифровая экономика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СПб.: Наука и техника, 2019.</w:t>
      </w:r>
    </w:p>
    <w:p w14:paraId="688333E3" w14:textId="77777777" w:rsidR="00577B9F" w:rsidRDefault="00577B9F" w:rsidP="00577B9F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И.,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Безопасность цифровых транзакций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Эксмо, 2021.</w:t>
      </w:r>
    </w:p>
    <w:p w14:paraId="0C6A860D" w14:textId="77777777" w:rsidR="00577B9F" w:rsidRPr="00CF23D2" w:rsidRDefault="00577B9F" w:rsidP="00577B9F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ISO/IEC 15408:2022 "Common Criteria for Information Technology Security Evaluation".</w:t>
      </w:r>
    </w:p>
    <w:p w14:paraId="6DA55A7D" w14:textId="77777777" w:rsidR="00577B9F" w:rsidRPr="00CF23D2" w:rsidRDefault="00577B9F" w:rsidP="00577B9F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U.S.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Department of Defense. "Trusted Computer System Evaluation</w:t>
      </w:r>
      <w:r w:rsidRPr="006718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 (TCSEC)" // DoD 5200.28-STD, 1985.</w:t>
      </w:r>
    </w:p>
    <w:p w14:paraId="7B8D6F55" w14:textId="77777777" w:rsidR="00577B9F" w:rsidRPr="0067184D" w:rsidRDefault="00577B9F" w:rsidP="00577B9F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Р 57580.1–2017 "Безопасность финансовых организаций. Базовый набор организационных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 технических мер защиты информации"</w:t>
      </w:r>
    </w:p>
    <w:p w14:paraId="7BF50EE1" w14:textId="77777777" w:rsidR="00577B9F" w:rsidRPr="0067184D" w:rsidRDefault="00577B9F" w:rsidP="00577B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hyperlink r:id="rId8" w:tgtFrame="_blank" w:history="1">
        <w:r w:rsidRPr="0067184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Central Bank Digital Currency Tracker</w:t>
        </w:r>
      </w:hyperlink>
    </w:p>
    <w:p w14:paraId="0348C973" w14:textId="77777777" w:rsidR="00577B9F" w:rsidRPr="00723EF4" w:rsidRDefault="00577B9F" w:rsidP="00577B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hyperlink r:id="rId9" w:tgtFrame="_blank" w:history="1"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 xml:space="preserve">Статья на </w:t>
        </w:r>
        <w:proofErr w:type="spellStart"/>
        <w:r w:rsidRPr="00723EF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>: «Цифровые валюты и блокчейн»</w:t>
        </w:r>
      </w:hyperlink>
    </w:p>
    <w:p w14:paraId="1A64F00F" w14:textId="77777777" w:rsidR="00577B9F" w:rsidRPr="00723EF4" w:rsidRDefault="00577B9F" w:rsidP="00577B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333333"/>
          <w:sz w:val="28"/>
          <w:szCs w:val="28"/>
        </w:rPr>
        <w:instrText>HYPERLINK "https://t.me/s/kibinfo" \t "_blank"</w:instrText>
      </w:r>
      <w:r>
        <w:rPr>
          <w:rFonts w:ascii="Times New Roman" w:hAnsi="Times New Roman" w:cs="Times New Roman"/>
          <w:color w:val="333333"/>
          <w:sz w:val="28"/>
          <w:szCs w:val="28"/>
        </w:rPr>
      </w:r>
      <w:r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723EF4">
        <w:rPr>
          <w:rStyle w:val="ac"/>
          <w:rFonts w:ascii="Times New Roman" w:hAnsi="Times New Roman" w:cs="Times New Roman"/>
          <w:sz w:val="28"/>
          <w:szCs w:val="28"/>
        </w:rPr>
        <w:t>Клуб информационной безопасности (</w:t>
      </w:r>
      <w:proofErr w:type="spellStart"/>
      <w:r w:rsidRPr="00723EF4">
        <w:rPr>
          <w:rStyle w:val="ac"/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23EF4">
        <w:rPr>
          <w:rStyle w:val="ac"/>
          <w:rFonts w:ascii="Times New Roman" w:hAnsi="Times New Roman" w:cs="Times New Roman"/>
          <w:sz w:val="28"/>
          <w:szCs w:val="28"/>
        </w:rPr>
        <w:t>)</w:t>
      </w:r>
    </w:p>
    <w:p w14:paraId="2D5A3A88" w14:textId="77777777" w:rsidR="00577B9F" w:rsidRPr="00723EF4" w:rsidRDefault="00577B9F" w:rsidP="00577B9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hyperlink r:id="rId10" w:history="1">
        <w:proofErr w:type="spellStart"/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Проект</w:t>
        </w:r>
        <w:proofErr w:type="spellEnd"/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"Open digital cash" (Telegram)</w:t>
        </w:r>
      </w:hyperlink>
    </w:p>
    <w:p w14:paraId="79843E08" w14:textId="77777777" w:rsidR="00577B9F" w:rsidRPr="009F76F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614CB5CF" w14:textId="324F8DA7" w:rsidR="00577B9F" w:rsidRPr="0067184D" w:rsidRDefault="005E6217" w:rsidP="00577B9F">
      <w:pPr>
        <w:pStyle w:val="a7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proofErr w:type="spellStart"/>
        <w:r w:rsidRPr="005E621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E621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  <w:r w:rsidRPr="005E6217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команды</w:t>
        </w:r>
      </w:hyperlink>
    </w:p>
    <w:p w14:paraId="56E7BE9C" w14:textId="77777777" w:rsidR="00577B9F" w:rsidRDefault="00577B9F" w:rsidP="00577B9F"/>
    <w:p w14:paraId="5A625609" w14:textId="77777777" w:rsidR="00F12C76" w:rsidRDefault="00F12C76" w:rsidP="006C0B77">
      <w:pPr>
        <w:spacing w:after="0"/>
        <w:ind w:firstLine="709"/>
        <w:jc w:val="both"/>
      </w:pPr>
    </w:p>
    <w:sectPr w:rsidR="00F12C76" w:rsidSect="00577B9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26E03" w14:textId="77777777" w:rsidR="00946EB4" w:rsidRDefault="00946EB4">
      <w:pPr>
        <w:spacing w:after="0" w:line="240" w:lineRule="auto"/>
      </w:pPr>
      <w:r>
        <w:separator/>
      </w:r>
    </w:p>
  </w:endnote>
  <w:endnote w:type="continuationSeparator" w:id="0">
    <w:p w14:paraId="6126AAE5" w14:textId="77777777" w:rsidR="00946EB4" w:rsidRDefault="0094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FE87" w14:textId="77777777" w:rsidR="00446750" w:rsidRDefault="00000000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4B693B69" w14:textId="77777777" w:rsidR="00446750" w:rsidRDefault="00446750" w:rsidP="00560A0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E083E" w14:textId="77777777" w:rsidR="00446750" w:rsidRDefault="00000000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354EFCDA" w14:textId="77777777" w:rsidR="00446750" w:rsidRDefault="00446750" w:rsidP="00560A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14:paraId="3247183B" w14:textId="77777777" w:rsidR="00446750" w:rsidRDefault="004467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B5C73" w14:textId="77777777" w:rsidR="00946EB4" w:rsidRDefault="00946EB4">
      <w:pPr>
        <w:spacing w:after="0" w:line="240" w:lineRule="auto"/>
      </w:pPr>
      <w:r>
        <w:separator/>
      </w:r>
    </w:p>
  </w:footnote>
  <w:footnote w:type="continuationSeparator" w:id="0">
    <w:p w14:paraId="50B6DFB1" w14:textId="77777777" w:rsidR="00946EB4" w:rsidRDefault="0094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F40E38"/>
    <w:multiLevelType w:val="multilevel"/>
    <w:tmpl w:val="6A7C8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3723B9"/>
    <w:multiLevelType w:val="multilevel"/>
    <w:tmpl w:val="2E3E5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3222AD"/>
    <w:multiLevelType w:val="multilevel"/>
    <w:tmpl w:val="C1E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A72CF6"/>
    <w:multiLevelType w:val="multilevel"/>
    <w:tmpl w:val="0EF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FC51CA"/>
    <w:multiLevelType w:val="hybridMultilevel"/>
    <w:tmpl w:val="010A44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8165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320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1786384">
    <w:abstractNumId w:val="6"/>
  </w:num>
  <w:num w:numId="4" w16cid:durableId="87696272">
    <w:abstractNumId w:val="11"/>
  </w:num>
  <w:num w:numId="5" w16cid:durableId="586501239">
    <w:abstractNumId w:val="7"/>
  </w:num>
  <w:num w:numId="6" w16cid:durableId="947084982">
    <w:abstractNumId w:val="0"/>
  </w:num>
  <w:num w:numId="7" w16cid:durableId="566964962">
    <w:abstractNumId w:val="5"/>
  </w:num>
  <w:num w:numId="8" w16cid:durableId="2118985842">
    <w:abstractNumId w:val="8"/>
  </w:num>
  <w:num w:numId="9" w16cid:durableId="1259412280">
    <w:abstractNumId w:val="10"/>
  </w:num>
  <w:num w:numId="10" w16cid:durableId="721639844">
    <w:abstractNumId w:val="1"/>
  </w:num>
  <w:num w:numId="11" w16cid:durableId="1388185994">
    <w:abstractNumId w:val="2"/>
  </w:num>
  <w:num w:numId="12" w16cid:durableId="1572233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9"/>
    <w:rsid w:val="000213AC"/>
    <w:rsid w:val="00050E83"/>
    <w:rsid w:val="000B2335"/>
    <w:rsid w:val="00104723"/>
    <w:rsid w:val="00245091"/>
    <w:rsid w:val="00306A53"/>
    <w:rsid w:val="0032264A"/>
    <w:rsid w:val="00351326"/>
    <w:rsid w:val="00446750"/>
    <w:rsid w:val="004C063A"/>
    <w:rsid w:val="0051725D"/>
    <w:rsid w:val="00577B9F"/>
    <w:rsid w:val="005E6217"/>
    <w:rsid w:val="00692FA7"/>
    <w:rsid w:val="006C0B77"/>
    <w:rsid w:val="00794F5B"/>
    <w:rsid w:val="00814451"/>
    <w:rsid w:val="008242FF"/>
    <w:rsid w:val="00870751"/>
    <w:rsid w:val="008B46C9"/>
    <w:rsid w:val="00922C48"/>
    <w:rsid w:val="00946EB4"/>
    <w:rsid w:val="00B915B7"/>
    <w:rsid w:val="00BC0F73"/>
    <w:rsid w:val="00C430DC"/>
    <w:rsid w:val="00DD310E"/>
    <w:rsid w:val="00EA59DF"/>
    <w:rsid w:val="00EE4070"/>
    <w:rsid w:val="00F12C76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1B19"/>
  <w15:chartTrackingRefBased/>
  <w15:docId w15:val="{0198C911-94EF-4649-AC9D-CD6BC8BD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7B9F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6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6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6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6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6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6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6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6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4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46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46C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46C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46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B46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B46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B46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B4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6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46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B46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46C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46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46C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B46C9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7B9F"/>
    <w:rPr>
      <w:color w:val="0563C1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57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7B9F"/>
    <w:rPr>
      <w:rFonts w:ascii="Calibri" w:eastAsia="Calibri" w:hAnsi="Calibri" w:cs="Calibri"/>
      <w:kern w:val="0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577B9F"/>
  </w:style>
  <w:style w:type="character" w:styleId="af0">
    <w:name w:val="Unresolved Mention"/>
    <w:basedOn w:val="a0"/>
    <w:uiPriority w:val="99"/>
    <w:semiHidden/>
    <w:unhideWhenUsed/>
    <w:rsid w:val="005E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dctracker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nchk1/Cherviakov_Krivence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.telegram.org/k/%23@odc_k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68838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Червяков</dc:creator>
  <cp:keywords/>
  <dc:description/>
  <cp:lastModifiedBy>Иван Червяков</cp:lastModifiedBy>
  <cp:revision>10</cp:revision>
  <dcterms:created xsi:type="dcterms:W3CDTF">2025-05-16T16:10:00Z</dcterms:created>
  <dcterms:modified xsi:type="dcterms:W3CDTF">2025-05-16T17:58:00Z</dcterms:modified>
</cp:coreProperties>
</file>