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CC" w:rsidRDefault="00A217DF" w:rsidP="00A217DF">
      <w:pPr>
        <w:jc w:val="center"/>
      </w:pPr>
      <w:r>
        <w:t>Company Logo</w:t>
      </w:r>
    </w:p>
    <w:p w:rsidR="00A217DF" w:rsidRDefault="00A217DF"/>
    <w:p w:rsidR="00A217DF" w:rsidRDefault="00A217DF"/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932"/>
        <w:gridCol w:w="2344"/>
        <w:gridCol w:w="5873"/>
      </w:tblGrid>
      <w:tr w:rsidR="006A0C8B" w:rsidRPr="000C5547" w:rsidTr="008538E3">
        <w:trPr>
          <w:trHeight w:val="48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265634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 wp14:anchorId="2E38BD6C" wp14:editId="51C7A3E9">
                  <wp:extent cx="964800" cy="450000"/>
                  <wp:effectExtent l="0" t="0" r="6985" b="7620"/>
                  <wp:docPr id="1" name="Picture 1" descr="E:\COMPANY\Z-COMPANY LOGO\The Energy Compa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The Energy Compa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ENCRATE PRIVATE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B2358E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 wp14:anchorId="226C5F48" wp14:editId="328FFEFC">
                  <wp:extent cx="1105200" cy="478800"/>
                  <wp:effectExtent l="0" t="0" r="0" b="0"/>
                  <wp:docPr id="2" name="Picture 2" descr="E:\COMPANY\Z-COMPANY LOGO\Quinpro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COMPANY\Z-COMPANY LOGO\Quinpro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2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QUINPROCLLP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B43AB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 wp14:anchorId="4475DA0B" wp14:editId="783AACF6">
                  <wp:extent cx="1238250" cy="419100"/>
                  <wp:effectExtent l="0" t="0" r="0" b="0"/>
                  <wp:docPr id="3" name="Picture 3" descr="E:\COMPANY\Z-COMPANY LOGO\Centurion Mobilit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OMPANY\Z-COMPANY LOGO\Centurion Mobility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626" cy="42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CENTURION MOBILITY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E463B4" w:rsidP="00E463B4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 wp14:anchorId="0B5E5D2C" wp14:editId="3E290D91">
                  <wp:extent cx="1104900" cy="522105"/>
                  <wp:effectExtent l="0" t="0" r="0" b="0"/>
                  <wp:docPr id="6" name="Picture 6" descr="E:\COMPANY\Z-COMPANY LOGO\INICIOT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COMPANY\Z-COMPANY LOGO\INICIOTE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74" cy="52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INICIOTEK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A547FA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 wp14:anchorId="6DDE82DA" wp14:editId="0C4ED990">
                  <wp:extent cx="1104900" cy="265176"/>
                  <wp:effectExtent l="0" t="0" r="0" b="1905"/>
                  <wp:docPr id="7" name="Picture 7" descr="E:\COMPANY\Z-COMPANY LOGO\CRACKUBE LOGO JPG 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COMPANY\Z-COMPANY LOGO\CRACKUBE LOGO JPG 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264" cy="26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CRACKUBE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D4078B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962025" cy="628650"/>
                  <wp:effectExtent l="0" t="0" r="9525" b="0"/>
                  <wp:docPr id="9" name="Picture 9" descr="E:\COMPANY\Z-COMPANY LOGO\Mechonix_D2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COMPANY\Z-COMPANY LOGO\Mechonix_D2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055" cy="63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MECHONYX AUTOMATION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7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C1591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619125" cy="617935"/>
                  <wp:effectExtent l="0" t="0" r="0" b="0"/>
                  <wp:docPr id="10" name="Picture 10" descr="E:\COMPANY\Z-COMPANY LOGO\Chakaralaya Analyt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COMPANY\Z-COMPANY LOGO\Chakaralaya Analyt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CHAKARALAYA ANALYTICS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C1591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742950" cy="676275"/>
                  <wp:effectExtent l="0" t="0" r="0" b="9525"/>
                  <wp:docPr id="11" name="Picture 11" descr="E:\COMPANY\Z-COMPANY LOGO\MAFKIN ROBOTIC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COMPANY\Z-COMPANY LOGO\MAFKIN ROBOTIC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389" cy="6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MAFKIN ROBOTICS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9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C1591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849584" cy="466725"/>
                  <wp:effectExtent l="0" t="0" r="8255" b="0"/>
                  <wp:docPr id="12" name="Picture 12" descr="E:\COMPANY\Z-COMPANY LOGO\JIV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COMPANY\Z-COMPANY LOGO\JIV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604" cy="46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JIVAN MEDICAL WELLBEING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10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4C36B6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742950" cy="314325"/>
                  <wp:effectExtent l="0" t="0" r="0" b="9525"/>
                  <wp:docPr id="13" name="Picture 13" descr="E:\COMPANY\Z-COMPANY LOGO\STEMTEC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COMPANY\Z-COMPANY LOGO\STEMTEC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156" cy="31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STEMTEC AI &amp; ROBOTICS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4C36B6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714375" cy="441468"/>
                  <wp:effectExtent l="0" t="0" r="0" b="0"/>
                  <wp:docPr id="14" name="Picture 14" descr="E:\COMPANY\Z-COMPANY LOGO\LOGO_MEDxAI_Innova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COMPANY\Z-COMPANY LOGO\LOGO_MEDxAI_Innova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400" cy="44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MEDXAI INNOVATIONS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4C36B6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711640" cy="400050"/>
                  <wp:effectExtent l="0" t="0" r="0" b="0"/>
                  <wp:docPr id="15" name="Picture 15" descr="E:\COMPANY\Z-COMPANY LOGO\CITT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COMPANY\Z-COMPANY LOGO\CITT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proofErr w:type="gramStart"/>
            <w:r w:rsidRPr="00A217DF">
              <w:rPr>
                <w:rFonts w:asciiTheme="majorHAnsi" w:eastAsia="Times New Roman" w:hAnsiTheme="majorHAnsi" w:cs="Arial"/>
                <w:lang w:eastAsia="en-IN"/>
              </w:rPr>
              <w:t>CITTAA  HEALTH</w:t>
            </w:r>
            <w:proofErr w:type="gramEnd"/>
            <w:r w:rsidRPr="00A217DF">
              <w:rPr>
                <w:rFonts w:asciiTheme="majorHAnsi" w:eastAsia="Times New Roman" w:hAnsiTheme="majorHAnsi" w:cs="Arial"/>
                <w:lang w:eastAsia="en-IN"/>
              </w:rPr>
              <w:t xml:space="preserve"> SERVICES PVT. LTD.</w:t>
            </w:r>
          </w:p>
        </w:tc>
      </w:tr>
      <w:tr w:rsidR="0023105D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A0C8B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714375" cy="503726"/>
                  <wp:effectExtent l="0" t="0" r="0" b="0"/>
                  <wp:docPr id="16" name="Picture 16" descr="E:\COMPANY\Z-COMPANY LOGO\ZV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COMPANY\Z-COMPANY LOGO\ZV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61" cy="50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ZVIA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23105D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1136390" cy="752475"/>
                  <wp:effectExtent l="0" t="0" r="6985" b="0"/>
                  <wp:docPr id="17" name="Picture 17" descr="E:\COMPANY\Z-COMPANY LOGO\FEYNMAN TECHS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COMPANY\Z-COMPANY LOGO\FEYNMAN TECHS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088" cy="75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FEYNMAN TECHSOL PVT. LTD.</w:t>
            </w:r>
          </w:p>
        </w:tc>
      </w:tr>
      <w:tr w:rsidR="0023105D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494B6B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1104900" cy="552450"/>
                  <wp:effectExtent l="0" t="0" r="0" b="0"/>
                  <wp:docPr id="18" name="Picture 18" descr="E:\COMPANY\Z-COMPANY LOGO\Specto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COMPANY\Z-COMPANY LOGO\Specto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SPECTOV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lastRenderedPageBreak/>
              <w:t>16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494B6B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lang w:eastAsia="en-IN"/>
              </w:rPr>
              <w:drawing>
                <wp:inline distT="0" distB="0" distL="0" distR="0">
                  <wp:extent cx="1219200" cy="685800"/>
                  <wp:effectExtent l="0" t="0" r="0" b="0"/>
                  <wp:docPr id="20" name="Picture 20" descr="E:\COMPANY\Z-COMPANY LOGO\Delight Depart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COMPANY\Z-COMPANY LOGO\Delight Depart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39" cy="68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DELIGHT DEPARTURES</w:t>
            </w:r>
          </w:p>
        </w:tc>
      </w:tr>
      <w:tr w:rsidR="0023105D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17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94114" w:rsidP="00694114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484508" cy="771525"/>
                  <wp:effectExtent l="0" t="0" r="0" b="0"/>
                  <wp:docPr id="22" name="Picture 22" descr="E:\COMPANY\Z-COMPANY LOGO\SPIC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SPIC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27" cy="774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SPICE</w:t>
            </w:r>
          </w:p>
        </w:tc>
      </w:tr>
      <w:tr w:rsidR="006A0C8B" w:rsidRPr="000C5547" w:rsidTr="00222B2F">
        <w:trPr>
          <w:trHeight w:val="499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18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222B2F" w:rsidP="00694114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 wp14:anchorId="70DB73F9" wp14:editId="2DFD0DEC">
                  <wp:extent cx="704850" cy="352425"/>
                  <wp:effectExtent l="0" t="0" r="0" b="9525"/>
                  <wp:docPr id="21" name="Picture 21" descr="E:\COMPANY\Z-COMPANY LOGO\Mechatronix Indi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COMPANY\Z-COMPANY LOGO\Mechatronix Indi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022" cy="359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MECHATRONIX INDIA</w:t>
            </w:r>
          </w:p>
        </w:tc>
      </w:tr>
      <w:tr w:rsidR="0023105D" w:rsidRPr="000C5547" w:rsidTr="003B70C8">
        <w:trPr>
          <w:trHeight w:val="782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19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5C0F" w:rsidRDefault="008D5C0F" w:rsidP="008D5C0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EA12DF6" wp14:editId="586CE559">
                  <wp:extent cx="1276350" cy="771525"/>
                  <wp:effectExtent l="0" t="0" r="0" b="9525"/>
                  <wp:docPr id="24" name="Picture 24" descr="C:\Users\Admin\Downloads\WhatsApp Image 2025-04-21 at 16.48.59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WhatsApp Image 2025-04-21 at 16.48.59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000" cy="77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88C" w:rsidRPr="000C5547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TACHYON ROBOTICS PVT. LTD.</w:t>
            </w:r>
          </w:p>
        </w:tc>
        <w:bookmarkStart w:id="0" w:name="_GoBack"/>
        <w:bookmarkEnd w:id="0"/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20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3B70C8" w:rsidP="003B70C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933450" cy="514350"/>
                  <wp:effectExtent l="0" t="0" r="0" b="0"/>
                  <wp:docPr id="23" name="Picture 23" descr="E:\COMPANY\Z-COMPANY LOGO\Quetzalcoat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Quetzalcoat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855" cy="51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QUETZALCOATL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894C50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866775" cy="623655"/>
                  <wp:effectExtent l="0" t="0" r="0" b="5080"/>
                  <wp:docPr id="4" name="Picture 4" descr="E:\COMPANY\Z-COMPANY LOGO\TES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TES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2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TESSA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22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CA63CD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990600" cy="895350"/>
                  <wp:effectExtent l="0" t="0" r="0" b="0"/>
                  <wp:docPr id="19" name="Picture 19" descr="E:\COMPANY\Z-COMPANY LOGO\DAIR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DAIR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DAIRA EDTECH PVT. LTD.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23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617073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1219200" cy="575157"/>
                  <wp:effectExtent l="0" t="0" r="0" b="0"/>
                  <wp:docPr id="8" name="Picture 8" descr="E:\COMPANY\Z-COMPANY LOGO\AzittaS 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AzittaS 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053" cy="577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AZITTAS AI SYSTEMS PVT.LTD</w:t>
            </w:r>
          </w:p>
        </w:tc>
      </w:tr>
      <w:tr w:rsidR="006A0C8B" w:rsidRPr="000C5547" w:rsidTr="008538E3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24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F32877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>
              <w:rPr>
                <w:rFonts w:asciiTheme="majorHAnsi" w:eastAsia="Times New Roman" w:hAnsiTheme="majorHAnsi" w:cs="Arial"/>
                <w:b/>
                <w:bCs/>
                <w:noProof/>
                <w:lang w:eastAsia="en-IN"/>
              </w:rPr>
              <w:drawing>
                <wp:inline distT="0" distB="0" distL="0" distR="0">
                  <wp:extent cx="942975" cy="495300"/>
                  <wp:effectExtent l="0" t="0" r="9525" b="0"/>
                  <wp:docPr id="5" name="Picture 5" descr="E:\COMPANY\Z-COMPANY LOGO\NexEV 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OMPANY\Z-COMPANY LOGO\NexEV 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proofErr w:type="spellStart"/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NexEV</w:t>
            </w:r>
            <w:proofErr w:type="spellEnd"/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 xml:space="preserve"> SOLUTIONS PRIVATE LIMITED</w:t>
            </w:r>
          </w:p>
        </w:tc>
      </w:tr>
      <w:tr w:rsidR="0023105D" w:rsidRPr="000C5547" w:rsidTr="00222B2F">
        <w:trPr>
          <w:trHeight w:val="49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25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</w:p>
        </w:tc>
        <w:tc>
          <w:tcPr>
            <w:tcW w:w="5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b/>
                <w:bCs/>
                <w:lang w:eastAsia="en-IN"/>
              </w:rPr>
              <w:t>THETA SOUND</w:t>
            </w:r>
          </w:p>
        </w:tc>
      </w:tr>
      <w:tr w:rsidR="0023105D" w:rsidRPr="000C5547" w:rsidTr="00222B2F">
        <w:trPr>
          <w:trHeight w:val="3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26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688C" w:rsidRPr="000C5547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</w:p>
        </w:tc>
        <w:tc>
          <w:tcPr>
            <w:tcW w:w="5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688C" w:rsidRPr="00A217DF" w:rsidRDefault="00D3688C" w:rsidP="00A217DF">
            <w:pPr>
              <w:spacing w:after="0" w:line="240" w:lineRule="auto"/>
              <w:rPr>
                <w:rFonts w:asciiTheme="majorHAnsi" w:eastAsia="Times New Roman" w:hAnsiTheme="majorHAnsi" w:cs="Arial"/>
                <w:lang w:eastAsia="en-IN"/>
              </w:rPr>
            </w:pPr>
            <w:r w:rsidRPr="00A217DF">
              <w:rPr>
                <w:rFonts w:asciiTheme="majorHAnsi" w:eastAsia="Times New Roman" w:hAnsiTheme="majorHAnsi" w:cs="Arial"/>
                <w:lang w:eastAsia="en-IN"/>
              </w:rPr>
              <w:t>GOLDMINE</w:t>
            </w:r>
          </w:p>
        </w:tc>
      </w:tr>
    </w:tbl>
    <w:p w:rsidR="00A217DF" w:rsidRDefault="00A217DF"/>
    <w:p w:rsidR="00222B2F" w:rsidRDefault="00222B2F"/>
    <w:p w:rsidR="00222B2F" w:rsidRDefault="00222B2F"/>
    <w:sectPr w:rsidR="0022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DF"/>
    <w:rsid w:val="000612E8"/>
    <w:rsid w:val="000C5547"/>
    <w:rsid w:val="00222B2F"/>
    <w:rsid w:val="0023105D"/>
    <w:rsid w:val="00265634"/>
    <w:rsid w:val="00375273"/>
    <w:rsid w:val="003B70C8"/>
    <w:rsid w:val="00423EB8"/>
    <w:rsid w:val="00494B6B"/>
    <w:rsid w:val="004A7950"/>
    <w:rsid w:val="004B1F1B"/>
    <w:rsid w:val="004C36B6"/>
    <w:rsid w:val="004D2BD0"/>
    <w:rsid w:val="0060492D"/>
    <w:rsid w:val="00617073"/>
    <w:rsid w:val="00694114"/>
    <w:rsid w:val="006A0C8B"/>
    <w:rsid w:val="006B43AB"/>
    <w:rsid w:val="006C1591"/>
    <w:rsid w:val="008538E3"/>
    <w:rsid w:val="00894C50"/>
    <w:rsid w:val="008D5C0F"/>
    <w:rsid w:val="00A217DF"/>
    <w:rsid w:val="00A547FA"/>
    <w:rsid w:val="00A76FEE"/>
    <w:rsid w:val="00B2358E"/>
    <w:rsid w:val="00C33B06"/>
    <w:rsid w:val="00CA63CD"/>
    <w:rsid w:val="00D3688C"/>
    <w:rsid w:val="00D4078B"/>
    <w:rsid w:val="00E463B4"/>
    <w:rsid w:val="00F3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2025-04-08T08:30:00Z</dcterms:created>
  <dcterms:modified xsi:type="dcterms:W3CDTF">2025-04-24T12:42:00Z</dcterms:modified>
</cp:coreProperties>
</file>