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B723E" w14:textId="51893BE9" w:rsidR="00677907" w:rsidRDefault="00783E5E" w:rsidP="00372C87">
      <w:pPr>
        <w:spacing w:after="0" w:line="240" w:lineRule="auto"/>
        <w:ind w:firstLine="720"/>
        <w:jc w:val="center"/>
        <w:rPr>
          <w:b/>
          <w:bCs/>
          <w:color w:val="5B9BD5" w:themeColor="accent5"/>
          <w:sz w:val="32"/>
          <w:szCs w:val="32"/>
        </w:rPr>
      </w:pPr>
      <w:r w:rsidRPr="00372C87">
        <w:rPr>
          <w:b/>
          <w:bCs/>
          <w:color w:val="2E74B5" w:themeColor="accent5" w:themeShade="BF"/>
          <w:sz w:val="32"/>
          <w:szCs w:val="32"/>
        </w:rPr>
        <w:t>Azure Speech to Text Security Patterns</w:t>
      </w:r>
    </w:p>
    <w:p w14:paraId="18CC37AF" w14:textId="77777777" w:rsidR="00783E5E" w:rsidRDefault="00783E5E" w:rsidP="00677907">
      <w:pPr>
        <w:spacing w:after="0" w:line="240" w:lineRule="auto"/>
        <w:jc w:val="center"/>
        <w:rPr>
          <w:color w:val="2F5496" w:themeColor="accent1" w:themeShade="BF"/>
          <w:sz w:val="18"/>
          <w:szCs w:val="18"/>
          <w:lang w:val="en-US"/>
        </w:rPr>
      </w:pPr>
    </w:p>
    <w:p w14:paraId="72B4729B" w14:textId="2106C5B5" w:rsidR="00677907" w:rsidRDefault="00677907" w:rsidP="00677907">
      <w:pPr>
        <w:spacing w:after="0" w:line="240" w:lineRule="auto"/>
        <w:rPr>
          <w:color w:val="2F5496" w:themeColor="accent1" w:themeShade="BF"/>
          <w:sz w:val="18"/>
          <w:szCs w:val="18"/>
          <w:lang w:val="en-US"/>
        </w:rPr>
      </w:pPr>
      <w:r>
        <w:rPr>
          <w:color w:val="2F5496" w:themeColor="accent1" w:themeShade="BF"/>
          <w:sz w:val="18"/>
          <w:szCs w:val="18"/>
          <w:lang w:val="en-US"/>
        </w:rPr>
        <w:t xml:space="preserve">Date: </w:t>
      </w:r>
      <w:r>
        <w:rPr>
          <w:color w:val="2F5496" w:themeColor="accent1" w:themeShade="BF"/>
          <w:sz w:val="18"/>
          <w:szCs w:val="18"/>
          <w:lang w:val="en-US"/>
        </w:rPr>
        <w:tab/>
        <w:t>27 November 2019</w:t>
      </w:r>
    </w:p>
    <w:p w14:paraId="76343BB4" w14:textId="158817D3" w:rsidR="00677907" w:rsidRDefault="00677907" w:rsidP="00677907">
      <w:pPr>
        <w:spacing w:after="0" w:line="240" w:lineRule="auto"/>
        <w:rPr>
          <w:color w:val="2F5496" w:themeColor="accent1" w:themeShade="BF"/>
          <w:sz w:val="18"/>
          <w:szCs w:val="18"/>
          <w:lang w:val="en-US"/>
        </w:rPr>
      </w:pPr>
      <w:r>
        <w:rPr>
          <w:color w:val="2F5496" w:themeColor="accent1" w:themeShade="BF"/>
          <w:sz w:val="18"/>
          <w:szCs w:val="18"/>
          <w:lang w:val="en-US"/>
        </w:rPr>
        <w:t>Version:</w:t>
      </w:r>
      <w:r>
        <w:rPr>
          <w:color w:val="2F5496" w:themeColor="accent1" w:themeShade="BF"/>
          <w:sz w:val="18"/>
          <w:szCs w:val="18"/>
          <w:lang w:val="en-US"/>
        </w:rPr>
        <w:tab/>
        <w:t>1.0</w:t>
      </w:r>
    </w:p>
    <w:p w14:paraId="4648CD33" w14:textId="77777777" w:rsidR="00677907" w:rsidRDefault="00677907" w:rsidP="00677907">
      <w:pPr>
        <w:spacing w:line="240" w:lineRule="auto"/>
        <w:rPr>
          <w:color w:val="2F5496" w:themeColor="accent1" w:themeShade="BF"/>
          <w:sz w:val="18"/>
          <w:szCs w:val="18"/>
          <w:lang w:val="en-US"/>
        </w:rPr>
      </w:pPr>
    </w:p>
    <w:p w14:paraId="21839E74" w14:textId="77777777" w:rsidR="00677907" w:rsidRDefault="00677907" w:rsidP="00677907">
      <w:pPr>
        <w:spacing w:line="240" w:lineRule="auto"/>
        <w:rPr>
          <w:color w:val="2F5496" w:themeColor="accent1" w:themeShade="BF"/>
          <w:sz w:val="18"/>
          <w:szCs w:val="18"/>
          <w:lang w:val="en-US"/>
        </w:rPr>
      </w:pPr>
    </w:p>
    <w:p w14:paraId="2F3CB23E" w14:textId="3D3DDEA9" w:rsidR="00441CF4" w:rsidRDefault="00407FB6">
      <w:pPr>
        <w:rPr>
          <w:lang w:val="en-US"/>
        </w:rPr>
      </w:pPr>
      <w:r>
        <w:rPr>
          <w:noProof/>
        </w:rPr>
        <w:drawing>
          <wp:inline distT="0" distB="0" distL="0" distR="0" wp14:anchorId="0993D20A" wp14:editId="13C366A3">
            <wp:extent cx="5731510" cy="2849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B9D5" w14:textId="77777777" w:rsidR="005370D7" w:rsidRDefault="005370D7">
      <w:pPr>
        <w:rPr>
          <w:lang w:val="en-US"/>
        </w:rPr>
      </w:pPr>
      <w:bookmarkStart w:id="0" w:name="_Hlk25822421"/>
      <w:bookmarkStart w:id="1" w:name="_GoBack"/>
      <w:bookmarkEnd w:id="1"/>
    </w:p>
    <w:p w14:paraId="6C7BFAE4" w14:textId="77777777" w:rsidR="005370D7" w:rsidRPr="00F1515B" w:rsidRDefault="005370D7" w:rsidP="00F1515B">
      <w:pPr>
        <w:pStyle w:val="ListParagraph"/>
        <w:jc w:val="center"/>
        <w:rPr>
          <w:b/>
          <w:lang w:val="en-US"/>
        </w:rPr>
      </w:pPr>
      <w:r w:rsidRPr="00F1515B">
        <w:rPr>
          <w:b/>
          <w:lang w:val="en-US"/>
        </w:rPr>
        <w:t>Methods of encrypting objects in Azure Storage</w:t>
      </w:r>
    </w:p>
    <w:p w14:paraId="6B54E6D9" w14:textId="77777777" w:rsidR="005370D7" w:rsidRDefault="005370D7" w:rsidP="005370D7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bookmarkStart w:id="2" w:name="_Hlk25822460"/>
      <w:bookmarkStart w:id="3" w:name="_Hlk25822542"/>
      <w:r>
        <w:rPr>
          <w:sz w:val="20"/>
          <w:szCs w:val="20"/>
          <w:lang w:val="en-US"/>
        </w:rPr>
        <w:t>Storage Service Encryption (SSE): Automatically encrypts all data in Azure Storage using 256-bit AES encryption.</w:t>
      </w:r>
    </w:p>
    <w:p w14:paraId="332913EF" w14:textId="667E6EE8" w:rsidR="005370D7" w:rsidRDefault="00D32927" w:rsidP="005370D7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bookmarkStart w:id="4" w:name="_Hlk25822514"/>
      <w:bookmarkEnd w:id="2"/>
      <w:r>
        <w:rPr>
          <w:sz w:val="20"/>
          <w:szCs w:val="20"/>
          <w:lang w:val="en-US"/>
        </w:rPr>
        <w:t>Azure Key Vault:</w:t>
      </w:r>
      <w:r w:rsidR="00262EBC">
        <w:rPr>
          <w:sz w:val="20"/>
          <w:szCs w:val="20"/>
          <w:lang w:val="en-US"/>
        </w:rPr>
        <w:t xml:space="preserve"> </w:t>
      </w:r>
      <w:r w:rsidR="005F7436">
        <w:rPr>
          <w:sz w:val="20"/>
          <w:szCs w:val="20"/>
          <w:lang w:val="en-US"/>
        </w:rPr>
        <w:t>User must be authenticated by Azure AD</w:t>
      </w:r>
    </w:p>
    <w:p w14:paraId="1B719673" w14:textId="7498AEE4" w:rsidR="00CF0344" w:rsidRDefault="003C30D3" w:rsidP="00CF034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Authentication establishes</w:t>
      </w:r>
      <w:r w:rsidR="007D46BF">
        <w:rPr>
          <w:sz w:val="20"/>
          <w:szCs w:val="20"/>
          <w:lang w:val="en-US"/>
        </w:rPr>
        <w:t xml:space="preserve"> the identity of the caller</w:t>
      </w:r>
    </w:p>
    <w:p w14:paraId="207A5352" w14:textId="21284325" w:rsidR="007D46BF" w:rsidRDefault="008D65E1" w:rsidP="00CF034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Authorization determines </w:t>
      </w:r>
      <w:r w:rsidR="00E21D25">
        <w:rPr>
          <w:sz w:val="20"/>
          <w:szCs w:val="20"/>
          <w:lang w:val="en-US"/>
        </w:rPr>
        <w:t>which operations the caller can perform</w:t>
      </w:r>
    </w:p>
    <w:p w14:paraId="0D430C72" w14:textId="22A8E82D" w:rsidR="00005DD3" w:rsidRDefault="00005DD3" w:rsidP="005370D7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Client-Side Encryption</w:t>
      </w:r>
    </w:p>
    <w:p w14:paraId="44DFD240" w14:textId="4EFC52F9" w:rsidR="00005DD3" w:rsidRDefault="009430A0" w:rsidP="005370D7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Disk Encryption</w:t>
      </w:r>
    </w:p>
    <w:p w14:paraId="257DA08B" w14:textId="5B335D16" w:rsidR="00861BF7" w:rsidRPr="006B40A3" w:rsidRDefault="006B40A3" w:rsidP="006B40A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the Cognitive </w:t>
      </w:r>
      <w:r w:rsidR="00861BF7">
        <w:rPr>
          <w:sz w:val="20"/>
          <w:szCs w:val="20"/>
          <w:lang w:val="en-US"/>
        </w:rPr>
        <w:t>Services team,</w:t>
      </w:r>
      <w:r>
        <w:rPr>
          <w:sz w:val="20"/>
          <w:szCs w:val="20"/>
          <w:lang w:val="en-US"/>
        </w:rPr>
        <w:t xml:space="preserve"> we will focus mainly on </w:t>
      </w:r>
      <w:r w:rsidR="002362AC">
        <w:rPr>
          <w:sz w:val="20"/>
          <w:szCs w:val="20"/>
          <w:lang w:val="en-US"/>
        </w:rPr>
        <w:t xml:space="preserve">SSE </w:t>
      </w:r>
      <w:r w:rsidR="00B6754C">
        <w:rPr>
          <w:sz w:val="20"/>
          <w:szCs w:val="20"/>
          <w:lang w:val="en-US"/>
        </w:rPr>
        <w:t>and Azure Key Vault</w:t>
      </w:r>
      <w:bookmarkEnd w:id="0"/>
    </w:p>
    <w:bookmarkEnd w:id="3"/>
    <w:bookmarkEnd w:id="4"/>
    <w:p w14:paraId="65334497" w14:textId="7ADB3AC1" w:rsidR="00FD0BFD" w:rsidRDefault="00FD0BFD" w:rsidP="00911C46">
      <w:pPr>
        <w:pStyle w:val="ListParagraph"/>
        <w:rPr>
          <w:sz w:val="20"/>
          <w:szCs w:val="20"/>
          <w:lang w:val="en-US"/>
        </w:rPr>
      </w:pPr>
    </w:p>
    <w:p w14:paraId="4769FF84" w14:textId="54EDFF53" w:rsidR="00FD0BFD" w:rsidRPr="00F1515B" w:rsidRDefault="00AE4BF7" w:rsidP="00892290">
      <w:pPr>
        <w:pStyle w:val="ListParagraph"/>
        <w:jc w:val="center"/>
        <w:rPr>
          <w:b/>
          <w:lang w:val="en-US"/>
        </w:rPr>
      </w:pPr>
      <w:bookmarkStart w:id="5" w:name="_Hlk25822578"/>
      <w:r w:rsidRPr="00F1515B">
        <w:rPr>
          <w:b/>
          <w:lang w:val="en-US"/>
        </w:rPr>
        <w:t xml:space="preserve">Data encryption from </w:t>
      </w:r>
      <w:r w:rsidR="003649F7" w:rsidRPr="00F1515B">
        <w:rPr>
          <w:b/>
          <w:lang w:val="en-US"/>
        </w:rPr>
        <w:t>on</w:t>
      </w:r>
      <w:r w:rsidR="008D48D2" w:rsidRPr="00F1515B">
        <w:rPr>
          <w:b/>
          <w:lang w:val="en-US"/>
        </w:rPr>
        <w:t>-</w:t>
      </w:r>
      <w:r w:rsidR="003649F7" w:rsidRPr="00F1515B">
        <w:rPr>
          <w:b/>
          <w:lang w:val="en-US"/>
        </w:rPr>
        <w:t>premises</w:t>
      </w:r>
      <w:r w:rsidR="008D48D2" w:rsidRPr="00F1515B">
        <w:rPr>
          <w:b/>
          <w:lang w:val="en-US"/>
        </w:rPr>
        <w:t xml:space="preserve"> to Azure </w:t>
      </w:r>
      <w:r w:rsidR="00442B2E" w:rsidRPr="00F1515B">
        <w:rPr>
          <w:b/>
          <w:lang w:val="en-US"/>
        </w:rPr>
        <w:t>Storage</w:t>
      </w:r>
    </w:p>
    <w:p w14:paraId="5A544042" w14:textId="5AA3AE0D" w:rsidR="00401EC8" w:rsidRPr="00401EC8" w:rsidRDefault="003F5EBC" w:rsidP="00401EC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All our data in Storage will have a </w:t>
      </w:r>
      <w:r w:rsidR="0036382B">
        <w:rPr>
          <w:sz w:val="20"/>
          <w:szCs w:val="20"/>
          <w:lang w:val="en-US"/>
        </w:rPr>
        <w:t>storage policy to enforce encryption on upload</w:t>
      </w:r>
      <w:bookmarkEnd w:id="5"/>
      <w:r w:rsidR="00083D43">
        <w:rPr>
          <w:sz w:val="20"/>
          <w:szCs w:val="20"/>
          <w:lang w:val="en-US"/>
        </w:rPr>
        <w:t>.</w:t>
      </w:r>
    </w:p>
    <w:p w14:paraId="13057F46" w14:textId="3628E7E0" w:rsidR="00F1515B" w:rsidRDefault="0036382B" w:rsidP="00F1515B">
      <w:pPr>
        <w:jc w:val="center"/>
        <w:rPr>
          <w:b/>
          <w:lang w:val="en-US"/>
        </w:rPr>
      </w:pPr>
      <w:r>
        <w:rPr>
          <w:b/>
          <w:lang w:val="en-US"/>
        </w:rPr>
        <w:t>Data encryption in Azure Sto</w:t>
      </w:r>
      <w:r w:rsidR="00F1515B">
        <w:rPr>
          <w:b/>
          <w:lang w:val="en-US"/>
        </w:rPr>
        <w:t>rage</w:t>
      </w:r>
    </w:p>
    <w:p w14:paraId="1D46BA6A" w14:textId="19A0961C" w:rsidR="00F1515B" w:rsidRDefault="0048619E" w:rsidP="0048619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All our data in Azure Storage will be encrypted with Azure Key Vault</w:t>
      </w:r>
    </w:p>
    <w:p w14:paraId="40AB7FF9" w14:textId="693BBCCE" w:rsidR="0048619E" w:rsidRDefault="0027377F" w:rsidP="0048619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Access to our Key Vault will be restricted via a </w:t>
      </w:r>
      <w:r w:rsidR="00625B19">
        <w:rPr>
          <w:sz w:val="20"/>
          <w:szCs w:val="20"/>
          <w:lang w:val="en-US"/>
        </w:rPr>
        <w:t>Key Vault access policy</w:t>
      </w:r>
      <w:r w:rsidR="00A2606C">
        <w:rPr>
          <w:sz w:val="20"/>
          <w:szCs w:val="20"/>
          <w:lang w:val="en-US"/>
        </w:rPr>
        <w:t xml:space="preserve"> to users consuming the service</w:t>
      </w:r>
    </w:p>
    <w:p w14:paraId="33C712B0" w14:textId="683BDE0D" w:rsidR="00783E5E" w:rsidRDefault="00783E5E" w:rsidP="0048619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t xml:space="preserve">You can also monitor how </w:t>
      </w:r>
      <w:r w:rsidR="00372C87">
        <w:t xml:space="preserve">and when your key vaults are accessed and by whom. See in detail the Azure Key Vault documentation: </w:t>
      </w:r>
      <w:hyperlink r:id="rId12" w:history="1">
        <w:r w:rsidR="00372C87" w:rsidRPr="00CB0DE2">
          <w:rPr>
            <w:rStyle w:val="Hyperlink"/>
          </w:rPr>
          <w:t>https://docs.microsoft.com/en-us/azure/key-vault/</w:t>
        </w:r>
      </w:hyperlink>
    </w:p>
    <w:p w14:paraId="6C38F343" w14:textId="2C5D4C8E" w:rsidR="00A2606C" w:rsidRDefault="00A2606C" w:rsidP="000228E2">
      <w:pPr>
        <w:pStyle w:val="ListParagraph"/>
        <w:rPr>
          <w:sz w:val="20"/>
          <w:szCs w:val="20"/>
          <w:lang w:val="en-US"/>
        </w:rPr>
      </w:pPr>
    </w:p>
    <w:p w14:paraId="3524A718" w14:textId="77777777" w:rsidR="00401EC8" w:rsidRDefault="00401EC8" w:rsidP="00C96071">
      <w:pPr>
        <w:pStyle w:val="ListParagraph"/>
        <w:jc w:val="center"/>
        <w:rPr>
          <w:b/>
          <w:lang w:val="en-US"/>
        </w:rPr>
      </w:pPr>
    </w:p>
    <w:p w14:paraId="124EA2FA" w14:textId="6D32138B" w:rsidR="000228E2" w:rsidRDefault="008B3D1F" w:rsidP="00C96071">
      <w:pPr>
        <w:pStyle w:val="ListParagraph"/>
        <w:jc w:val="center"/>
        <w:rPr>
          <w:b/>
          <w:lang w:val="en-US"/>
        </w:rPr>
      </w:pPr>
      <w:r>
        <w:rPr>
          <w:b/>
          <w:lang w:val="en-US"/>
        </w:rPr>
        <w:t xml:space="preserve">Data encryption from Azure Storage to Azure </w:t>
      </w:r>
      <w:r w:rsidR="002C3236">
        <w:rPr>
          <w:b/>
          <w:lang w:val="en-US"/>
        </w:rPr>
        <w:t>Speech to Text</w:t>
      </w:r>
    </w:p>
    <w:p w14:paraId="16ED9141" w14:textId="09C278FA" w:rsidR="002C3236" w:rsidRDefault="002C3236" w:rsidP="0038476A">
      <w:pPr>
        <w:pStyle w:val="ListParagraph"/>
        <w:jc w:val="center"/>
        <w:rPr>
          <w:b/>
          <w:lang w:val="en-US"/>
        </w:rPr>
      </w:pPr>
      <w:r>
        <w:rPr>
          <w:b/>
          <w:lang w:val="en-US"/>
        </w:rPr>
        <w:t>Encryption at Rest</w:t>
      </w:r>
    </w:p>
    <w:p w14:paraId="1FFF4958" w14:textId="77777777" w:rsidR="00083D43" w:rsidRDefault="00EE1EF3" w:rsidP="007E76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Azure Speech to Text uses the default </w:t>
      </w:r>
      <w:r w:rsidR="00503FDE">
        <w:rPr>
          <w:sz w:val="20"/>
          <w:szCs w:val="20"/>
          <w:lang w:val="en-US"/>
        </w:rPr>
        <w:t xml:space="preserve">SSE for encryption of transcripts </w:t>
      </w:r>
      <w:r w:rsidR="00E9373E">
        <w:rPr>
          <w:sz w:val="20"/>
          <w:szCs w:val="20"/>
          <w:lang w:val="en-US"/>
        </w:rPr>
        <w:t>placed in Azure Blobs.</w:t>
      </w:r>
      <w:r w:rsidR="007C4FEB">
        <w:rPr>
          <w:sz w:val="20"/>
          <w:szCs w:val="20"/>
          <w:lang w:val="en-US"/>
        </w:rPr>
        <w:t xml:space="preserve"> </w:t>
      </w:r>
      <w:r w:rsidR="0036658E">
        <w:rPr>
          <w:sz w:val="20"/>
          <w:szCs w:val="20"/>
          <w:lang w:val="en-US"/>
        </w:rPr>
        <w:t xml:space="preserve">When you </w:t>
      </w:r>
      <w:r w:rsidR="001B0FF9">
        <w:rPr>
          <w:sz w:val="20"/>
          <w:szCs w:val="20"/>
          <w:lang w:val="en-US"/>
        </w:rPr>
        <w:t>start transcription job</w:t>
      </w:r>
      <w:r w:rsidR="007378C3">
        <w:rPr>
          <w:sz w:val="20"/>
          <w:szCs w:val="20"/>
          <w:lang w:val="en-US"/>
        </w:rPr>
        <w:t xml:space="preserve">, </w:t>
      </w:r>
      <w:r w:rsidR="00661018">
        <w:rPr>
          <w:sz w:val="20"/>
          <w:szCs w:val="20"/>
          <w:lang w:val="en-US"/>
        </w:rPr>
        <w:t xml:space="preserve">you can specify your own </w:t>
      </w:r>
      <w:r w:rsidR="005D3E96">
        <w:rPr>
          <w:sz w:val="20"/>
          <w:szCs w:val="20"/>
          <w:lang w:val="en-US"/>
        </w:rPr>
        <w:t xml:space="preserve">Key </w:t>
      </w:r>
      <w:r w:rsidR="00913550">
        <w:rPr>
          <w:sz w:val="20"/>
          <w:szCs w:val="20"/>
          <w:lang w:val="en-US"/>
        </w:rPr>
        <w:t>Vault k</w:t>
      </w:r>
      <w:r w:rsidR="002A1513">
        <w:rPr>
          <w:sz w:val="20"/>
          <w:szCs w:val="20"/>
          <w:lang w:val="en-US"/>
        </w:rPr>
        <w:t xml:space="preserve">ey to encrypt the </w:t>
      </w:r>
      <w:r w:rsidR="005665BB">
        <w:rPr>
          <w:sz w:val="20"/>
          <w:szCs w:val="20"/>
          <w:lang w:val="en-US"/>
        </w:rPr>
        <w:t>output from a transcription job</w:t>
      </w:r>
      <w:r w:rsidR="000F66C1">
        <w:rPr>
          <w:sz w:val="20"/>
          <w:szCs w:val="20"/>
          <w:lang w:val="en-US"/>
        </w:rPr>
        <w:t>.</w:t>
      </w:r>
      <w:r w:rsidR="00083D43">
        <w:rPr>
          <w:sz w:val="20"/>
          <w:szCs w:val="20"/>
          <w:lang w:val="en-US"/>
        </w:rPr>
        <w:t xml:space="preserve"> </w:t>
      </w:r>
    </w:p>
    <w:p w14:paraId="03623F2A" w14:textId="1FAD690C" w:rsidR="00083D43" w:rsidRDefault="00083D43" w:rsidP="007E76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Azure Speech services keys can be stored securely using Azure Key Vault. </w:t>
      </w:r>
    </w:p>
    <w:p w14:paraId="4B054E73" w14:textId="77777777" w:rsidR="00401EC8" w:rsidRDefault="00401EC8" w:rsidP="00C96071">
      <w:pPr>
        <w:ind w:firstLine="720"/>
        <w:jc w:val="center"/>
        <w:rPr>
          <w:b/>
          <w:lang w:val="en-US"/>
        </w:rPr>
      </w:pPr>
    </w:p>
    <w:p w14:paraId="2B585F30" w14:textId="43EF365C" w:rsidR="00CB42F0" w:rsidRDefault="00870F33" w:rsidP="00C96071">
      <w:pPr>
        <w:ind w:firstLine="720"/>
        <w:jc w:val="center"/>
        <w:rPr>
          <w:b/>
          <w:lang w:val="en-US"/>
        </w:rPr>
      </w:pPr>
      <w:r w:rsidRPr="00870F33">
        <w:rPr>
          <w:b/>
          <w:lang w:val="en-US"/>
        </w:rPr>
        <w:t>Encryption in Transit</w:t>
      </w:r>
    </w:p>
    <w:p w14:paraId="573EDEE1" w14:textId="59E3C06E" w:rsidR="00C96071" w:rsidRDefault="0069584D" w:rsidP="00C960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Azure Speech to text uses </w:t>
      </w:r>
      <w:r w:rsidR="00857BF4">
        <w:rPr>
          <w:sz w:val="20"/>
          <w:szCs w:val="20"/>
          <w:lang w:val="en-US"/>
        </w:rPr>
        <w:t>Transport Layer Security (</w:t>
      </w:r>
      <w:r w:rsidR="00EB6D47">
        <w:rPr>
          <w:sz w:val="20"/>
          <w:szCs w:val="20"/>
          <w:lang w:val="en-US"/>
        </w:rPr>
        <w:t>TLS</w:t>
      </w:r>
      <w:r w:rsidR="00857BF4">
        <w:rPr>
          <w:sz w:val="20"/>
          <w:szCs w:val="20"/>
          <w:lang w:val="en-US"/>
        </w:rPr>
        <w:t>)</w:t>
      </w:r>
      <w:r w:rsidR="00A91A23">
        <w:rPr>
          <w:sz w:val="20"/>
          <w:szCs w:val="20"/>
          <w:lang w:val="en-US"/>
        </w:rPr>
        <w:t xml:space="preserve"> protocol</w:t>
      </w:r>
      <w:r w:rsidR="00EB6D47">
        <w:rPr>
          <w:sz w:val="20"/>
          <w:szCs w:val="20"/>
          <w:lang w:val="en-US"/>
        </w:rPr>
        <w:t xml:space="preserve"> to encrypt data in transit.</w:t>
      </w:r>
      <w:r w:rsidR="00401EC8">
        <w:rPr>
          <w:sz w:val="20"/>
          <w:szCs w:val="20"/>
          <w:lang w:val="en-US"/>
        </w:rPr>
        <w:t xml:space="preserve"> This includes streaming transcriptions.</w:t>
      </w:r>
      <w:r w:rsidR="004B7554">
        <w:rPr>
          <w:sz w:val="20"/>
          <w:szCs w:val="20"/>
          <w:lang w:val="en-US"/>
        </w:rPr>
        <w:t xml:space="preserve"> </w:t>
      </w:r>
    </w:p>
    <w:p w14:paraId="115A1A60" w14:textId="77777777" w:rsidR="00083D43" w:rsidRPr="00C96071" w:rsidRDefault="00083D43" w:rsidP="00C96071">
      <w:pPr>
        <w:rPr>
          <w:sz w:val="20"/>
          <w:szCs w:val="20"/>
          <w:lang w:val="en-US"/>
        </w:rPr>
      </w:pPr>
    </w:p>
    <w:p w14:paraId="1E97BC05" w14:textId="3E14D0E7" w:rsidR="00911C46" w:rsidRDefault="00911C46" w:rsidP="001940E2">
      <w:pPr>
        <w:pStyle w:val="ListParagraph"/>
        <w:rPr>
          <w:sz w:val="20"/>
          <w:szCs w:val="20"/>
          <w:lang w:val="en-US"/>
        </w:rPr>
      </w:pPr>
    </w:p>
    <w:p w14:paraId="3F9EF387" w14:textId="5B22E4D9" w:rsidR="00911C46" w:rsidRDefault="003435ED" w:rsidP="003435ED">
      <w:pPr>
        <w:pStyle w:val="ListParagraph"/>
        <w:jc w:val="center"/>
        <w:rPr>
          <w:b/>
          <w:lang w:val="en-US"/>
        </w:rPr>
      </w:pPr>
      <w:r w:rsidRPr="003435ED">
        <w:rPr>
          <w:b/>
          <w:lang w:val="en-US"/>
        </w:rPr>
        <w:t>Key Management</w:t>
      </w:r>
    </w:p>
    <w:p w14:paraId="64B2318C" w14:textId="430EA2FF" w:rsidR="003435ED" w:rsidRDefault="002D5485" w:rsidP="003435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Azure </w:t>
      </w:r>
      <w:r w:rsidR="00906963">
        <w:rPr>
          <w:sz w:val="20"/>
          <w:szCs w:val="20"/>
          <w:lang w:val="en-US"/>
        </w:rPr>
        <w:t xml:space="preserve">Speech Services works with Azure Key Vault to </w:t>
      </w:r>
      <w:r w:rsidR="00F46683">
        <w:rPr>
          <w:sz w:val="20"/>
          <w:szCs w:val="20"/>
          <w:lang w:val="en-US"/>
        </w:rPr>
        <w:t xml:space="preserve">provide enhanced encryption for your data. Azure Blobs enables you to </w:t>
      </w:r>
      <w:r w:rsidR="0099309C">
        <w:rPr>
          <w:sz w:val="20"/>
          <w:szCs w:val="20"/>
          <w:lang w:val="en-US"/>
        </w:rPr>
        <w:t>encrypt your input audio when creating a transcription job.</w:t>
      </w:r>
      <w:r w:rsidR="009A6281">
        <w:rPr>
          <w:sz w:val="20"/>
          <w:szCs w:val="20"/>
          <w:lang w:val="en-US"/>
        </w:rPr>
        <w:t xml:space="preserve"> </w:t>
      </w:r>
      <w:r w:rsidR="00413F0F">
        <w:rPr>
          <w:sz w:val="20"/>
          <w:szCs w:val="20"/>
          <w:lang w:val="en-US"/>
        </w:rPr>
        <w:t>In</w:t>
      </w:r>
      <w:r w:rsidR="009A6281">
        <w:rPr>
          <w:sz w:val="20"/>
          <w:szCs w:val="20"/>
          <w:lang w:val="en-US"/>
        </w:rPr>
        <w:t xml:space="preserve">tegration with Key vault enables you to encrypt </w:t>
      </w:r>
      <w:r w:rsidR="008C0D50">
        <w:rPr>
          <w:sz w:val="20"/>
          <w:szCs w:val="20"/>
          <w:lang w:val="en-US"/>
        </w:rPr>
        <w:t xml:space="preserve">the </w:t>
      </w:r>
      <w:r w:rsidR="00F33FAC">
        <w:rPr>
          <w:sz w:val="20"/>
          <w:szCs w:val="20"/>
          <w:lang w:val="en-US"/>
        </w:rPr>
        <w:t xml:space="preserve">output of the </w:t>
      </w:r>
      <w:r w:rsidR="00524A6A">
        <w:rPr>
          <w:sz w:val="20"/>
          <w:szCs w:val="20"/>
          <w:lang w:val="en-US"/>
        </w:rPr>
        <w:t>transcription</w:t>
      </w:r>
      <w:r w:rsidR="00F72731">
        <w:rPr>
          <w:sz w:val="20"/>
          <w:szCs w:val="20"/>
          <w:lang w:val="en-US"/>
        </w:rPr>
        <w:t xml:space="preserve"> job</w:t>
      </w:r>
      <w:r w:rsidR="00524A6A">
        <w:rPr>
          <w:sz w:val="20"/>
          <w:szCs w:val="20"/>
          <w:lang w:val="en-US"/>
        </w:rPr>
        <w:t>.</w:t>
      </w:r>
    </w:p>
    <w:p w14:paraId="33BC3956" w14:textId="39922633" w:rsidR="00F72731" w:rsidRDefault="00F72731" w:rsidP="003435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you don’t specify an encryption key the output of the transcription job is encrypted with the default Azure </w:t>
      </w:r>
      <w:r w:rsidR="0028388E">
        <w:rPr>
          <w:sz w:val="20"/>
          <w:szCs w:val="20"/>
          <w:lang w:val="en-US"/>
        </w:rPr>
        <w:t>SSE</w:t>
      </w:r>
      <w:r w:rsidR="000074A5">
        <w:rPr>
          <w:sz w:val="20"/>
          <w:szCs w:val="20"/>
          <w:lang w:val="en-US"/>
        </w:rPr>
        <w:t>.</w:t>
      </w:r>
    </w:p>
    <w:p w14:paraId="6FC51F7C" w14:textId="5F456C14" w:rsidR="009E3D16" w:rsidRPr="002D5485" w:rsidRDefault="009E3D16" w:rsidP="003435ED">
      <w:pPr>
        <w:rPr>
          <w:sz w:val="20"/>
          <w:szCs w:val="20"/>
          <w:lang w:val="en-US"/>
        </w:rPr>
      </w:pPr>
    </w:p>
    <w:p w14:paraId="77E62FB6" w14:textId="77777777" w:rsidR="00911C46" w:rsidRPr="005370D7" w:rsidRDefault="00911C46" w:rsidP="00911C46">
      <w:pPr>
        <w:pStyle w:val="ListParagraph"/>
        <w:rPr>
          <w:sz w:val="20"/>
          <w:szCs w:val="20"/>
          <w:lang w:val="en-US"/>
        </w:rPr>
      </w:pPr>
    </w:p>
    <w:sectPr w:rsidR="00911C46" w:rsidRPr="005370D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36012" w14:textId="77777777" w:rsidR="00304CF1" w:rsidRDefault="00304CF1" w:rsidP="001B798E">
      <w:pPr>
        <w:spacing w:after="0" w:line="240" w:lineRule="auto"/>
      </w:pPr>
      <w:r>
        <w:separator/>
      </w:r>
    </w:p>
  </w:endnote>
  <w:endnote w:type="continuationSeparator" w:id="0">
    <w:p w14:paraId="60CC6005" w14:textId="77777777" w:rsidR="00304CF1" w:rsidRDefault="00304CF1" w:rsidP="001B798E">
      <w:pPr>
        <w:spacing w:after="0" w:line="240" w:lineRule="auto"/>
      </w:pPr>
      <w:r>
        <w:continuationSeparator/>
      </w:r>
    </w:p>
  </w:endnote>
  <w:endnote w:type="continuationNotice" w:id="1">
    <w:p w14:paraId="76FE9562" w14:textId="77777777" w:rsidR="00304CF1" w:rsidRDefault="00304C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ntonSans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C37BF" w14:textId="77777777" w:rsidR="00304CF1" w:rsidRDefault="00304CF1" w:rsidP="001B798E">
      <w:pPr>
        <w:spacing w:after="0" w:line="240" w:lineRule="auto"/>
      </w:pPr>
      <w:r>
        <w:separator/>
      </w:r>
    </w:p>
  </w:footnote>
  <w:footnote w:type="continuationSeparator" w:id="0">
    <w:p w14:paraId="2B95BA97" w14:textId="77777777" w:rsidR="00304CF1" w:rsidRDefault="00304CF1" w:rsidP="001B798E">
      <w:pPr>
        <w:spacing w:after="0" w:line="240" w:lineRule="auto"/>
      </w:pPr>
      <w:r>
        <w:continuationSeparator/>
      </w:r>
    </w:p>
  </w:footnote>
  <w:footnote w:type="continuationNotice" w:id="1">
    <w:p w14:paraId="40C35FF8" w14:textId="77777777" w:rsidR="00304CF1" w:rsidRDefault="00304C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D69DF" w14:textId="2449A6D2" w:rsidR="00AD40EF" w:rsidRPr="00783E5E" w:rsidRDefault="00783E5E">
    <w:pPr>
      <w:pStyle w:val="Header"/>
      <w:rPr>
        <w:rStyle w:val="A1"/>
        <w:rFonts w:ascii="Arial" w:eastAsia="Times New Roman" w:hAnsi="Arial" w:cs="Arial"/>
        <w:b/>
        <w:bCs/>
        <w:color w:val="44546A" w:themeColor="text2"/>
        <w:sz w:val="21"/>
        <w:szCs w:val="21"/>
      </w:rPr>
    </w:pPr>
    <w:r w:rsidRPr="00783E5E">
      <w:rPr>
        <w:rStyle w:val="A1"/>
        <w:rFonts w:ascii="Arial" w:eastAsia="Times New Roman" w:hAnsi="Arial" w:cs="Arial"/>
        <w:b/>
        <w:noProof/>
        <w:color w:val="44546A" w:themeColor="text2"/>
        <w:sz w:val="21"/>
        <w:szCs w:val="21"/>
      </w:rPr>
      <w:drawing>
        <wp:anchor distT="0" distB="0" distL="114300" distR="114300" simplePos="0" relativeHeight="251659264" behindDoc="1" locked="0" layoutInCell="1" allowOverlap="1" wp14:anchorId="7E13F2BB" wp14:editId="5395A5D9">
          <wp:simplePos x="0" y="0"/>
          <wp:positionH relativeFrom="rightMargin">
            <wp:align>left</wp:align>
          </wp:positionH>
          <wp:positionV relativeFrom="topMargin">
            <wp:posOffset>361950</wp:posOffset>
          </wp:positionV>
          <wp:extent cx="515653" cy="57150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5653" cy="57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3E5E">
      <w:rPr>
        <w:rStyle w:val="A1"/>
        <w:rFonts w:ascii="Arial" w:eastAsia="Times New Roman" w:hAnsi="Arial" w:cs="Arial"/>
        <w:b/>
        <w:bCs/>
        <w:color w:val="44546A" w:themeColor="text2"/>
        <w:sz w:val="21"/>
        <w:szCs w:val="21"/>
      </w:rPr>
      <w:t>CONFIDENTIAL</w:t>
    </w:r>
  </w:p>
  <w:p w14:paraId="7F735D8F" w14:textId="77777777" w:rsidR="00AD40EF" w:rsidRDefault="00AD40EF">
    <w:pPr>
      <w:pStyle w:val="Header"/>
    </w:pPr>
  </w:p>
  <w:p w14:paraId="07D93715" w14:textId="77777777" w:rsidR="00AD40EF" w:rsidRDefault="00AD40EF">
    <w:pPr>
      <w:pStyle w:val="Header"/>
    </w:pPr>
  </w:p>
  <w:p w14:paraId="3322C51F" w14:textId="77777777" w:rsidR="00AD40EF" w:rsidRDefault="00AD40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106"/>
    <w:multiLevelType w:val="hybridMultilevel"/>
    <w:tmpl w:val="933E35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F3B78"/>
    <w:multiLevelType w:val="hybridMultilevel"/>
    <w:tmpl w:val="56F467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272F2"/>
    <w:multiLevelType w:val="hybridMultilevel"/>
    <w:tmpl w:val="DB0035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8E"/>
    <w:rsid w:val="0000130E"/>
    <w:rsid w:val="00005DD3"/>
    <w:rsid w:val="000074A5"/>
    <w:rsid w:val="000228E2"/>
    <w:rsid w:val="00083D43"/>
    <w:rsid w:val="000F66C1"/>
    <w:rsid w:val="00132761"/>
    <w:rsid w:val="001940E2"/>
    <w:rsid w:val="001B0FF9"/>
    <w:rsid w:val="001B798E"/>
    <w:rsid w:val="002041FB"/>
    <w:rsid w:val="002362AC"/>
    <w:rsid w:val="00262EBC"/>
    <w:rsid w:val="0027377F"/>
    <w:rsid w:val="0028388E"/>
    <w:rsid w:val="002A1513"/>
    <w:rsid w:val="002C3236"/>
    <w:rsid w:val="002D5485"/>
    <w:rsid w:val="00304CF1"/>
    <w:rsid w:val="003435ED"/>
    <w:rsid w:val="0036382B"/>
    <w:rsid w:val="003649F7"/>
    <w:rsid w:val="0036658E"/>
    <w:rsid w:val="00372C87"/>
    <w:rsid w:val="0038476A"/>
    <w:rsid w:val="003A1932"/>
    <w:rsid w:val="003C30D3"/>
    <w:rsid w:val="003F5EBC"/>
    <w:rsid w:val="00401EC8"/>
    <w:rsid w:val="00407FB6"/>
    <w:rsid w:val="00413F0F"/>
    <w:rsid w:val="00441CF4"/>
    <w:rsid w:val="00442B2E"/>
    <w:rsid w:val="00460EC1"/>
    <w:rsid w:val="00483DBD"/>
    <w:rsid w:val="0048619E"/>
    <w:rsid w:val="004B7554"/>
    <w:rsid w:val="004E33DA"/>
    <w:rsid w:val="00503FDE"/>
    <w:rsid w:val="00524A6A"/>
    <w:rsid w:val="005370D7"/>
    <w:rsid w:val="005665BB"/>
    <w:rsid w:val="00571ADB"/>
    <w:rsid w:val="0059166A"/>
    <w:rsid w:val="005D3E96"/>
    <w:rsid w:val="005F7436"/>
    <w:rsid w:val="00625B19"/>
    <w:rsid w:val="00661018"/>
    <w:rsid w:val="00677907"/>
    <w:rsid w:val="006854A2"/>
    <w:rsid w:val="0069584D"/>
    <w:rsid w:val="006B1DBC"/>
    <w:rsid w:val="006B40A3"/>
    <w:rsid w:val="007378C3"/>
    <w:rsid w:val="0078041D"/>
    <w:rsid w:val="00783E5E"/>
    <w:rsid w:val="007C4FEB"/>
    <w:rsid w:val="007D46BF"/>
    <w:rsid w:val="007E766F"/>
    <w:rsid w:val="00857BF4"/>
    <w:rsid w:val="00861BF7"/>
    <w:rsid w:val="00870F33"/>
    <w:rsid w:val="00892290"/>
    <w:rsid w:val="008B3D1F"/>
    <w:rsid w:val="008C0D50"/>
    <w:rsid w:val="008D48D2"/>
    <w:rsid w:val="008D65E1"/>
    <w:rsid w:val="00906963"/>
    <w:rsid w:val="00911C46"/>
    <w:rsid w:val="00913550"/>
    <w:rsid w:val="009430A0"/>
    <w:rsid w:val="00956BA7"/>
    <w:rsid w:val="0099309C"/>
    <w:rsid w:val="009A2382"/>
    <w:rsid w:val="009A6281"/>
    <w:rsid w:val="009B07C1"/>
    <w:rsid w:val="009E3D16"/>
    <w:rsid w:val="00A2606C"/>
    <w:rsid w:val="00A91A23"/>
    <w:rsid w:val="00AD40EF"/>
    <w:rsid w:val="00AD7E01"/>
    <w:rsid w:val="00AE4BF7"/>
    <w:rsid w:val="00B6754C"/>
    <w:rsid w:val="00B72A54"/>
    <w:rsid w:val="00BC543D"/>
    <w:rsid w:val="00BC70CD"/>
    <w:rsid w:val="00C66544"/>
    <w:rsid w:val="00C70AE5"/>
    <w:rsid w:val="00C96071"/>
    <w:rsid w:val="00CA2A56"/>
    <w:rsid w:val="00CB42F0"/>
    <w:rsid w:val="00CF0344"/>
    <w:rsid w:val="00D32927"/>
    <w:rsid w:val="00DB4BF0"/>
    <w:rsid w:val="00E21D25"/>
    <w:rsid w:val="00E87F74"/>
    <w:rsid w:val="00E9373E"/>
    <w:rsid w:val="00EB6D47"/>
    <w:rsid w:val="00EE1EF3"/>
    <w:rsid w:val="00F02BD1"/>
    <w:rsid w:val="00F1515B"/>
    <w:rsid w:val="00F21490"/>
    <w:rsid w:val="00F33FAC"/>
    <w:rsid w:val="00F36E00"/>
    <w:rsid w:val="00F46683"/>
    <w:rsid w:val="00F72731"/>
    <w:rsid w:val="00FB0137"/>
    <w:rsid w:val="00FD0BFD"/>
    <w:rsid w:val="00FE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213F1"/>
  <w15:chartTrackingRefBased/>
  <w15:docId w15:val="{1C0DC5AD-4F0A-41D5-B6DC-08234102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D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4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0EF"/>
  </w:style>
  <w:style w:type="paragraph" w:styleId="Footer">
    <w:name w:val="footer"/>
    <w:basedOn w:val="Normal"/>
    <w:link w:val="FooterChar"/>
    <w:uiPriority w:val="99"/>
    <w:unhideWhenUsed/>
    <w:rsid w:val="00AD4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0EF"/>
  </w:style>
  <w:style w:type="paragraph" w:styleId="ListParagraph">
    <w:name w:val="List Paragraph"/>
    <w:basedOn w:val="Normal"/>
    <w:uiPriority w:val="34"/>
    <w:qFormat/>
    <w:rsid w:val="005370D7"/>
    <w:pPr>
      <w:ind w:left="720"/>
      <w:contextualSpacing/>
    </w:pPr>
  </w:style>
  <w:style w:type="character" w:customStyle="1" w:styleId="A1">
    <w:name w:val="A1"/>
    <w:uiPriority w:val="99"/>
    <w:rsid w:val="00783E5E"/>
    <w:rPr>
      <w:rFonts w:cs="BentonSans"/>
      <w:color w:val="001B4C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83E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azure/key-vaul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f436eb5e-c63d-4189-9248-e6e0fddb7cf9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A144D92A428841B29F36DE694BE5AB" ma:contentTypeVersion="11" ma:contentTypeDescription="Create a new document." ma:contentTypeScope="" ma:versionID="264263d521da7bb3c1237f01a2436b64">
  <xsd:schema xmlns:xsd="http://www.w3.org/2001/XMLSchema" xmlns:xs="http://www.w3.org/2001/XMLSchema" xmlns:p="http://schemas.microsoft.com/office/2006/metadata/properties" xmlns:ns3="95757e98-2b43-486c-8ee7-8b03e7fccc8c" xmlns:ns4="dfe1f530-1e13-4599-8f41-2e8ba9d2eef4" targetNamespace="http://schemas.microsoft.com/office/2006/metadata/properties" ma:root="true" ma:fieldsID="433148f51682669b8abdaf03960cf133" ns3:_="" ns4:_="">
    <xsd:import namespace="95757e98-2b43-486c-8ee7-8b03e7fccc8c"/>
    <xsd:import namespace="dfe1f530-1e13-4599-8f41-2e8ba9d2eef4"/>
    <xsd:element name="properties">
      <xsd:complexType>
        <xsd:sequence>
          <xsd:element name="documentManagement">
            <xsd:complexType>
              <xsd:all>
                <xsd:element ref="ns3:TaxCatchAll" minOccurs="0"/>
                <xsd:element ref="ns3:TaxCatchAllLabel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7e98-2b43-486c-8ee7-8b03e7fccc8c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0edacddf-f1a7-4817-8d75-98af25e816a9}" ma:internalName="TaxCatchAll" ma:showField="CatchAllData" ma:web="0dac4cfa-4270-42e6-b759-f854b0c08d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0edacddf-f1a7-4817-8d75-98af25e816a9}" ma:internalName="TaxCatchAllLabel" ma:readOnly="true" ma:showField="CatchAllDataLabel" ma:web="0dac4cfa-4270-42e6-b759-f854b0c08d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1f530-1e13-4599-8f41-2e8ba9d2ee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757e98-2b43-486c-8ee7-8b03e7fccc8c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ECB24C-ADA2-4DFA-BA0B-A44859AFC438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AB7D3CC0-C354-4B09-8FBF-C3535D2BD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57e98-2b43-486c-8ee7-8b03e7fccc8c"/>
    <ds:schemaRef ds:uri="dfe1f530-1e13-4599-8f41-2e8ba9d2ee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937C4F-91A9-43C2-8778-58D1F5C750BF}">
  <ds:schemaRefs>
    <ds:schemaRef ds:uri="http://schemas.microsoft.com/office/2006/metadata/properties"/>
    <ds:schemaRef ds:uri="http://schemas.microsoft.com/office/infopath/2007/PartnerControls"/>
    <ds:schemaRef ds:uri="95757e98-2b43-486c-8ee7-8b03e7fccc8c"/>
  </ds:schemaRefs>
</ds:datastoreItem>
</file>

<file path=customXml/itemProps4.xml><?xml version="1.0" encoding="utf-8"?>
<ds:datastoreItem xmlns:ds="http://schemas.openxmlformats.org/officeDocument/2006/customXml" ds:itemID="{EC050414-559A-4AD5-BA94-C2D50F87C1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Bank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Ludere, Zwiafhela Z</dc:creator>
  <cp:keywords/>
  <dc:description/>
  <cp:lastModifiedBy>Ngoma, Vusimuzi V</cp:lastModifiedBy>
  <cp:revision>8</cp:revision>
  <dcterms:created xsi:type="dcterms:W3CDTF">2019-11-27T12:30:00Z</dcterms:created>
  <dcterms:modified xsi:type="dcterms:W3CDTF">2019-12-02T13:39:00Z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iteId">
    <vt:lpwstr>7369e6ec-faa6-42fa-bc0e-4f332da5b1db</vt:lpwstr>
  </property>
  <property fmtid="{D5CDD505-2E9C-101B-9397-08002B2CF9AE}" pid="4" name="MSIP_Label_027a3850-2850-457c-8efb-fdd5fa4d27d3_Owner">
    <vt:lpwstr>Zwiafhela.Ludere@standardbank.co.za</vt:lpwstr>
  </property>
  <property fmtid="{D5CDD505-2E9C-101B-9397-08002B2CF9AE}" pid="5" name="MSIP_Label_027a3850-2850-457c-8efb-fdd5fa4d27d3_SetDate">
    <vt:lpwstr>2019-11-26T08:17:56.8380701Z</vt:lpwstr>
  </property>
  <property fmtid="{D5CDD505-2E9C-101B-9397-08002B2CF9AE}" pid="6" name="MSIP_Label_027a3850-2850-457c-8efb-fdd5fa4d27d3_Name">
    <vt:lpwstr>General (No Protection)</vt:lpwstr>
  </property>
  <property fmtid="{D5CDD505-2E9C-101B-9397-08002B2CF9AE}" pid="7" name="MSIP_Label_027a3850-2850-457c-8efb-fdd5fa4d27d3_Application">
    <vt:lpwstr>Microsoft Azure Information Protection</vt:lpwstr>
  </property>
  <property fmtid="{D5CDD505-2E9C-101B-9397-08002B2CF9AE}" pid="8" name="MSIP_Label_027a3850-2850-457c-8efb-fdd5fa4d27d3_Extended_MSFT_Method">
    <vt:lpwstr>Automatic</vt:lpwstr>
  </property>
  <property fmtid="{D5CDD505-2E9C-101B-9397-08002B2CF9AE}" pid="9" name="Sensitivity">
    <vt:lpwstr>General (No Protection)</vt:lpwstr>
  </property>
  <property fmtid="{D5CDD505-2E9C-101B-9397-08002B2CF9AE}" pid="10" name="ContentTypeId">
    <vt:lpwstr>0x01010039A144D92A428841B29F36DE694BE5AB</vt:lpwstr>
  </property>
</Properties>
</file>