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84"/>
          <w:szCs w:val="84"/>
        </w:rPr>
      </w:pPr>
      <w:bookmarkStart w:colFirst="0" w:colLast="0" w:name="_ssd31qh3vb2s" w:id="0"/>
      <w:bookmarkEnd w:id="0"/>
      <w:r w:rsidDel="00000000" w:rsidR="00000000" w:rsidRPr="00000000">
        <w:rPr>
          <w:rtl w:val="0"/>
        </w:rPr>
        <w:t xml:space="preserve">isDoorLocked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854mn9rsgha5" w:id="1"/>
      <w:bookmarkEnd w:id="1"/>
      <w:r w:rsidDel="00000000" w:rsidR="00000000" w:rsidRPr="00000000">
        <w:rPr>
          <w:rtl w:val="0"/>
        </w:rPr>
        <w:t xml:space="preserve">Problem Statement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Often I find myself having to unnecessarily reverify if all doors are locked and closed at the end of each day. I figured it would be significantly more consistent and easy to have an AI Enabled solution that could track this, with some reporting to IoT services.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wtdmw8g9rm3p" w:id="2"/>
      <w:bookmarkEnd w:id="2"/>
      <w:r w:rsidDel="00000000" w:rsidR="00000000" w:rsidRPr="00000000">
        <w:rPr>
          <w:rtl w:val="0"/>
        </w:rPr>
        <w:t xml:space="preserve">General Objectives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This solution should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Determine if a lock is positioned to the left or right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Determine if the door is left-hinged or right-hinged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Determine if the door is locked based on the two above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Determine if the door is closed (i.e. locked but not in the slot)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Report all this data to a cloud service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Cloud service will report to mobile phone somehow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51kp61q9ma0y" w:id="3"/>
      <w:bookmarkEnd w:id="3"/>
      <w:r w:rsidDel="00000000" w:rsidR="00000000" w:rsidRPr="00000000">
        <w:rPr>
          <w:rtl w:val="0"/>
        </w:rPr>
        <w:t xml:space="preserve">Challenge Constraints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The solution should use the </w:t>
      </w:r>
      <w:r w:rsidDel="00000000" w:rsidR="00000000" w:rsidRPr="00000000">
        <w:rPr>
          <w:b w:val="1"/>
          <w:rtl w:val="0"/>
        </w:rPr>
        <w:t xml:space="preserve">OpenCV Library</w:t>
      </w:r>
      <w:r w:rsidDel="00000000" w:rsidR="00000000" w:rsidRPr="00000000">
        <w:rPr>
          <w:rtl w:val="0"/>
        </w:rPr>
        <w:t xml:space="preserve"> one way or another. Any hardware is allowed.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will use OpenCV to actually detect and analyze the locks.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2i5zvq0wh0f" w:id="4"/>
      <w:bookmarkEnd w:id="4"/>
      <w:r w:rsidDel="00000000" w:rsidR="00000000" w:rsidRPr="00000000">
        <w:rPr>
          <w:rtl w:val="0"/>
        </w:rPr>
        <w:t xml:space="preserve">Approximate Diagram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Ubuntu" w:cs="Ubuntu" w:eastAsia="Ubuntu" w:hAnsi="Ubuntu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Ubuntu Mono" w:cs="Ubuntu Mono" w:eastAsia="Ubuntu Mono" w:hAnsi="Ubuntu Mono"/>
      <w:sz w:val="52"/>
      <w:szCs w:val="5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Ubuntu Mono" w:cs="Ubuntu Mono" w:eastAsia="Ubuntu Mono" w:hAnsi="Ubuntu Mono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Ubuntu Mono" w:cs="Ubuntu Mono" w:eastAsia="Ubuntu Mono" w:hAnsi="Ubuntu Mono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Ubuntu Mono" w:cs="Ubuntu Mono" w:eastAsia="Ubuntu Mono" w:hAnsi="Ubuntu Mono"/>
      <w:sz w:val="84"/>
      <w:szCs w:val="84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ono-regular.ttf"/><Relationship Id="rId6" Type="http://schemas.openxmlformats.org/officeDocument/2006/relationships/font" Target="fonts/UbuntuMono-bold.ttf"/><Relationship Id="rId7" Type="http://schemas.openxmlformats.org/officeDocument/2006/relationships/font" Target="fonts/UbuntuMono-italic.ttf"/><Relationship Id="rId8" Type="http://schemas.openxmlformats.org/officeDocument/2006/relationships/font" Target="fonts/Ubuntu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