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2273E92D" wp14:paraId="6E0986F7" wp14:textId="18D7E68B">
      <w:pPr>
        <w:pStyle w:val="Heading2"/>
        <w:shd w:val="clear" w:color="auto" w:fill="FFFFFF" w:themeFill="background1"/>
        <w:spacing w:before="0" w:beforeAutospacing="off" w:after="120" w:afterAutospacing="off"/>
        <w:jc w:val="center"/>
        <w:rPr>
          <w:rFonts w:ascii="Segoe UI" w:hAnsi="Segoe UI" w:eastAsia="Segoe UI" w:cs="Segoe UI"/>
          <w:b w:val="1"/>
          <w:bCs w:val="1"/>
          <w:i w:val="0"/>
          <w:iCs w:val="0"/>
          <w:caps w:val="0"/>
          <w:smallCaps w:val="0"/>
          <w:noProof w:val="0"/>
          <w:color w:val="373A3C"/>
          <w:sz w:val="30"/>
          <w:szCs w:val="30"/>
          <w:lang w:val="es-ES"/>
        </w:rPr>
      </w:pPr>
      <w:bookmarkStart w:name="_Int_gZ4psQ47" w:id="1533808290"/>
      <w:r w:rsidRPr="2273E92D" w:rsidR="5934CA1B">
        <w:rPr>
          <w:rFonts w:ascii="Segoe UI" w:hAnsi="Segoe UI" w:eastAsia="Segoe UI" w:cs="Segoe UI"/>
          <w:b w:val="1"/>
          <w:bCs w:val="1"/>
          <w:i w:val="0"/>
          <w:iCs w:val="0"/>
          <w:caps w:val="0"/>
          <w:smallCaps w:val="0"/>
          <w:noProof w:val="0"/>
          <w:color w:val="373A3C"/>
          <w:sz w:val="30"/>
          <w:szCs w:val="30"/>
          <w:lang w:val="es-ES"/>
        </w:rPr>
        <w:t>Tarea 2</w:t>
      </w:r>
    </w:p>
    <w:p xmlns:wp14="http://schemas.microsoft.com/office/word/2010/wordml" w:rsidP="2273E92D" wp14:paraId="751703DC" wp14:textId="0071F38B">
      <w:pPr>
        <w:pStyle w:val="Heading2"/>
        <w:shd w:val="clear" w:color="auto" w:fill="FFFFFF" w:themeFill="background1"/>
        <w:spacing w:before="0" w:beforeAutospacing="off" w:after="120" w:afterAutospacing="off"/>
        <w:jc w:val="center"/>
        <w:rPr>
          <w:rFonts w:ascii="Segoe UI" w:hAnsi="Segoe UI" w:eastAsia="Segoe UI" w:cs="Segoe UI"/>
          <w:b w:val="1"/>
          <w:bCs w:val="1"/>
          <w:i w:val="0"/>
          <w:iCs w:val="0"/>
          <w:caps w:val="0"/>
          <w:smallCaps w:val="0"/>
          <w:noProof w:val="0"/>
          <w:color w:val="373A3C"/>
          <w:sz w:val="30"/>
          <w:szCs w:val="30"/>
          <w:lang w:val="es-ES"/>
        </w:rPr>
      </w:pPr>
      <w:r w:rsidRPr="2273E92D" w:rsidR="5934CA1B">
        <w:rPr>
          <w:rFonts w:ascii="Segoe UI" w:hAnsi="Segoe UI" w:eastAsia="Segoe UI" w:cs="Segoe UI"/>
          <w:b w:val="1"/>
          <w:bCs w:val="1"/>
          <w:i w:val="0"/>
          <w:iCs w:val="0"/>
          <w:caps w:val="0"/>
          <w:smallCaps w:val="0"/>
          <w:noProof w:val="0"/>
          <w:color w:val="373A3C"/>
          <w:sz w:val="30"/>
          <w:szCs w:val="30"/>
          <w:lang w:val="es-ES"/>
        </w:rPr>
        <w:t>Análisis de modelos de sistemas gestores de bases de datos</w:t>
      </w:r>
      <w:bookmarkEnd w:id="1533808290"/>
    </w:p>
    <w:p xmlns:wp14="http://schemas.microsoft.com/office/word/2010/wordml" w:rsidP="7E72A021" wp14:paraId="16653612" wp14:textId="2A0D0E2E">
      <w:pPr>
        <w:shd w:val="clear" w:color="auto" w:fill="FFFFFF" w:themeFill="background1"/>
        <w:spacing w:before="0" w:beforeAutospacing="off" w:after="240" w:afterAutospacing="off"/>
        <w:jc w:val="left"/>
        <w:rPr>
          <w:rFonts w:ascii="Segoe UI" w:hAnsi="Segoe UI" w:eastAsia="Segoe UI" w:cs="Segoe UI"/>
          <w:b w:val="1"/>
          <w:bCs w:val="1"/>
          <w:i w:val="0"/>
          <w:iCs w:val="0"/>
          <w:caps w:val="0"/>
          <w:smallCaps w:val="0"/>
          <w:noProof w:val="0"/>
          <w:color w:val="373A3C"/>
          <w:sz w:val="22"/>
          <w:szCs w:val="22"/>
          <w:lang w:val="es-ES"/>
        </w:rPr>
      </w:pPr>
    </w:p>
    <w:p xmlns:wp14="http://schemas.microsoft.com/office/word/2010/wordml" w:rsidP="7E72A021" wp14:paraId="79B9CA63" wp14:textId="0C84F361">
      <w:pPr>
        <w:shd w:val="clear" w:color="auto" w:fill="FFFFFF" w:themeFill="background1"/>
        <w:spacing w:before="0" w:beforeAutospacing="off" w:after="240" w:afterAutospacing="off"/>
        <w:jc w:val="left"/>
      </w:pPr>
      <w:r w:rsidRPr="7E72A021" w:rsidR="5934CA1B">
        <w:rPr>
          <w:rFonts w:ascii="Segoe UI" w:hAnsi="Segoe UI" w:eastAsia="Segoe UI" w:cs="Segoe UI"/>
          <w:b w:val="1"/>
          <w:bCs w:val="1"/>
          <w:i w:val="0"/>
          <w:iCs w:val="0"/>
          <w:caps w:val="0"/>
          <w:smallCaps w:val="0"/>
          <w:noProof w:val="0"/>
          <w:color w:val="373A3C"/>
          <w:sz w:val="22"/>
          <w:szCs w:val="22"/>
          <w:lang w:val="es-ES"/>
        </w:rPr>
        <w:t>Objetivo</w:t>
      </w:r>
      <w:r w:rsidRPr="7E72A021" w:rsidR="5934CA1B">
        <w:rPr>
          <w:rFonts w:ascii="Segoe UI" w:hAnsi="Segoe UI" w:eastAsia="Segoe UI" w:cs="Segoe UI"/>
          <w:b w:val="0"/>
          <w:bCs w:val="0"/>
          <w:i w:val="0"/>
          <w:iCs w:val="0"/>
          <w:caps w:val="0"/>
          <w:smallCaps w:val="0"/>
          <w:noProof w:val="0"/>
          <w:color w:val="373A3C"/>
          <w:sz w:val="22"/>
          <w:szCs w:val="22"/>
          <w:lang w:val="es-ES"/>
        </w:rPr>
        <w:t>: Comprender los conceptos básicos de bases de datos</w:t>
      </w:r>
    </w:p>
    <w:p xmlns:wp14="http://schemas.microsoft.com/office/word/2010/wordml" w:rsidP="7E72A021" wp14:paraId="5F548317" wp14:textId="7FA6BA69">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73A3C"/>
          <w:sz w:val="22"/>
          <w:szCs w:val="22"/>
          <w:lang w:val="es-ES"/>
        </w:rPr>
      </w:pPr>
      <w:r w:rsidRPr="7E72A021" w:rsidR="5934CA1B">
        <w:rPr>
          <w:rFonts w:ascii="Segoe UI" w:hAnsi="Segoe UI" w:eastAsia="Segoe UI" w:cs="Segoe UI"/>
          <w:b w:val="0"/>
          <w:bCs w:val="0"/>
          <w:i w:val="0"/>
          <w:iCs w:val="0"/>
          <w:caps w:val="0"/>
          <w:smallCaps w:val="0"/>
          <w:noProof w:val="0"/>
          <w:color w:val="373A3C"/>
          <w:sz w:val="22"/>
          <w:szCs w:val="22"/>
          <w:lang w:val="es-ES"/>
        </w:rPr>
        <w:t>Realizar un análisis de los siguientes modelos de sistemas gestores de bases, mostrando las características más relevantes:</w:t>
      </w:r>
      <w:r>
        <w:br/>
      </w:r>
    </w:p>
    <w:p xmlns:wp14="http://schemas.microsoft.com/office/word/2010/wordml" w:rsidP="7E72A021" wp14:paraId="4F62E9C4" wp14:textId="2BE2DFE7">
      <w:pPr>
        <w:pStyle w:val="ListParagraph"/>
        <w:numPr>
          <w:ilvl w:val="0"/>
          <w:numId w:val="1"/>
        </w:numPr>
        <w:shd w:val="clear" w:color="auto" w:fill="FFFFFF" w:themeFill="background1"/>
        <w:spacing w:before="0" w:beforeAutospacing="off" w:after="0" w:afterAutospacing="off"/>
        <w:ind w:left="408" w:right="0"/>
        <w:jc w:val="left"/>
        <w:rPr>
          <w:rFonts w:ascii="Segoe UI" w:hAnsi="Segoe UI" w:eastAsia="Segoe UI" w:cs="Segoe UI"/>
          <w:b w:val="0"/>
          <w:bCs w:val="0"/>
          <w:i w:val="0"/>
          <w:iCs w:val="0"/>
          <w:caps w:val="0"/>
          <w:smallCaps w:val="0"/>
          <w:noProof w:val="0"/>
          <w:color w:val="373A3C"/>
          <w:sz w:val="22"/>
          <w:szCs w:val="22"/>
          <w:lang w:val="es-ES"/>
        </w:rPr>
      </w:pPr>
      <w:r w:rsidRPr="7E72A021" w:rsidR="5934CA1B">
        <w:rPr>
          <w:rFonts w:ascii="Segoe UI" w:hAnsi="Segoe UI" w:eastAsia="Segoe UI" w:cs="Segoe UI"/>
          <w:b w:val="0"/>
          <w:bCs w:val="0"/>
          <w:i w:val="0"/>
          <w:iCs w:val="0"/>
          <w:caps w:val="0"/>
          <w:smallCaps w:val="0"/>
          <w:noProof w:val="0"/>
          <w:color w:val="373A3C"/>
          <w:sz w:val="22"/>
          <w:szCs w:val="22"/>
          <w:lang w:val="es-ES"/>
        </w:rPr>
        <w:t>Modelo jerárquico</w:t>
      </w:r>
    </w:p>
    <w:p xmlns:wp14="http://schemas.microsoft.com/office/word/2010/wordml" w:rsidP="5DF7F9FC" wp14:paraId="42FF4152" wp14:textId="57479740">
      <w:pPr>
        <w:pStyle w:val="ListParagraph"/>
        <w:numPr>
          <w:ilvl w:val="0"/>
          <w:numId w:val="1"/>
        </w:numPr>
        <w:shd w:val="clear" w:color="auto" w:fill="FFFFFF" w:themeFill="background1"/>
        <w:spacing w:before="0" w:beforeAutospacing="off" w:after="0" w:afterAutospacing="off"/>
        <w:ind w:left="408" w:right="0"/>
        <w:jc w:val="left"/>
        <w:rPr>
          <w:rFonts w:ascii="Segoe UI" w:hAnsi="Segoe UI" w:eastAsia="Segoe UI" w:cs="Segoe UI"/>
          <w:b w:val="0"/>
          <w:bCs w:val="0"/>
          <w:i w:val="0"/>
          <w:iCs w:val="0"/>
          <w:caps w:val="0"/>
          <w:smallCaps w:val="0"/>
          <w:noProof w:val="0"/>
          <w:color w:val="373A3C"/>
          <w:sz w:val="22"/>
          <w:szCs w:val="22"/>
          <w:lang w:val="es-ES"/>
        </w:rPr>
      </w:pPr>
      <w:r w:rsidRPr="5DF7F9FC" w:rsidR="5934CA1B">
        <w:rPr>
          <w:rFonts w:ascii="Segoe UI" w:hAnsi="Segoe UI" w:eastAsia="Segoe UI" w:cs="Segoe UI"/>
          <w:b w:val="0"/>
          <w:bCs w:val="0"/>
          <w:i w:val="0"/>
          <w:iCs w:val="0"/>
          <w:caps w:val="0"/>
          <w:smallCaps w:val="0"/>
          <w:noProof w:val="0"/>
          <w:color w:val="373A3C"/>
          <w:sz w:val="22"/>
          <w:szCs w:val="22"/>
          <w:lang w:val="es-ES"/>
        </w:rPr>
        <w:t>Modelo en red</w:t>
      </w:r>
      <w:r w:rsidRPr="5DF7F9FC" w:rsidR="02A884A1">
        <w:rPr>
          <w:rFonts w:ascii="Segoe UI" w:hAnsi="Segoe UI" w:eastAsia="Segoe UI" w:cs="Segoe UI"/>
          <w:b w:val="0"/>
          <w:bCs w:val="0"/>
          <w:i w:val="0"/>
          <w:iCs w:val="0"/>
          <w:caps w:val="0"/>
          <w:smallCaps w:val="0"/>
          <w:noProof w:val="0"/>
          <w:color w:val="373A3C"/>
          <w:sz w:val="22"/>
          <w:szCs w:val="22"/>
          <w:lang w:val="es-ES"/>
        </w:rPr>
        <w:t xml:space="preserve"> (lógico)</w:t>
      </w:r>
    </w:p>
    <w:p xmlns:wp14="http://schemas.microsoft.com/office/word/2010/wordml" w:rsidP="7E72A021" wp14:paraId="26AAEF0E" wp14:textId="03CB5160">
      <w:pPr>
        <w:pStyle w:val="ListParagraph"/>
        <w:numPr>
          <w:ilvl w:val="0"/>
          <w:numId w:val="1"/>
        </w:numPr>
        <w:shd w:val="clear" w:color="auto" w:fill="FFFFFF" w:themeFill="background1"/>
        <w:spacing w:before="0" w:beforeAutospacing="off" w:after="0" w:afterAutospacing="off"/>
        <w:ind w:left="408" w:right="0"/>
        <w:jc w:val="left"/>
        <w:rPr>
          <w:rFonts w:ascii="Segoe UI" w:hAnsi="Segoe UI" w:eastAsia="Segoe UI" w:cs="Segoe UI"/>
          <w:b w:val="0"/>
          <w:bCs w:val="0"/>
          <w:i w:val="0"/>
          <w:iCs w:val="0"/>
          <w:caps w:val="0"/>
          <w:smallCaps w:val="0"/>
          <w:noProof w:val="0"/>
          <w:color w:val="373A3C"/>
          <w:sz w:val="22"/>
          <w:szCs w:val="22"/>
          <w:lang w:val="es-ES"/>
        </w:rPr>
      </w:pPr>
      <w:r w:rsidRPr="7E72A021" w:rsidR="5934CA1B">
        <w:rPr>
          <w:rFonts w:ascii="Segoe UI" w:hAnsi="Segoe UI" w:eastAsia="Segoe UI" w:cs="Segoe UI"/>
          <w:b w:val="0"/>
          <w:bCs w:val="0"/>
          <w:i w:val="0"/>
          <w:iCs w:val="0"/>
          <w:caps w:val="0"/>
          <w:smallCaps w:val="0"/>
          <w:noProof w:val="0"/>
          <w:color w:val="373A3C"/>
          <w:sz w:val="22"/>
          <w:szCs w:val="22"/>
          <w:lang w:val="es-ES"/>
        </w:rPr>
        <w:t>Modelo orientado a objetos</w:t>
      </w:r>
    </w:p>
    <w:p xmlns:wp14="http://schemas.microsoft.com/office/word/2010/wordml" w:rsidP="7E72A021" wp14:paraId="0161AB65" wp14:textId="5B83D273">
      <w:pPr>
        <w:pStyle w:val="ListParagraph"/>
        <w:numPr>
          <w:ilvl w:val="0"/>
          <w:numId w:val="1"/>
        </w:numPr>
        <w:shd w:val="clear" w:color="auto" w:fill="FFFFFF" w:themeFill="background1"/>
        <w:spacing w:before="0" w:beforeAutospacing="off" w:after="0" w:afterAutospacing="off"/>
        <w:ind w:left="408" w:right="0"/>
        <w:jc w:val="left"/>
        <w:rPr>
          <w:rFonts w:ascii="Segoe UI" w:hAnsi="Segoe UI" w:eastAsia="Segoe UI" w:cs="Segoe UI"/>
          <w:b w:val="0"/>
          <w:bCs w:val="0"/>
          <w:i w:val="0"/>
          <w:iCs w:val="0"/>
          <w:caps w:val="0"/>
          <w:smallCaps w:val="0"/>
          <w:noProof w:val="0"/>
          <w:color w:val="373A3C"/>
          <w:sz w:val="22"/>
          <w:szCs w:val="22"/>
          <w:lang w:val="es-ES"/>
        </w:rPr>
      </w:pPr>
      <w:r w:rsidRPr="5DF7F9FC" w:rsidR="5934CA1B">
        <w:rPr>
          <w:rFonts w:ascii="Segoe UI" w:hAnsi="Segoe UI" w:eastAsia="Segoe UI" w:cs="Segoe UI"/>
          <w:b w:val="0"/>
          <w:bCs w:val="0"/>
          <w:i w:val="0"/>
          <w:iCs w:val="0"/>
          <w:caps w:val="0"/>
          <w:smallCaps w:val="0"/>
          <w:noProof w:val="0"/>
          <w:color w:val="373A3C"/>
          <w:sz w:val="22"/>
          <w:szCs w:val="22"/>
          <w:lang w:val="es-ES"/>
        </w:rPr>
        <w:t>Modelo relacional</w:t>
      </w:r>
    </w:p>
    <w:p w:rsidR="5DF7F9FC" w:rsidP="5DF7F9FC" w:rsidRDefault="5DF7F9FC" w14:paraId="49210423" w14:textId="20E5564C">
      <w:pPr>
        <w:pStyle w:val="Normal"/>
        <w:shd w:val="clear" w:color="auto" w:fill="FFFFFF" w:themeFill="background1"/>
        <w:spacing w:before="0" w:beforeAutospacing="off" w:after="0" w:afterAutospacing="off"/>
        <w:ind w:right="0"/>
        <w:jc w:val="both"/>
        <w:rPr>
          <w:rFonts w:ascii="Segoe UI" w:hAnsi="Segoe UI" w:eastAsia="Segoe UI" w:cs="Segoe UI"/>
          <w:b w:val="0"/>
          <w:bCs w:val="0"/>
          <w:i w:val="0"/>
          <w:iCs w:val="0"/>
          <w:caps w:val="0"/>
          <w:smallCaps w:val="0"/>
          <w:noProof w:val="0"/>
          <w:color w:val="373A3C"/>
          <w:sz w:val="22"/>
          <w:szCs w:val="22"/>
          <w:lang w:val="es-ES"/>
        </w:rPr>
      </w:pPr>
    </w:p>
    <w:p w:rsidR="6E8269EE" w:rsidP="5DF7F9FC" w:rsidRDefault="6E8269EE" w14:paraId="564C4D24" w14:textId="197D8779">
      <w:pPr>
        <w:pStyle w:val="Normal"/>
        <w:shd w:val="clear" w:color="auto" w:fill="FFFFFF" w:themeFill="background1"/>
        <w:spacing w:before="0" w:beforeAutospacing="off" w:after="0" w:afterAutospacing="off"/>
        <w:ind w:right="0"/>
        <w:jc w:val="both"/>
        <w:rPr>
          <w:rFonts w:ascii="Segoe UI" w:hAnsi="Segoe UI" w:eastAsia="Segoe UI" w:cs="Segoe UI"/>
          <w:b w:val="0"/>
          <w:bCs w:val="0"/>
          <w:i w:val="0"/>
          <w:iCs w:val="0"/>
          <w:caps w:val="0"/>
          <w:smallCaps w:val="0"/>
          <w:noProof w:val="0"/>
          <w:color w:val="373A3C"/>
          <w:sz w:val="22"/>
          <w:szCs w:val="22"/>
          <w:lang w:val="es-ES"/>
        </w:rPr>
      </w:pPr>
      <w:r w:rsidRPr="5DF7F9FC" w:rsidR="6E8269EE">
        <w:rPr>
          <w:rFonts w:ascii="Segoe UI" w:hAnsi="Segoe UI" w:eastAsia="Segoe UI" w:cs="Segoe UI"/>
          <w:b w:val="0"/>
          <w:bCs w:val="0"/>
          <w:i w:val="0"/>
          <w:iCs w:val="0"/>
          <w:caps w:val="0"/>
          <w:smallCaps w:val="0"/>
          <w:noProof w:val="0"/>
          <w:color w:val="373A3C"/>
          <w:sz w:val="22"/>
          <w:szCs w:val="22"/>
          <w:lang w:val="es-ES"/>
        </w:rPr>
        <w:t>-----------------------------------------------------------------------------------------------------</w:t>
      </w:r>
    </w:p>
    <w:p w:rsidR="5DF7F9FC" w:rsidP="2273E92D" w:rsidRDefault="5DF7F9FC" w14:paraId="43C95F77" w14:textId="2DEDFD66">
      <w:pPr>
        <w:pStyle w:val="Normal"/>
        <w:shd w:val="clear" w:color="auto" w:fill="FFFFFF" w:themeFill="background1"/>
        <w:spacing w:before="0" w:beforeAutospacing="off" w:after="0" w:afterAutospacing="off"/>
        <w:ind w:right="0"/>
        <w:jc w:val="left"/>
        <w:rPr>
          <w:rFonts w:ascii="Segoe UI" w:hAnsi="Segoe UI" w:eastAsia="Segoe UI" w:cs="Segoe UI"/>
          <w:b w:val="0"/>
          <w:bCs w:val="0"/>
          <w:i w:val="0"/>
          <w:iCs w:val="0"/>
          <w:caps w:val="0"/>
          <w:smallCaps w:val="0"/>
          <w:noProof w:val="0"/>
          <w:color w:val="373A3C"/>
          <w:sz w:val="22"/>
          <w:szCs w:val="22"/>
          <w:lang w:val="es-ES"/>
        </w:rPr>
      </w:pPr>
    </w:p>
    <w:p w:rsidR="1AC37792" w:rsidP="2273E92D" w:rsidRDefault="1AC37792" w14:paraId="6BF6C2FF" w14:textId="1D90FB2E">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EHEQrlm7" w:id="254974580"/>
      <w:r w:rsidRPr="2273E92D" w:rsidR="1AC37792">
        <w:rPr>
          <w:rFonts w:ascii="Work Sans" w:hAnsi="Work Sans" w:eastAsia="Work Sans" w:cs="Work Sans"/>
          <w:b w:val="0"/>
          <w:bCs w:val="0"/>
          <w:i w:val="0"/>
          <w:iCs w:val="0"/>
          <w:caps w:val="0"/>
          <w:smallCaps w:val="0"/>
          <w:noProof w:val="0"/>
          <w:color w:val="444444"/>
          <w:sz w:val="23"/>
          <w:szCs w:val="23"/>
          <w:lang w:val="es-ES"/>
        </w:rPr>
        <w:t>Un sistema de gestión de bases de datos (o DBMS) no es más que nada un sistema informático de mantenimiento de datos.</w:t>
      </w:r>
      <w:bookmarkEnd w:id="254974580"/>
    </w:p>
    <w:p w:rsidR="1AC37792" w:rsidP="2273E92D" w:rsidRDefault="1AC37792" w14:paraId="17189608" w14:textId="78566C8B">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XW1ykkFU" w:id="1694608523"/>
      <w:r w:rsidRPr="2273E92D" w:rsidR="1AC37792">
        <w:rPr>
          <w:rFonts w:ascii="Work Sans" w:hAnsi="Work Sans" w:eastAsia="Work Sans" w:cs="Work Sans"/>
          <w:b w:val="0"/>
          <w:bCs w:val="0"/>
          <w:i w:val="0"/>
          <w:iCs w:val="0"/>
          <w:caps w:val="0"/>
          <w:smallCaps w:val="0"/>
          <w:noProof w:val="0"/>
          <w:color w:val="444444"/>
          <w:sz w:val="23"/>
          <w:szCs w:val="23"/>
          <w:lang w:val="es-ES"/>
        </w:rPr>
        <w:t>Los usuarios del sistema tienen las facilidades para realizar varios tipos de operaciones en dicho sistema, ya sea para la manipulación de los datos en la base de datos o para la administración de la estructura de la base de datos. Los sistemas de gestión de bases de datos (SGBD) se clasifican de acuerdo con sus estructuras o tipos de datos.</w:t>
      </w:r>
      <w:bookmarkEnd w:id="1694608523"/>
    </w:p>
    <w:p w:rsidR="2273E92D" w:rsidP="2273E92D" w:rsidRDefault="2273E92D" w14:paraId="1D25EF7C" w14:textId="56619515">
      <w:pPr>
        <w:pStyle w:val="Normal"/>
        <w:shd w:val="clear" w:color="auto" w:fill="FFFFFF" w:themeFill="background1"/>
        <w:spacing w:before="0" w:beforeAutospacing="off" w:after="0" w:afterAutospacing="off"/>
        <w:ind w:right="0"/>
        <w:jc w:val="both"/>
        <w:rPr>
          <w:rFonts w:ascii="Arial" w:hAnsi="Arial" w:eastAsia="Arial" w:cs="Arial"/>
          <w:noProof w:val="0"/>
          <w:sz w:val="21"/>
          <w:szCs w:val="21"/>
          <w:lang w:val="es-ES"/>
        </w:rPr>
      </w:pPr>
    </w:p>
    <w:p w:rsidR="71FB60AE" w:rsidP="2273E92D" w:rsidRDefault="71FB60AE" w14:paraId="5A2937E6" w14:textId="1949314C">
      <w:pPr>
        <w:pStyle w:val="Heading1"/>
        <w:shd w:val="clear" w:color="auto" w:fill="FFFFFF" w:themeFill="background1"/>
        <w:spacing w:before="240" w:beforeAutospacing="off" w:after="300" w:afterAutospacing="off" w:line="279" w:lineRule="auto"/>
        <w:ind w:left="0" w:right="0"/>
        <w:jc w:val="both"/>
        <w:rPr>
          <w:rStyle w:val="Hyperlink"/>
          <w:rFonts w:ascii="Segoe UI" w:hAnsi="Segoe UI" w:eastAsia="Segoe UI" w:cs="Segoe UI"/>
          <w:b w:val="1"/>
          <w:bCs w:val="1"/>
          <w:i w:val="0"/>
          <w:iCs w:val="0"/>
          <w:caps w:val="0"/>
          <w:smallCaps w:val="0"/>
          <w:strike w:val="0"/>
          <w:dstrike w:val="0"/>
          <w:noProof w:val="0"/>
          <w:color w:val="353535"/>
          <w:sz w:val="43"/>
          <w:szCs w:val="43"/>
          <w:u w:val="none"/>
          <w:lang w:val="es-ES"/>
        </w:rPr>
      </w:pPr>
      <w:hyperlink w:anchor="" r:id="R3ce987d117f84429">
        <w:r w:rsidRPr="2273E92D" w:rsidR="71FB60AE">
          <w:rPr>
            <w:rStyle w:val="Hyperlink"/>
            <w:rFonts w:ascii="Segoe UI" w:hAnsi="Segoe UI" w:eastAsia="Segoe UI" w:cs="Segoe UI"/>
            <w:b w:val="1"/>
            <w:bCs w:val="1"/>
            <w:i w:val="0"/>
            <w:iCs w:val="0"/>
            <w:caps w:val="0"/>
            <w:smallCaps w:val="0"/>
            <w:strike w:val="0"/>
            <w:dstrike w:val="0"/>
            <w:noProof w:val="0"/>
            <w:color w:val="353535"/>
            <w:sz w:val="43"/>
            <w:szCs w:val="43"/>
            <w:u w:val="none"/>
            <w:lang w:val="es-ES"/>
          </w:rPr>
          <w:t>Principales modelos de datos</w:t>
        </w:r>
      </w:hyperlink>
    </w:p>
    <w:p w:rsidR="71FB60AE" w:rsidP="2273E92D" w:rsidRDefault="71FB60AE" w14:paraId="7566E5B5" w14:textId="2726DAE6">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 xml:space="preserve">Los modelos de datos definen cómo se modela la estructura lógica de una </w:t>
      </w:r>
      <w:r w:rsidRPr="2273E92D" w:rsidR="71FB60AE">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base de datos</w:t>
      </w:r>
      <w:r w:rsidRPr="2273E92D" w:rsidR="71FB60AE">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 xml:space="preserve">. </w:t>
      </w:r>
      <w:r w:rsidRPr="2273E92D" w:rsidR="71FB60AE">
        <w:rPr>
          <w:rFonts w:ascii="Work Sans" w:hAnsi="Work Sans" w:eastAsia="Work Sans" w:cs="Work Sans"/>
          <w:b w:val="0"/>
          <w:bCs w:val="0"/>
          <w:i w:val="0"/>
          <w:iCs w:val="0"/>
          <w:caps w:val="0"/>
          <w:smallCaps w:val="0"/>
          <w:noProof w:val="0"/>
          <w:color w:val="444444"/>
          <w:sz w:val="23"/>
          <w:szCs w:val="23"/>
          <w:lang w:val="es-ES"/>
        </w:rPr>
        <w:t>Los modelos de datos son entidades fundamentales para introducir la abstracción en una base de datos.</w:t>
      </w:r>
    </w:p>
    <w:p w:rsidR="71FB60AE" w:rsidP="2273E92D" w:rsidRDefault="71FB60AE" w14:paraId="56FEEB07" w14:textId="2D92B594">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Los modelos de datos definen cómo los datos se conectan entre sí y cómo se procesan y almacenan dentro del sistema.</w:t>
      </w:r>
    </w:p>
    <w:p w:rsidR="71FB60AE" w:rsidP="2273E92D" w:rsidRDefault="71FB60AE" w14:paraId="1A048660" w14:textId="3C4FC339">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El primer modelo de datos fue el modelo de datos planos, donde todos los datos utilizados se mantendrían en el mismo plano.</w:t>
      </w:r>
    </w:p>
    <w:p w:rsidR="71FB60AE" w:rsidP="2273E92D" w:rsidRDefault="71FB60AE" w14:paraId="54FD25AA" w14:textId="3DDEE29E">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Los primeros modelos de datos no eran tan científicos, por lo tanto, eran propensos a introducir muchas anomalías de duplicación y actualización.</w:t>
      </w:r>
    </w:p>
    <w:p w:rsidR="71FB60AE" w:rsidP="2273E92D" w:rsidRDefault="71FB60AE" w14:paraId="0EC3772C" w14:textId="5594D8E9">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 xml:space="preserve">Un modelo de datos puede ser concreto o abstracto, y están representados por la notación de </w:t>
      </w:r>
      <w:r w:rsidRPr="2273E92D" w:rsidR="71FB60AE">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modelado de datos</w:t>
      </w:r>
      <w:r w:rsidRPr="2273E92D" w:rsidR="71FB60AE">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w:t>
      </w:r>
      <w:r w:rsidRPr="2273E92D" w:rsidR="71FB60AE">
        <w:rPr>
          <w:rFonts w:ascii="Work Sans" w:hAnsi="Work Sans" w:eastAsia="Work Sans" w:cs="Work Sans"/>
          <w:b w:val="0"/>
          <w:bCs w:val="0"/>
          <w:i w:val="0"/>
          <w:iCs w:val="0"/>
          <w:caps w:val="0"/>
          <w:smallCaps w:val="0"/>
          <w:noProof w:val="0"/>
          <w:color w:val="444444"/>
          <w:sz w:val="23"/>
          <w:szCs w:val="23"/>
          <w:lang w:val="es-ES"/>
        </w:rPr>
        <w:t xml:space="preserve"> que a menudo se presenta en formato gráfico.</w:t>
      </w:r>
    </w:p>
    <w:p w:rsidR="71FB60AE" w:rsidP="2273E92D" w:rsidRDefault="71FB60AE" w14:paraId="6089E638" w14:textId="563E6BA2">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Su enfoque principal es apoyar y ayudar a los sistemas de información mostrando el formato y la definición de los diferentes datos involucrados.</w:t>
      </w:r>
    </w:p>
    <w:p w:rsidR="71FB60AE" w:rsidP="2273E92D" w:rsidRDefault="71FB60AE" w14:paraId="45321BAE" w14:textId="73E5CEE3">
      <w:pPr>
        <w:pStyle w:val="Normal"/>
        <w:shd w:val="clear" w:color="auto" w:fill="FFFFFF" w:themeFill="background1"/>
        <w:spacing w:before="0" w:beforeAutospacing="off" w:after="135" w:afterAutospacing="off" w:line="315" w:lineRule="auto"/>
        <w:ind w:left="0" w:right="450"/>
        <w:jc w:val="both"/>
        <w:rPr>
          <w:rFonts w:ascii="Work Sans" w:hAnsi="Work Sans" w:eastAsia="Work Sans" w:cs="Work Sans"/>
          <w:b w:val="0"/>
          <w:bCs w:val="0"/>
          <w:i w:val="0"/>
          <w:iCs w:val="0"/>
          <w:caps w:val="0"/>
          <w:smallCaps w:val="0"/>
          <w:noProof w:val="0"/>
          <w:color w:val="444444"/>
          <w:sz w:val="23"/>
          <w:szCs w:val="23"/>
          <w:lang w:val="es-ES"/>
        </w:rPr>
      </w:pPr>
      <w:bookmarkStart w:name="_Int_4VIAmdJ4" w:id="168535772"/>
      <w:r w:rsidRPr="2273E92D" w:rsidR="71FB60AE">
        <w:rPr>
          <w:rFonts w:ascii="Work Sans" w:hAnsi="Work Sans" w:eastAsia="Work Sans" w:cs="Work Sans"/>
          <w:b w:val="1"/>
          <w:bCs w:val="1"/>
          <w:i w:val="0"/>
          <w:iCs w:val="0"/>
          <w:caps w:val="0"/>
          <w:smallCaps w:val="0"/>
          <w:noProof w:val="0"/>
          <w:color w:val="444444"/>
          <w:sz w:val="23"/>
          <w:szCs w:val="23"/>
          <w:lang w:val="es-ES"/>
        </w:rPr>
        <w:t>También ayudan a evitar la redundancia de datos.</w:t>
      </w:r>
      <w:r w:rsidRPr="2273E92D" w:rsidR="71FB60AE">
        <w:rPr>
          <w:rFonts w:ascii="Work Sans" w:hAnsi="Work Sans" w:eastAsia="Work Sans" w:cs="Work Sans"/>
          <w:b w:val="0"/>
          <w:bCs w:val="0"/>
          <w:i w:val="0"/>
          <w:iCs w:val="0"/>
          <w:caps w:val="0"/>
          <w:smallCaps w:val="0"/>
          <w:noProof w:val="0"/>
          <w:color w:val="444444"/>
          <w:sz w:val="23"/>
          <w:szCs w:val="23"/>
          <w:lang w:val="es-ES"/>
        </w:rPr>
        <w:t xml:space="preserve"> La información almacenada en los modelos de datos es de gran importancia para las empresas porque dicta las relaciones entre las tablas de la base de datos, las claves externas y los eventos involucrados.</w:t>
      </w:r>
      <w:bookmarkEnd w:id="168535772"/>
    </w:p>
    <w:p w:rsidR="71FB60AE" w:rsidP="2273E92D" w:rsidRDefault="71FB60AE" w14:paraId="33FAFC5C" w14:textId="2D061BFD">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Los tres tipos básicos de modelo de datos son:</w:t>
      </w:r>
    </w:p>
    <w:p w:rsidR="71FB60AE" w:rsidP="2273E92D" w:rsidRDefault="71FB60AE" w14:paraId="0C868556" w14:textId="1DBD0C4F">
      <w:pPr>
        <w:pStyle w:val="ListParagraph"/>
        <w:numPr>
          <w:ilvl w:val="0"/>
          <w:numId w:val="5"/>
        </w:numPr>
        <w:shd w:val="clear" w:color="auto" w:fill="FFFFFF" w:themeFill="background1"/>
        <w:spacing w:before="0" w:beforeAutospacing="off" w:after="0" w:afterAutospacing="off" w:line="279" w:lineRule="auto"/>
        <w:ind w:left="36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Modelos de datos conceptuales</w:t>
      </w:r>
    </w:p>
    <w:p w:rsidR="71FB60AE" w:rsidP="2273E92D" w:rsidRDefault="71FB60AE" w14:paraId="75B35282" w14:textId="32B64AF1">
      <w:pPr>
        <w:pStyle w:val="ListParagraph"/>
        <w:numPr>
          <w:ilvl w:val="0"/>
          <w:numId w:val="5"/>
        </w:numPr>
        <w:shd w:val="clear" w:color="auto" w:fill="FFFFFF" w:themeFill="background1"/>
        <w:spacing w:before="0" w:beforeAutospacing="off" w:after="0" w:afterAutospacing="off" w:line="279" w:lineRule="auto"/>
        <w:ind w:left="36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Modelos de datos físicos</w:t>
      </w:r>
    </w:p>
    <w:p w:rsidR="71FB60AE" w:rsidP="2273E92D" w:rsidRDefault="71FB60AE" w14:paraId="1967D544" w14:textId="0EEF670E">
      <w:pPr>
        <w:pStyle w:val="ListParagraph"/>
        <w:numPr>
          <w:ilvl w:val="0"/>
          <w:numId w:val="5"/>
        </w:numPr>
        <w:shd w:val="clear" w:color="auto" w:fill="FFFFFF" w:themeFill="background1"/>
        <w:spacing w:before="0" w:beforeAutospacing="off" w:after="0" w:afterAutospacing="off" w:line="279" w:lineRule="auto"/>
        <w:ind w:left="36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Modelos de datos lógicos</w:t>
      </w:r>
    </w:p>
    <w:p w:rsidR="2273E92D" w:rsidP="2273E92D" w:rsidRDefault="2273E92D" w14:paraId="5CC1BD2E" w14:textId="77FEC0A0">
      <w:pPr>
        <w:pStyle w:val="ListParagraph"/>
        <w:shd w:val="clear" w:color="auto" w:fill="FFFFFF" w:themeFill="background1"/>
        <w:spacing w:before="0" w:beforeAutospacing="off" w:after="0" w:afterAutospacing="off" w:line="315" w:lineRule="auto"/>
        <w:ind w:left="0" w:right="450"/>
        <w:jc w:val="both"/>
        <w:rPr>
          <w:rFonts w:ascii="Work Sans" w:hAnsi="Work Sans" w:eastAsia="Work Sans" w:cs="Work Sans"/>
          <w:b w:val="0"/>
          <w:bCs w:val="0"/>
          <w:i w:val="0"/>
          <w:iCs w:val="0"/>
          <w:caps w:val="0"/>
          <w:smallCaps w:val="0"/>
          <w:noProof w:val="0"/>
          <w:color w:val="444444"/>
          <w:sz w:val="23"/>
          <w:szCs w:val="23"/>
          <w:lang w:val="es-ES"/>
        </w:rPr>
      </w:pPr>
    </w:p>
    <w:p w:rsidR="71FB60AE" w:rsidP="2273E92D" w:rsidRDefault="71FB60AE" w14:paraId="3108ED9E" w14:textId="39CC66DC">
      <w:pPr>
        <w:pStyle w:val="Heading2"/>
        <w:shd w:val="clear" w:color="auto" w:fill="FFFFFF" w:themeFill="background1"/>
        <w:spacing w:before="0" w:beforeAutospacing="off" w:after="135" w:afterAutospacing="off" w:line="279" w:lineRule="auto"/>
        <w:ind w:left="0" w:right="0"/>
        <w:jc w:val="both"/>
        <w:rPr>
          <w:rFonts w:ascii="Aptos" w:hAnsi="Aptos" w:eastAsia="Aptos" w:cs="Aptos"/>
          <w:b w:val="1"/>
          <w:bCs w:val="1"/>
          <w:i w:val="0"/>
          <w:iCs w:val="0"/>
          <w:caps w:val="0"/>
          <w:smallCaps w:val="0"/>
          <w:noProof w:val="0"/>
          <w:color w:val="373A3C"/>
          <w:sz w:val="22"/>
          <w:szCs w:val="22"/>
          <w:lang w:val="es-ES"/>
        </w:rPr>
      </w:pPr>
      <w:r w:rsidRPr="2273E92D" w:rsidR="71FB60AE">
        <w:rPr>
          <w:rFonts w:ascii="Aptos" w:hAnsi="Aptos" w:eastAsia="Aptos" w:cs="Aptos"/>
          <w:b w:val="1"/>
          <w:bCs w:val="1"/>
          <w:i w:val="0"/>
          <w:iCs w:val="0"/>
          <w:caps w:val="0"/>
          <w:smallCaps w:val="0"/>
          <w:noProof w:val="0"/>
          <w:color w:val="373A3C"/>
          <w:sz w:val="22"/>
          <w:szCs w:val="22"/>
          <w:lang w:val="es-ES"/>
        </w:rPr>
        <w:t>Modelos de datos conceptuales</w:t>
      </w:r>
    </w:p>
    <w:p w:rsidR="71FB60AE" w:rsidP="2273E92D" w:rsidRDefault="71FB60AE" w14:paraId="1FBC7D73" w14:textId="04A63F85">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Un modelo conceptual de datos identifica las relaciones de más alto nivel entre las diferentes entidades.</w:t>
      </w:r>
    </w:p>
    <w:p w:rsidR="71FB60AE" w:rsidP="2273E92D" w:rsidRDefault="71FB60AE" w14:paraId="4AC67336" w14:textId="0B5D94BE">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Las características del modelo conceptual de datos incluyen:</w:t>
      </w:r>
    </w:p>
    <w:p w:rsidR="71FB60AE" w:rsidP="2273E92D" w:rsidRDefault="71FB60AE" w14:paraId="3CDAA876" w14:textId="08626107">
      <w:pPr>
        <w:pStyle w:val="ListParagraph"/>
        <w:numPr>
          <w:ilvl w:val="0"/>
          <w:numId w:val="6"/>
        </w:numPr>
        <w:shd w:val="clear" w:color="auto" w:fill="FFFFFF" w:themeFill="background1"/>
        <w:spacing w:before="0" w:beforeAutospacing="off" w:after="0" w:afterAutospacing="off" w:line="279" w:lineRule="auto"/>
        <w:ind w:left="36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Incluye las entidades importantes y las relaciones entre ellas.</w:t>
      </w:r>
    </w:p>
    <w:p w:rsidR="71FB60AE" w:rsidP="2273E92D" w:rsidRDefault="71FB60AE" w14:paraId="33C1753B" w14:textId="78E59F31">
      <w:pPr>
        <w:pStyle w:val="ListParagraph"/>
        <w:numPr>
          <w:ilvl w:val="0"/>
          <w:numId w:val="6"/>
        </w:numPr>
        <w:shd w:val="clear" w:color="auto" w:fill="FFFFFF" w:themeFill="background1"/>
        <w:spacing w:before="0" w:beforeAutospacing="off" w:after="0" w:afterAutospacing="off" w:line="279" w:lineRule="auto"/>
        <w:ind w:left="36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No se especifica ningún atributo.</w:t>
      </w:r>
    </w:p>
    <w:p w:rsidR="71FB60AE" w:rsidP="2273E92D" w:rsidRDefault="71FB60AE" w14:paraId="43253FCF" w14:textId="5460FF62">
      <w:pPr>
        <w:pStyle w:val="ListParagraph"/>
        <w:numPr>
          <w:ilvl w:val="0"/>
          <w:numId w:val="6"/>
        </w:numPr>
        <w:shd w:val="clear" w:color="auto" w:fill="FFFFFF" w:themeFill="background1"/>
        <w:spacing w:before="0" w:beforeAutospacing="off" w:after="0" w:afterAutospacing="off" w:line="279" w:lineRule="auto"/>
        <w:ind w:left="36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No se especifica ninguna clave principal.</w:t>
      </w:r>
    </w:p>
    <w:p w:rsidR="71FB60AE" w:rsidP="2273E92D" w:rsidRDefault="71FB60AE" w14:paraId="5E5F7926" w14:textId="256D9EB9">
      <w:pPr>
        <w:shd w:val="clear" w:color="auto" w:fill="FFFFFF" w:themeFill="background1"/>
        <w:spacing w:before="0" w:beforeAutospacing="off" w:after="135" w:afterAutospacing="off" w:line="315" w:lineRule="auto"/>
        <w:ind w:left="36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 siguiente figura es un ejemplo de un modelo conceptual de datos.</w:t>
      </w:r>
    </w:p>
    <w:p w:rsidR="71FB60AE" w:rsidP="2273E92D" w:rsidRDefault="71FB60AE" w14:paraId="01B1FEF9" w14:textId="735F9B4D">
      <w:pPr>
        <w:pStyle w:val="Normal"/>
        <w:suppressLineNumbers w:val="0"/>
        <w:shd w:val="clear" w:color="auto" w:fill="FFFFFF" w:themeFill="background1"/>
        <w:bidi w:val="0"/>
        <w:spacing w:before="0" w:beforeAutospacing="off" w:after="0" w:afterAutospacing="off" w:line="315" w:lineRule="auto"/>
        <w:ind w:left="0" w:right="450"/>
        <w:jc w:val="both"/>
      </w:pPr>
      <w:r w:rsidR="71FB60AE">
        <w:drawing>
          <wp:inline wp14:editId="356E566B" wp14:anchorId="0EE676CC">
            <wp:extent cx="2857500" cy="2476500"/>
            <wp:effectExtent l="0" t="0" r="0" b="0"/>
            <wp:docPr id="396685947" name="" descr="modelo conceptual" title=""/>
            <wp:cNvGraphicFramePr>
              <a:graphicFrameLocks noChangeAspect="1"/>
            </wp:cNvGraphicFramePr>
            <a:graphic>
              <a:graphicData uri="http://schemas.openxmlformats.org/drawingml/2006/picture">
                <pic:pic>
                  <pic:nvPicPr>
                    <pic:cNvPr id="0" name=""/>
                    <pic:cNvPicPr/>
                  </pic:nvPicPr>
                  <pic:blipFill>
                    <a:blip r:embed="Rf0a0e8e2d9d9413f">
                      <a:extLst>
                        <a:ext xmlns:a="http://schemas.openxmlformats.org/drawingml/2006/main" uri="{28A0092B-C50C-407E-A947-70E740481C1C}">
                          <a14:useLocalDpi val="0"/>
                        </a:ext>
                      </a:extLst>
                    </a:blip>
                    <a:stretch>
                      <a:fillRect/>
                    </a:stretch>
                  </pic:blipFill>
                  <pic:spPr>
                    <a:xfrm>
                      <a:off x="0" y="0"/>
                      <a:ext cx="2857500" cy="2476500"/>
                    </a:xfrm>
                    <a:prstGeom prst="rect">
                      <a:avLst/>
                    </a:prstGeom>
                  </pic:spPr>
                </pic:pic>
              </a:graphicData>
            </a:graphic>
          </wp:inline>
        </w:drawing>
      </w:r>
    </w:p>
    <w:p w:rsidR="2273E92D" w:rsidP="2273E92D" w:rsidRDefault="2273E92D" w14:paraId="3BA2CAFE" w14:textId="0863A242">
      <w:pPr>
        <w:pStyle w:val="Normal"/>
        <w:suppressLineNumbers w:val="0"/>
        <w:shd w:val="clear" w:color="auto" w:fill="FFFFFF" w:themeFill="background1"/>
        <w:bidi w:val="0"/>
        <w:spacing w:before="0" w:beforeAutospacing="off" w:after="0" w:afterAutospacing="off" w:line="315" w:lineRule="auto"/>
        <w:ind w:left="0" w:right="450"/>
        <w:jc w:val="both"/>
      </w:pPr>
    </w:p>
    <w:p w:rsidR="71FB60AE" w:rsidP="2273E92D" w:rsidRDefault="71FB60AE" w14:paraId="4764F7AF" w14:textId="55E42852">
      <w:pPr>
        <w:pStyle w:val="Heading2"/>
        <w:shd w:val="clear" w:color="auto" w:fill="FFFFFF" w:themeFill="background1"/>
        <w:spacing w:before="0" w:beforeAutospacing="off" w:after="135" w:afterAutospacing="off" w:line="279" w:lineRule="auto"/>
        <w:ind w:left="0" w:right="0"/>
        <w:jc w:val="both"/>
        <w:rPr>
          <w:rFonts w:ascii="Aptos" w:hAnsi="Aptos" w:eastAsia="Aptos" w:cs="Aptos"/>
          <w:b w:val="1"/>
          <w:bCs w:val="1"/>
          <w:i w:val="0"/>
          <w:iCs w:val="0"/>
          <w:caps w:val="0"/>
          <w:smallCaps w:val="0"/>
          <w:noProof w:val="0"/>
          <w:color w:val="373A3C"/>
          <w:sz w:val="22"/>
          <w:szCs w:val="22"/>
          <w:lang w:val="es-ES"/>
        </w:rPr>
      </w:pPr>
      <w:r w:rsidRPr="2273E92D" w:rsidR="71FB60AE">
        <w:rPr>
          <w:rFonts w:ascii="Aptos" w:hAnsi="Aptos" w:eastAsia="Aptos" w:cs="Aptos"/>
          <w:b w:val="1"/>
          <w:bCs w:val="1"/>
          <w:i w:val="0"/>
          <w:iCs w:val="0"/>
          <w:caps w:val="0"/>
          <w:smallCaps w:val="0"/>
          <w:noProof w:val="0"/>
          <w:color w:val="373A3C"/>
          <w:sz w:val="22"/>
          <w:szCs w:val="22"/>
          <w:lang w:val="es-ES"/>
        </w:rPr>
        <w:t>Modelos de datos físicos</w:t>
      </w:r>
    </w:p>
    <w:p w:rsidR="71FB60AE" w:rsidP="2273E92D" w:rsidRDefault="71FB60AE" w14:paraId="69ED8B0B" w14:textId="3418A01F">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El modelo de datos físicos representa cómo se construirá el modelo en la base de datos.</w:t>
      </w:r>
    </w:p>
    <w:p w:rsidR="71FB60AE" w:rsidP="2273E92D" w:rsidRDefault="71FB60AE" w14:paraId="02321CC1" w14:textId="0CA6F8FA">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Un modelo de base de datos física muestra todas las estructuras de tabla, incluidos el nombre de columna, el tipo de datos de columna, las restricciones de columna, la clave principal, la clave externa y las relaciones entre las tablas.</w:t>
      </w:r>
    </w:p>
    <w:p w:rsidR="71FB60AE" w:rsidP="2273E92D" w:rsidRDefault="71FB60AE" w14:paraId="57F815FF" w14:textId="066FFA77">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Las características de un modelo de datos físicos incluyen:</w:t>
      </w:r>
    </w:p>
    <w:p w:rsidR="71FB60AE" w:rsidP="2273E92D" w:rsidRDefault="71FB60AE" w14:paraId="5653B84F" w14:textId="634C8BCE">
      <w:pPr>
        <w:pStyle w:val="ListParagraph"/>
        <w:numPr>
          <w:ilvl w:val="0"/>
          <w:numId w:val="7"/>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Especificación de todas las tablas y columnas.</w:t>
      </w:r>
    </w:p>
    <w:p w:rsidR="71FB60AE" w:rsidP="2273E92D" w:rsidRDefault="71FB60AE" w14:paraId="2325B9B8" w14:textId="48C4D84D">
      <w:pPr>
        <w:pStyle w:val="ListParagraph"/>
        <w:numPr>
          <w:ilvl w:val="0"/>
          <w:numId w:val="7"/>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Las claves externas se usan para identificar relaciones entre tablas.</w:t>
      </w:r>
    </w:p>
    <w:p w:rsidR="71FB60AE" w:rsidP="2273E92D" w:rsidRDefault="71FB60AE" w14:paraId="2ABB97E7" w14:textId="409B3ECD">
      <w:pPr>
        <w:pStyle w:val="ListParagraph"/>
        <w:numPr>
          <w:ilvl w:val="0"/>
          <w:numId w:val="7"/>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La desnormalización puede ocurrir según los requisitos del usuario.</w:t>
      </w:r>
    </w:p>
    <w:p w:rsidR="71FB60AE" w:rsidP="2273E92D" w:rsidRDefault="71FB60AE" w14:paraId="42F2AE1B" w14:textId="64BA21D0">
      <w:pPr>
        <w:shd w:val="clear" w:color="auto" w:fill="FFFFFF" w:themeFill="background1"/>
        <w:spacing w:before="0" w:beforeAutospacing="off" w:after="135" w:afterAutospacing="off" w:line="315" w:lineRule="auto"/>
        <w:ind w:left="36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Las consideraciones físicas pueden hacer que el modelo de datos físicos sea bastante diferente del modelo de datos lógicos.</w:t>
      </w:r>
    </w:p>
    <w:p w:rsidR="71FB60AE" w:rsidP="2273E92D" w:rsidRDefault="71FB60AE" w14:paraId="30187834" w14:textId="489C9C32">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 xml:space="preserve">El modelo de datos físicos será diferente para diferentes </w:t>
      </w:r>
      <w:r w:rsidRPr="2273E92D" w:rsidR="71FB60AE">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Sistemas de Gestión de Base de datos</w:t>
      </w:r>
      <w:r w:rsidRPr="2273E92D" w:rsidR="71FB60AE">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 xml:space="preserve">. </w:t>
      </w:r>
      <w:r w:rsidRPr="2273E92D" w:rsidR="71FB60AE">
        <w:rPr>
          <w:rFonts w:ascii="Work Sans" w:hAnsi="Work Sans" w:eastAsia="Work Sans" w:cs="Work Sans"/>
          <w:b w:val="0"/>
          <w:bCs w:val="0"/>
          <w:i w:val="0"/>
          <w:iCs w:val="0"/>
          <w:caps w:val="0"/>
          <w:smallCaps w:val="0"/>
          <w:noProof w:val="0"/>
          <w:color w:val="444444"/>
          <w:sz w:val="23"/>
          <w:szCs w:val="23"/>
          <w:lang w:val="es-ES"/>
        </w:rPr>
        <w:t>Por ejemplo, el tipo de datos para una columna puede ser diferente entre MySQL y SQL Server.</w:t>
      </w:r>
    </w:p>
    <w:p w:rsidR="71FB60AE" w:rsidP="2273E92D" w:rsidRDefault="71FB60AE" w14:paraId="48818252" w14:textId="78E0B901">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 xml:space="preserve">Los </w:t>
      </w:r>
      <w:r w:rsidRPr="2273E92D" w:rsidR="18DF984C">
        <w:rPr>
          <w:rFonts w:ascii="Work Sans" w:hAnsi="Work Sans" w:eastAsia="Work Sans" w:cs="Work Sans"/>
          <w:b w:val="0"/>
          <w:bCs w:val="0"/>
          <w:i w:val="0"/>
          <w:iCs w:val="0"/>
          <w:caps w:val="0"/>
          <w:smallCaps w:val="0"/>
          <w:noProof w:val="0"/>
          <w:color w:val="444444"/>
          <w:sz w:val="23"/>
          <w:szCs w:val="23"/>
          <w:lang w:val="es-ES"/>
        </w:rPr>
        <w:t>pasos básicos</w:t>
      </w:r>
      <w:r w:rsidRPr="2273E92D" w:rsidR="71FB60AE">
        <w:rPr>
          <w:rFonts w:ascii="Work Sans" w:hAnsi="Work Sans" w:eastAsia="Work Sans" w:cs="Work Sans"/>
          <w:b w:val="0"/>
          <w:bCs w:val="0"/>
          <w:i w:val="0"/>
          <w:iCs w:val="0"/>
          <w:caps w:val="0"/>
          <w:smallCaps w:val="0"/>
          <w:noProof w:val="0"/>
          <w:color w:val="444444"/>
          <w:sz w:val="23"/>
          <w:szCs w:val="23"/>
          <w:lang w:val="es-ES"/>
        </w:rPr>
        <w:t xml:space="preserve"> para el diseño del modelo de datos físicos son los siguientes:</w:t>
      </w:r>
    </w:p>
    <w:p w:rsidR="71FB60AE" w:rsidP="2273E92D" w:rsidRDefault="71FB60AE" w14:paraId="736F5CE8" w14:textId="0CB01074">
      <w:pPr>
        <w:pStyle w:val="ListParagraph"/>
        <w:numPr>
          <w:ilvl w:val="0"/>
          <w:numId w:val="8"/>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Convertir entidades en tablas.</w:t>
      </w:r>
    </w:p>
    <w:p w:rsidR="71FB60AE" w:rsidP="2273E92D" w:rsidRDefault="71FB60AE" w14:paraId="4D35D82C" w14:textId="7E121F0D">
      <w:pPr>
        <w:pStyle w:val="ListParagraph"/>
        <w:numPr>
          <w:ilvl w:val="0"/>
          <w:numId w:val="8"/>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Convertir relaciones en claves externas.</w:t>
      </w:r>
    </w:p>
    <w:p w:rsidR="71FB60AE" w:rsidP="2273E92D" w:rsidRDefault="71FB60AE" w14:paraId="6A2D149B" w14:textId="17FA01DC">
      <w:pPr>
        <w:pStyle w:val="ListParagraph"/>
        <w:numPr>
          <w:ilvl w:val="0"/>
          <w:numId w:val="8"/>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Convertir atributos en columnas.</w:t>
      </w:r>
    </w:p>
    <w:p w:rsidR="71FB60AE" w:rsidP="2273E92D" w:rsidRDefault="71FB60AE" w14:paraId="4B36C26B" w14:textId="7A1ACC0C">
      <w:pPr>
        <w:pStyle w:val="ListParagraph"/>
        <w:numPr>
          <w:ilvl w:val="0"/>
          <w:numId w:val="8"/>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Modificar el modelo de datos físicos en función de las restricciones / requisitos físicos.</w:t>
      </w:r>
    </w:p>
    <w:p w:rsidR="2273E92D" w:rsidP="2273E92D" w:rsidRDefault="2273E92D" w14:paraId="0EFA55BD" w14:textId="0D66C3E7">
      <w:pPr>
        <w:shd w:val="clear" w:color="auto" w:fill="FFFFFF" w:themeFill="background1"/>
        <w:spacing w:before="0" w:beforeAutospacing="off" w:after="135" w:afterAutospacing="off" w:line="315" w:lineRule="auto"/>
        <w:ind w:left="0" w:right="450"/>
        <w:jc w:val="both"/>
        <w:rPr>
          <w:rFonts w:ascii="Work Sans" w:hAnsi="Work Sans" w:eastAsia="Work Sans" w:cs="Work Sans"/>
          <w:b w:val="0"/>
          <w:bCs w:val="0"/>
          <w:i w:val="0"/>
          <w:iCs w:val="0"/>
          <w:caps w:val="0"/>
          <w:smallCaps w:val="0"/>
          <w:noProof w:val="0"/>
          <w:color w:val="444444"/>
          <w:sz w:val="23"/>
          <w:szCs w:val="23"/>
          <w:lang w:val="es-ES"/>
        </w:rPr>
      </w:pPr>
    </w:p>
    <w:p w:rsidR="71FB60AE" w:rsidP="2273E92D" w:rsidRDefault="71FB60AE" w14:paraId="33401484" w14:textId="0E2D6EF4">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 siguiente figura es un ejemplo de un modelo de datos físicos.</w:t>
      </w:r>
    </w:p>
    <w:p w:rsidR="71FB60AE" w:rsidP="2273E92D" w:rsidRDefault="71FB60AE" w14:paraId="1E991C9C" w14:textId="0E7F7FA2">
      <w:pPr>
        <w:shd w:val="clear" w:color="auto" w:fill="FFFFFF" w:themeFill="background1"/>
        <w:spacing w:before="0" w:beforeAutospacing="off" w:after="0" w:afterAutospacing="off" w:line="315" w:lineRule="auto"/>
        <w:ind w:left="0" w:right="450"/>
        <w:jc w:val="both"/>
      </w:pPr>
      <w:r w:rsidR="71FB60AE">
        <w:drawing>
          <wp:inline wp14:editId="2941203D" wp14:anchorId="230EA4D6">
            <wp:extent cx="3924300" cy="3299979"/>
            <wp:effectExtent l="0" t="0" r="0" b="0"/>
            <wp:docPr id="1601233536" name="" descr="modelo fisico" title=""/>
            <wp:cNvGraphicFramePr>
              <a:graphicFrameLocks noChangeAspect="1"/>
            </wp:cNvGraphicFramePr>
            <a:graphic>
              <a:graphicData uri="http://schemas.openxmlformats.org/drawingml/2006/picture">
                <pic:pic>
                  <pic:nvPicPr>
                    <pic:cNvPr id="0" name=""/>
                    <pic:cNvPicPr/>
                  </pic:nvPicPr>
                  <pic:blipFill>
                    <a:blip r:embed="Raa534829031b45d9">
                      <a:extLst>
                        <a:ext xmlns:a="http://schemas.openxmlformats.org/drawingml/2006/main" uri="{28A0092B-C50C-407E-A947-70E740481C1C}">
                          <a14:useLocalDpi val="0"/>
                        </a:ext>
                      </a:extLst>
                    </a:blip>
                    <a:stretch>
                      <a:fillRect/>
                    </a:stretch>
                  </pic:blipFill>
                  <pic:spPr>
                    <a:xfrm>
                      <a:off x="0" y="0"/>
                      <a:ext cx="3924300" cy="3299979"/>
                    </a:xfrm>
                    <a:prstGeom prst="rect">
                      <a:avLst/>
                    </a:prstGeom>
                  </pic:spPr>
                </pic:pic>
              </a:graphicData>
            </a:graphic>
          </wp:inline>
        </w:drawing>
      </w:r>
    </w:p>
    <w:p w:rsidR="2273E92D" w:rsidP="2273E92D" w:rsidRDefault="2273E92D" w14:paraId="4F9028DB" w14:textId="10B68AE8">
      <w:pPr>
        <w:shd w:val="clear" w:color="auto" w:fill="FFFFFF" w:themeFill="background1"/>
        <w:spacing w:before="0" w:beforeAutospacing="off" w:after="0" w:afterAutospacing="off" w:line="315" w:lineRule="auto"/>
        <w:ind w:left="0" w:right="450"/>
        <w:jc w:val="both"/>
      </w:pPr>
    </w:p>
    <w:p w:rsidR="71FB60AE" w:rsidP="2273E92D" w:rsidRDefault="71FB60AE" w14:paraId="7C3E39A2" w14:textId="412210F7">
      <w:pPr>
        <w:pStyle w:val="Heading2"/>
        <w:shd w:val="clear" w:color="auto" w:fill="FFFFFF" w:themeFill="background1"/>
        <w:spacing w:before="0" w:beforeAutospacing="off" w:after="135" w:afterAutospacing="off" w:line="279" w:lineRule="auto"/>
        <w:ind w:left="0" w:right="0"/>
        <w:jc w:val="both"/>
        <w:rPr>
          <w:rFonts w:ascii="Aptos" w:hAnsi="Aptos" w:eastAsia="Aptos" w:cs="Aptos"/>
          <w:b w:val="1"/>
          <w:bCs w:val="1"/>
          <w:i w:val="0"/>
          <w:iCs w:val="0"/>
          <w:caps w:val="0"/>
          <w:smallCaps w:val="0"/>
          <w:noProof w:val="0"/>
          <w:color w:val="373A3C"/>
          <w:sz w:val="22"/>
          <w:szCs w:val="22"/>
          <w:lang w:val="es-ES"/>
        </w:rPr>
      </w:pPr>
      <w:r w:rsidRPr="2273E92D" w:rsidR="71FB60AE">
        <w:rPr>
          <w:rFonts w:ascii="Aptos" w:hAnsi="Aptos" w:eastAsia="Aptos" w:cs="Aptos"/>
          <w:b w:val="1"/>
          <w:bCs w:val="1"/>
          <w:i w:val="0"/>
          <w:iCs w:val="0"/>
          <w:caps w:val="0"/>
          <w:smallCaps w:val="0"/>
          <w:noProof w:val="0"/>
          <w:color w:val="373A3C"/>
          <w:sz w:val="22"/>
          <w:szCs w:val="22"/>
          <w:lang w:val="es-ES"/>
        </w:rPr>
        <w:t>Modelos de datos lógicos</w:t>
      </w:r>
    </w:p>
    <w:p w:rsidR="71FB60AE" w:rsidP="2273E92D" w:rsidRDefault="71FB60AE" w14:paraId="67D7EE1C" w14:textId="30739B47">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Un modelo de datos lógicos describe los datos con el mayor detalle posible, independientemente de cómo se implementarán físicamente en la base de datos.</w:t>
      </w:r>
    </w:p>
    <w:p w:rsidR="71FB60AE" w:rsidP="2273E92D" w:rsidRDefault="71FB60AE" w14:paraId="62A5C0F8" w14:textId="16E3B9A7">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Las características de un modelo de datos lógicos incluyen:</w:t>
      </w:r>
    </w:p>
    <w:p w:rsidR="71FB60AE" w:rsidP="2273E92D" w:rsidRDefault="71FB60AE" w14:paraId="185E40A8" w14:textId="5D8B4EBD">
      <w:pPr>
        <w:pStyle w:val="ListParagraph"/>
        <w:numPr>
          <w:ilvl w:val="0"/>
          <w:numId w:val="9"/>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Incluye todas las entidades y relaciones entre ellos.</w:t>
      </w:r>
    </w:p>
    <w:p w:rsidR="71FB60AE" w:rsidP="2273E92D" w:rsidRDefault="71FB60AE" w14:paraId="738CEB97" w14:textId="0A3FD4A2">
      <w:pPr>
        <w:pStyle w:val="ListParagraph"/>
        <w:numPr>
          <w:ilvl w:val="0"/>
          <w:numId w:val="9"/>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Todos los atributos para cada entidad están especificados.</w:t>
      </w:r>
    </w:p>
    <w:p w:rsidR="71FB60AE" w:rsidP="2273E92D" w:rsidRDefault="71FB60AE" w14:paraId="6F01D4D8" w14:textId="2AA5045E">
      <w:pPr>
        <w:pStyle w:val="ListParagraph"/>
        <w:numPr>
          <w:ilvl w:val="0"/>
          <w:numId w:val="9"/>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La clave principal para cada entidad está especificada.</w:t>
      </w:r>
    </w:p>
    <w:p w:rsidR="71FB60AE" w:rsidP="2273E92D" w:rsidRDefault="71FB60AE" w14:paraId="24090A34" w14:textId="59F9ACF4">
      <w:pPr>
        <w:pStyle w:val="ListParagraph"/>
        <w:numPr>
          <w:ilvl w:val="0"/>
          <w:numId w:val="9"/>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Se especifican las claves externas (claves que identifican la relación entre diferentes entidades).</w:t>
      </w:r>
    </w:p>
    <w:p w:rsidR="71FB60AE" w:rsidP="2273E92D" w:rsidRDefault="71FB60AE" w14:paraId="431B165F" w14:textId="740C91C9">
      <w:pPr>
        <w:pStyle w:val="ListParagraph"/>
        <w:numPr>
          <w:ilvl w:val="0"/>
          <w:numId w:val="9"/>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La normalización ocurre en este nivel.</w:t>
      </w:r>
    </w:p>
    <w:p w:rsidR="2273E92D" w:rsidP="2273E92D" w:rsidRDefault="2273E92D" w14:paraId="6F78D85C" w14:textId="47B03538">
      <w:pPr>
        <w:pStyle w:val="ListParagraph"/>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p>
    <w:p w:rsidR="71FB60AE" w:rsidP="2273E92D" w:rsidRDefault="71FB60AE" w14:paraId="2AD05DCB" w14:textId="627BCAB2">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Los pasos para diseñar el modelo de datos lógicos son los siguientes:</w:t>
      </w:r>
    </w:p>
    <w:p w:rsidR="71FB60AE" w:rsidP="2273E92D" w:rsidRDefault="71FB60AE" w14:paraId="38DE3F46" w14:textId="7FF5A57B">
      <w:pPr>
        <w:pStyle w:val="ListParagraph"/>
        <w:numPr>
          <w:ilvl w:val="0"/>
          <w:numId w:val="10"/>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Especifique claves primarias para todas las entidades.</w:t>
      </w:r>
    </w:p>
    <w:p w:rsidR="71FB60AE" w:rsidP="2273E92D" w:rsidRDefault="71FB60AE" w14:paraId="65F95B72" w14:textId="642BF140">
      <w:pPr>
        <w:pStyle w:val="ListParagraph"/>
        <w:numPr>
          <w:ilvl w:val="0"/>
          <w:numId w:val="10"/>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Encuentra las relaciones entre diferentes entidades.</w:t>
      </w:r>
    </w:p>
    <w:p w:rsidR="71FB60AE" w:rsidP="2273E92D" w:rsidRDefault="71FB60AE" w14:paraId="45D20203" w14:textId="64ECCF24">
      <w:pPr>
        <w:pStyle w:val="ListParagraph"/>
        <w:numPr>
          <w:ilvl w:val="0"/>
          <w:numId w:val="10"/>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Encuentra todos los atributos para cada entidad.</w:t>
      </w:r>
    </w:p>
    <w:p w:rsidR="71FB60AE" w:rsidP="2273E92D" w:rsidRDefault="71FB60AE" w14:paraId="6C258722" w14:textId="10C1D8FC">
      <w:pPr>
        <w:pStyle w:val="ListParagraph"/>
        <w:numPr>
          <w:ilvl w:val="0"/>
          <w:numId w:val="10"/>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Resuelva las relaciones de muchos a muchos.</w:t>
      </w:r>
    </w:p>
    <w:p w:rsidR="71FB60AE" w:rsidP="2273E92D" w:rsidRDefault="71FB60AE" w14:paraId="722D78BC" w14:textId="15B77C52">
      <w:pPr>
        <w:pStyle w:val="ListParagraph"/>
        <w:numPr>
          <w:ilvl w:val="0"/>
          <w:numId w:val="10"/>
        </w:numPr>
        <w:shd w:val="clear" w:color="auto" w:fill="FFFFFF" w:themeFill="background1"/>
        <w:spacing w:before="0" w:beforeAutospacing="off" w:after="0" w:afterAutospacing="off" w:line="279" w:lineRule="auto"/>
        <w:ind w:left="0" w:right="450"/>
        <w:jc w:val="both"/>
        <w:rPr>
          <w:rFonts w:ascii="Work Sans" w:hAnsi="Work Sans" w:eastAsia="Work Sans" w:cs="Work Sans"/>
          <w:b w:val="0"/>
          <w:bCs w:val="0"/>
          <w:i w:val="0"/>
          <w:iCs w:val="0"/>
          <w:caps w:val="0"/>
          <w:smallCaps w:val="0"/>
          <w:noProof w:val="0"/>
          <w:color w:val="444444"/>
          <w:sz w:val="21"/>
          <w:szCs w:val="21"/>
          <w:lang w:val="es-ES"/>
        </w:rPr>
      </w:pPr>
      <w:r w:rsidRPr="2273E92D" w:rsidR="71FB60AE">
        <w:rPr>
          <w:rFonts w:ascii="Work Sans" w:hAnsi="Work Sans" w:eastAsia="Work Sans" w:cs="Work Sans"/>
          <w:b w:val="0"/>
          <w:bCs w:val="0"/>
          <w:i w:val="0"/>
          <w:iCs w:val="0"/>
          <w:caps w:val="0"/>
          <w:smallCaps w:val="0"/>
          <w:noProof w:val="0"/>
          <w:color w:val="444444"/>
          <w:sz w:val="21"/>
          <w:szCs w:val="21"/>
          <w:lang w:val="es-ES"/>
        </w:rPr>
        <w:t>Normalización.</w:t>
      </w:r>
    </w:p>
    <w:p w:rsidR="71FB60AE" w:rsidP="2273E92D" w:rsidRDefault="71FB60AE" w14:paraId="1880B42E" w14:textId="43F51AE4">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La siguiente figura es un ejemplo de un modelo de datos lógicos.</w:t>
      </w:r>
    </w:p>
    <w:p w:rsidR="71FB60AE" w:rsidP="2273E92D" w:rsidRDefault="71FB60AE" w14:paraId="70213C39" w14:textId="3CA5DAF0">
      <w:pPr>
        <w:shd w:val="clear" w:color="auto" w:fill="FFFFFF" w:themeFill="background1"/>
        <w:spacing w:before="0" w:beforeAutospacing="off" w:after="0" w:afterAutospacing="off" w:line="315" w:lineRule="auto"/>
        <w:ind w:left="0" w:right="450"/>
        <w:jc w:val="both"/>
      </w:pPr>
      <w:r w:rsidR="71FB60AE">
        <w:drawing>
          <wp:inline wp14:editId="5C93563E" wp14:anchorId="1D09A438">
            <wp:extent cx="3810000" cy="3810000"/>
            <wp:effectExtent l="0" t="0" r="0" b="0"/>
            <wp:docPr id="2033386205" name="" descr="modelo logico" title=""/>
            <wp:cNvGraphicFramePr>
              <a:graphicFrameLocks noChangeAspect="1"/>
            </wp:cNvGraphicFramePr>
            <a:graphic>
              <a:graphicData uri="http://schemas.openxmlformats.org/drawingml/2006/picture">
                <pic:pic>
                  <pic:nvPicPr>
                    <pic:cNvPr id="0" name=""/>
                    <pic:cNvPicPr/>
                  </pic:nvPicPr>
                  <pic:blipFill>
                    <a:blip r:embed="R0f460231256d4458">
                      <a:extLst>
                        <a:ext xmlns:a="http://schemas.openxmlformats.org/drawingml/2006/main" uri="{28A0092B-C50C-407E-A947-70E740481C1C}">
                          <a14:useLocalDpi val="0"/>
                        </a:ext>
                      </a:extLst>
                    </a:blip>
                    <a:stretch>
                      <a:fillRect/>
                    </a:stretch>
                  </pic:blipFill>
                  <pic:spPr>
                    <a:xfrm>
                      <a:off x="0" y="0"/>
                      <a:ext cx="3810000" cy="3810000"/>
                    </a:xfrm>
                    <a:prstGeom prst="rect">
                      <a:avLst/>
                    </a:prstGeom>
                  </pic:spPr>
                </pic:pic>
              </a:graphicData>
            </a:graphic>
          </wp:inline>
        </w:drawing>
      </w:r>
    </w:p>
    <w:p w:rsidR="71FB60AE" w:rsidP="2273E92D" w:rsidRDefault="71FB60AE" w14:paraId="5AD9D3F7" w14:textId="31946061">
      <w:pPr>
        <w:shd w:val="clear" w:color="auto" w:fill="FFFFFF" w:themeFill="background1"/>
        <w:spacing w:before="0" w:beforeAutospacing="off" w:after="135" w:afterAutospacing="off" w:line="315" w:lineRule="auto"/>
        <w:ind w:left="0" w:right="450"/>
        <w:jc w:val="both"/>
      </w:pPr>
      <w:r w:rsidRPr="2273E92D" w:rsidR="71FB60AE">
        <w:rPr>
          <w:rFonts w:ascii="Work Sans" w:hAnsi="Work Sans" w:eastAsia="Work Sans" w:cs="Work Sans"/>
          <w:b w:val="0"/>
          <w:bCs w:val="0"/>
          <w:i w:val="0"/>
          <w:iCs w:val="0"/>
          <w:caps w:val="0"/>
          <w:smallCaps w:val="0"/>
          <w:noProof w:val="0"/>
          <w:color w:val="444444"/>
          <w:sz w:val="23"/>
          <w:szCs w:val="23"/>
          <w:lang w:val="es-ES"/>
        </w:rPr>
        <w:t>Aquí comparamos estos tres tipos de modelos de datos. La tabla a continuación compara las diferentes características:</w:t>
      </w:r>
    </w:p>
    <w:p w:rsidR="2273E92D" w:rsidP="2273E92D" w:rsidRDefault="2273E92D" w14:paraId="5C0168C4" w14:textId="42049D4B">
      <w:pPr>
        <w:shd w:val="clear" w:color="auto" w:fill="FFFFFF" w:themeFill="background1"/>
        <w:spacing w:before="0" w:beforeAutospacing="off" w:after="135" w:afterAutospacing="off" w:line="315" w:lineRule="auto"/>
        <w:ind w:left="0" w:right="450"/>
        <w:jc w:val="both"/>
        <w:rPr>
          <w:rFonts w:ascii="Work Sans" w:hAnsi="Work Sans" w:eastAsia="Work Sans" w:cs="Work Sans"/>
          <w:b w:val="0"/>
          <w:bCs w:val="0"/>
          <w:i w:val="0"/>
          <w:iCs w:val="0"/>
          <w:caps w:val="0"/>
          <w:smallCaps w:val="0"/>
          <w:noProof w:val="0"/>
          <w:color w:val="444444"/>
          <w:sz w:val="23"/>
          <w:szCs w:val="23"/>
          <w:lang w:val="es-ES"/>
        </w:rPr>
      </w:pP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525"/>
        <w:gridCol w:w="2025"/>
        <w:gridCol w:w="1365"/>
        <w:gridCol w:w="1245"/>
      </w:tblGrid>
      <w:tr w:rsidR="2273E92D" w:rsidTr="2273E92D" w14:paraId="310D9687">
        <w:trPr>
          <w:trHeight w:val="300"/>
        </w:trPr>
        <w:tc>
          <w:tcPr>
            <w:tcW w:w="3525" w:type="dxa"/>
            <w:tcMar>
              <w:top w:w="45" w:type="dxa"/>
              <w:left w:w="45" w:type="dxa"/>
              <w:bottom w:w="45" w:type="dxa"/>
              <w:right w:w="45" w:type="dxa"/>
            </w:tcMar>
            <w:vAlign w:val="center"/>
          </w:tcPr>
          <w:p w:rsidR="2273E92D" w:rsidP="2273E92D" w:rsidRDefault="2273E92D" w14:paraId="451863C8" w14:textId="6F757323">
            <w:pPr>
              <w:shd w:val="clear" w:color="auto" w:fill="FFFFFF" w:themeFill="background1"/>
              <w:spacing w:before="0" w:beforeAutospacing="off" w:after="0" w:afterAutospacing="off" w:line="315" w:lineRule="auto"/>
              <w:ind w:left="0" w:right="450"/>
              <w:jc w:val="left"/>
            </w:pPr>
            <w:r w:rsidR="2273E92D">
              <w:rPr/>
              <w:t>Característica</w:t>
            </w:r>
          </w:p>
        </w:tc>
        <w:tc>
          <w:tcPr>
            <w:tcW w:w="2025" w:type="dxa"/>
            <w:tcMar>
              <w:top w:w="45" w:type="dxa"/>
              <w:left w:w="45" w:type="dxa"/>
              <w:bottom w:w="45" w:type="dxa"/>
              <w:right w:w="45" w:type="dxa"/>
            </w:tcMar>
            <w:vAlign w:val="center"/>
          </w:tcPr>
          <w:p w:rsidR="39E19638" w:rsidP="2273E92D" w:rsidRDefault="39E19638" w14:paraId="11F69565" w14:textId="7296F70D">
            <w:pPr>
              <w:shd w:val="clear" w:color="auto" w:fill="FFFFFF" w:themeFill="background1"/>
              <w:spacing w:before="0" w:beforeAutospacing="off" w:after="0" w:afterAutospacing="off" w:line="315" w:lineRule="auto"/>
              <w:ind w:left="0" w:right="450"/>
              <w:jc w:val="left"/>
            </w:pPr>
            <w:r w:rsidR="39E19638">
              <w:rPr/>
              <w:t xml:space="preserve"> </w:t>
            </w:r>
            <w:r w:rsidR="2273E92D">
              <w:rPr/>
              <w:t>Conceptua</w:t>
            </w:r>
            <w:r w:rsidR="08FD612F">
              <w:rPr/>
              <w:t>l</w:t>
            </w:r>
          </w:p>
        </w:tc>
        <w:tc>
          <w:tcPr>
            <w:tcW w:w="1365" w:type="dxa"/>
            <w:tcMar>
              <w:top w:w="45" w:type="dxa"/>
              <w:left w:w="45" w:type="dxa"/>
              <w:bottom w:w="45" w:type="dxa"/>
              <w:right w:w="45" w:type="dxa"/>
            </w:tcMar>
            <w:vAlign w:val="center"/>
          </w:tcPr>
          <w:p w:rsidR="2273E92D" w:rsidP="2273E92D" w:rsidRDefault="2273E92D" w14:paraId="090BC95E" w14:textId="3DDC2C47">
            <w:pPr>
              <w:shd w:val="clear" w:color="auto" w:fill="FFFFFF" w:themeFill="background1"/>
              <w:spacing w:before="0" w:beforeAutospacing="off" w:after="0" w:afterAutospacing="off" w:line="315" w:lineRule="auto"/>
              <w:ind w:left="0" w:right="450"/>
              <w:jc w:val="left"/>
            </w:pPr>
            <w:r w:rsidR="2273E92D">
              <w:rPr/>
              <w:t>Lógico</w:t>
            </w:r>
          </w:p>
        </w:tc>
        <w:tc>
          <w:tcPr>
            <w:tcW w:w="1245" w:type="dxa"/>
            <w:tcMar>
              <w:top w:w="45" w:type="dxa"/>
              <w:left w:w="45" w:type="dxa"/>
              <w:bottom w:w="45" w:type="dxa"/>
              <w:right w:w="45" w:type="dxa"/>
            </w:tcMar>
            <w:vAlign w:val="center"/>
          </w:tcPr>
          <w:p w:rsidR="2273E92D" w:rsidP="2273E92D" w:rsidRDefault="2273E92D" w14:paraId="4C8C83DA" w14:textId="6A2738C2">
            <w:pPr>
              <w:shd w:val="clear" w:color="auto" w:fill="FFFFFF" w:themeFill="background1"/>
              <w:spacing w:before="0" w:beforeAutospacing="off" w:after="0" w:afterAutospacing="off" w:line="315" w:lineRule="auto"/>
              <w:ind w:left="0" w:right="450"/>
              <w:jc w:val="left"/>
            </w:pPr>
            <w:r w:rsidR="2273E92D">
              <w:rPr/>
              <w:t>Física</w:t>
            </w:r>
          </w:p>
        </w:tc>
      </w:tr>
      <w:tr w:rsidR="2273E92D" w:rsidTr="2273E92D" w14:paraId="63A5D6C6">
        <w:trPr>
          <w:trHeight w:val="300"/>
        </w:trPr>
        <w:tc>
          <w:tcPr>
            <w:tcW w:w="3525" w:type="dxa"/>
            <w:tcMar>
              <w:top w:w="45" w:type="dxa"/>
              <w:left w:w="45" w:type="dxa"/>
              <w:bottom w:w="45" w:type="dxa"/>
              <w:right w:w="45" w:type="dxa"/>
            </w:tcMar>
            <w:vAlign w:val="center"/>
          </w:tcPr>
          <w:p w:rsidR="2273E92D" w:rsidP="2273E92D" w:rsidRDefault="2273E92D" w14:paraId="15BD4C5D" w14:textId="7A0FCFEC">
            <w:pPr>
              <w:shd w:val="clear" w:color="auto" w:fill="FFFFFF" w:themeFill="background1"/>
              <w:spacing w:before="0" w:beforeAutospacing="off" w:after="0" w:afterAutospacing="off" w:line="315" w:lineRule="auto"/>
              <w:ind w:left="0" w:right="450"/>
              <w:jc w:val="left"/>
            </w:pPr>
            <w:r w:rsidR="2273E92D">
              <w:rPr/>
              <w:t>Nombres de entidades</w:t>
            </w:r>
          </w:p>
        </w:tc>
        <w:tc>
          <w:tcPr>
            <w:tcW w:w="2025" w:type="dxa"/>
            <w:tcMar>
              <w:top w:w="45" w:type="dxa"/>
              <w:left w:w="45" w:type="dxa"/>
              <w:bottom w:w="45" w:type="dxa"/>
              <w:right w:w="45" w:type="dxa"/>
            </w:tcMar>
            <w:vAlign w:val="center"/>
          </w:tcPr>
          <w:p w:rsidR="2273E92D" w:rsidP="2273E92D" w:rsidRDefault="2273E92D" w14:paraId="73B7D9F3" w14:textId="4B8A8875">
            <w:pPr>
              <w:shd w:val="clear" w:color="auto" w:fill="FFFFFF" w:themeFill="background1"/>
              <w:spacing w:before="0" w:beforeAutospacing="off" w:after="0" w:afterAutospacing="off" w:line="315" w:lineRule="auto"/>
              <w:ind w:left="0" w:right="450"/>
              <w:jc w:val="left"/>
            </w:pPr>
            <w:r w:rsidR="2273E92D">
              <w:rPr/>
              <w:t>✓</w:t>
            </w:r>
          </w:p>
        </w:tc>
        <w:tc>
          <w:tcPr>
            <w:tcW w:w="1365" w:type="dxa"/>
            <w:tcMar>
              <w:top w:w="45" w:type="dxa"/>
              <w:left w:w="45" w:type="dxa"/>
              <w:bottom w:w="45" w:type="dxa"/>
              <w:right w:w="45" w:type="dxa"/>
            </w:tcMar>
            <w:vAlign w:val="center"/>
          </w:tcPr>
          <w:p w:rsidR="2273E92D" w:rsidP="2273E92D" w:rsidRDefault="2273E92D" w14:paraId="218630D7" w14:textId="35542469">
            <w:pPr>
              <w:shd w:val="clear" w:color="auto" w:fill="FFFFFF" w:themeFill="background1"/>
              <w:spacing w:before="0" w:beforeAutospacing="off" w:after="0" w:afterAutospacing="off" w:line="315" w:lineRule="auto"/>
              <w:ind w:left="0" w:right="450"/>
              <w:jc w:val="left"/>
            </w:pPr>
            <w:r w:rsidR="2273E92D">
              <w:rPr/>
              <w:t>✓</w:t>
            </w:r>
          </w:p>
        </w:tc>
        <w:tc>
          <w:tcPr>
            <w:tcW w:w="1245" w:type="dxa"/>
            <w:tcMar>
              <w:top w:w="45" w:type="dxa"/>
              <w:left w:w="45" w:type="dxa"/>
              <w:bottom w:w="45" w:type="dxa"/>
              <w:right w:w="45" w:type="dxa"/>
            </w:tcMar>
            <w:vAlign w:val="center"/>
          </w:tcPr>
          <w:p w:rsidR="2273E92D" w:rsidP="2273E92D" w:rsidRDefault="2273E92D" w14:paraId="0191D0B1" w14:textId="058CC8BE">
            <w:pPr>
              <w:shd w:val="clear" w:color="auto" w:fill="FFFFFF" w:themeFill="background1"/>
              <w:spacing w:before="0" w:beforeAutospacing="off" w:after="0" w:afterAutospacing="off" w:line="315" w:lineRule="auto"/>
              <w:ind w:left="0" w:right="450"/>
              <w:jc w:val="left"/>
            </w:pPr>
            <w:r w:rsidR="2273E92D">
              <w:rPr/>
              <w:t xml:space="preserve"> </w:t>
            </w:r>
          </w:p>
        </w:tc>
      </w:tr>
      <w:tr w:rsidR="2273E92D" w:rsidTr="2273E92D" w14:paraId="317B3DC8">
        <w:trPr>
          <w:trHeight w:val="300"/>
        </w:trPr>
        <w:tc>
          <w:tcPr>
            <w:tcW w:w="3525" w:type="dxa"/>
            <w:tcMar>
              <w:top w:w="45" w:type="dxa"/>
              <w:left w:w="45" w:type="dxa"/>
              <w:bottom w:w="45" w:type="dxa"/>
              <w:right w:w="45" w:type="dxa"/>
            </w:tcMar>
            <w:vAlign w:val="center"/>
          </w:tcPr>
          <w:p w:rsidR="2273E92D" w:rsidP="2273E92D" w:rsidRDefault="2273E92D" w14:paraId="663C44DB" w14:textId="3206DE09">
            <w:pPr>
              <w:shd w:val="clear" w:color="auto" w:fill="FFFFFF" w:themeFill="background1"/>
              <w:spacing w:before="0" w:beforeAutospacing="off" w:after="0" w:afterAutospacing="off" w:line="315" w:lineRule="auto"/>
              <w:ind w:left="0" w:right="450"/>
              <w:jc w:val="left"/>
            </w:pPr>
            <w:r w:rsidR="2273E92D">
              <w:rPr/>
              <w:t>Relaciones de entidades</w:t>
            </w:r>
          </w:p>
        </w:tc>
        <w:tc>
          <w:tcPr>
            <w:tcW w:w="2025" w:type="dxa"/>
            <w:tcMar>
              <w:top w:w="45" w:type="dxa"/>
              <w:left w:w="45" w:type="dxa"/>
              <w:bottom w:w="45" w:type="dxa"/>
              <w:right w:w="45" w:type="dxa"/>
            </w:tcMar>
            <w:vAlign w:val="center"/>
          </w:tcPr>
          <w:p w:rsidR="2273E92D" w:rsidP="2273E92D" w:rsidRDefault="2273E92D" w14:paraId="5D190CFF" w14:textId="2B4AFE5D">
            <w:pPr>
              <w:shd w:val="clear" w:color="auto" w:fill="FFFFFF" w:themeFill="background1"/>
              <w:spacing w:before="0" w:beforeAutospacing="off" w:after="0" w:afterAutospacing="off" w:line="315" w:lineRule="auto"/>
              <w:ind w:left="0" w:right="450"/>
              <w:jc w:val="left"/>
            </w:pPr>
            <w:r w:rsidR="2273E92D">
              <w:rPr/>
              <w:t>✓</w:t>
            </w:r>
          </w:p>
        </w:tc>
        <w:tc>
          <w:tcPr>
            <w:tcW w:w="1365" w:type="dxa"/>
            <w:tcMar>
              <w:top w:w="45" w:type="dxa"/>
              <w:left w:w="45" w:type="dxa"/>
              <w:bottom w:w="45" w:type="dxa"/>
              <w:right w:w="45" w:type="dxa"/>
            </w:tcMar>
            <w:vAlign w:val="center"/>
          </w:tcPr>
          <w:p w:rsidR="2273E92D" w:rsidP="2273E92D" w:rsidRDefault="2273E92D" w14:paraId="13A6028C" w14:textId="55CB60C6">
            <w:pPr>
              <w:shd w:val="clear" w:color="auto" w:fill="FFFFFF" w:themeFill="background1"/>
              <w:spacing w:before="0" w:beforeAutospacing="off" w:after="0" w:afterAutospacing="off" w:line="315" w:lineRule="auto"/>
              <w:ind w:left="0" w:right="450"/>
              <w:jc w:val="left"/>
            </w:pPr>
            <w:r w:rsidR="2273E92D">
              <w:rPr/>
              <w:t>✓</w:t>
            </w:r>
          </w:p>
        </w:tc>
        <w:tc>
          <w:tcPr>
            <w:tcW w:w="1245" w:type="dxa"/>
            <w:tcMar>
              <w:top w:w="45" w:type="dxa"/>
              <w:left w:w="45" w:type="dxa"/>
              <w:bottom w:w="45" w:type="dxa"/>
              <w:right w:w="45" w:type="dxa"/>
            </w:tcMar>
            <w:vAlign w:val="center"/>
          </w:tcPr>
          <w:p w:rsidR="2273E92D" w:rsidP="2273E92D" w:rsidRDefault="2273E92D" w14:paraId="2D87457C" w14:textId="237A41E9">
            <w:pPr>
              <w:shd w:val="clear" w:color="auto" w:fill="FFFFFF" w:themeFill="background1"/>
              <w:spacing w:before="0" w:beforeAutospacing="off" w:after="0" w:afterAutospacing="off" w:line="315" w:lineRule="auto"/>
              <w:ind w:left="0" w:right="450"/>
              <w:jc w:val="left"/>
            </w:pPr>
            <w:r w:rsidR="2273E92D">
              <w:rPr/>
              <w:t xml:space="preserve"> </w:t>
            </w:r>
          </w:p>
        </w:tc>
      </w:tr>
      <w:tr w:rsidR="2273E92D" w:rsidTr="2273E92D" w14:paraId="3676C9C9">
        <w:trPr>
          <w:trHeight w:val="300"/>
        </w:trPr>
        <w:tc>
          <w:tcPr>
            <w:tcW w:w="3525" w:type="dxa"/>
            <w:tcMar>
              <w:top w:w="45" w:type="dxa"/>
              <w:left w:w="45" w:type="dxa"/>
              <w:bottom w:w="45" w:type="dxa"/>
              <w:right w:w="45" w:type="dxa"/>
            </w:tcMar>
            <w:vAlign w:val="center"/>
          </w:tcPr>
          <w:p w:rsidR="2273E92D" w:rsidP="2273E92D" w:rsidRDefault="2273E92D" w14:paraId="3F5522CC" w14:textId="04CB350D">
            <w:pPr>
              <w:shd w:val="clear" w:color="auto" w:fill="FFFFFF" w:themeFill="background1"/>
              <w:spacing w:before="0" w:beforeAutospacing="off" w:after="0" w:afterAutospacing="off" w:line="315" w:lineRule="auto"/>
              <w:ind w:left="0" w:right="450"/>
              <w:jc w:val="left"/>
            </w:pPr>
            <w:r w:rsidR="2273E92D">
              <w:rPr/>
              <w:t>Atributos</w:t>
            </w:r>
          </w:p>
        </w:tc>
        <w:tc>
          <w:tcPr>
            <w:tcW w:w="2025" w:type="dxa"/>
            <w:tcMar>
              <w:top w:w="45" w:type="dxa"/>
              <w:left w:w="45" w:type="dxa"/>
              <w:bottom w:w="45" w:type="dxa"/>
              <w:right w:w="45" w:type="dxa"/>
            </w:tcMar>
            <w:vAlign w:val="center"/>
          </w:tcPr>
          <w:p w:rsidR="2273E92D" w:rsidP="2273E92D" w:rsidRDefault="2273E92D" w14:paraId="3034744E" w14:textId="25B127FB">
            <w:pPr>
              <w:shd w:val="clear" w:color="auto" w:fill="FFFFFF" w:themeFill="background1"/>
              <w:spacing w:before="0" w:beforeAutospacing="off" w:after="0" w:afterAutospacing="off" w:line="315" w:lineRule="auto"/>
              <w:ind w:left="0" w:right="450"/>
              <w:jc w:val="left"/>
            </w:pPr>
            <w:r w:rsidR="2273E92D">
              <w:rPr/>
              <w:t xml:space="preserve"> </w:t>
            </w:r>
          </w:p>
        </w:tc>
        <w:tc>
          <w:tcPr>
            <w:tcW w:w="1365" w:type="dxa"/>
            <w:tcMar>
              <w:top w:w="45" w:type="dxa"/>
              <w:left w:w="45" w:type="dxa"/>
              <w:bottom w:w="45" w:type="dxa"/>
              <w:right w:w="45" w:type="dxa"/>
            </w:tcMar>
            <w:vAlign w:val="center"/>
          </w:tcPr>
          <w:p w:rsidR="2273E92D" w:rsidP="2273E92D" w:rsidRDefault="2273E92D" w14:paraId="07F0B7E4" w14:textId="5996559D">
            <w:pPr>
              <w:shd w:val="clear" w:color="auto" w:fill="FFFFFF" w:themeFill="background1"/>
              <w:spacing w:before="0" w:beforeAutospacing="off" w:after="0" w:afterAutospacing="off" w:line="315" w:lineRule="auto"/>
              <w:ind w:left="0" w:right="450"/>
              <w:jc w:val="left"/>
            </w:pPr>
            <w:r w:rsidR="2273E92D">
              <w:rPr/>
              <w:t>✓</w:t>
            </w:r>
          </w:p>
        </w:tc>
        <w:tc>
          <w:tcPr>
            <w:tcW w:w="1245" w:type="dxa"/>
            <w:tcMar>
              <w:top w:w="45" w:type="dxa"/>
              <w:left w:w="45" w:type="dxa"/>
              <w:bottom w:w="45" w:type="dxa"/>
              <w:right w:w="45" w:type="dxa"/>
            </w:tcMar>
            <w:vAlign w:val="center"/>
          </w:tcPr>
          <w:p w:rsidR="2273E92D" w:rsidP="2273E92D" w:rsidRDefault="2273E92D" w14:paraId="5F22DF4D" w14:textId="16413151">
            <w:pPr>
              <w:shd w:val="clear" w:color="auto" w:fill="FFFFFF" w:themeFill="background1"/>
              <w:spacing w:before="0" w:beforeAutospacing="off" w:after="0" w:afterAutospacing="off" w:line="315" w:lineRule="auto"/>
              <w:ind w:left="0" w:right="450"/>
              <w:jc w:val="left"/>
            </w:pPr>
            <w:r w:rsidR="2273E92D">
              <w:rPr/>
              <w:t xml:space="preserve"> </w:t>
            </w:r>
          </w:p>
        </w:tc>
      </w:tr>
      <w:tr w:rsidR="2273E92D" w:rsidTr="2273E92D" w14:paraId="5B5B30B8">
        <w:trPr>
          <w:trHeight w:val="300"/>
        </w:trPr>
        <w:tc>
          <w:tcPr>
            <w:tcW w:w="3525" w:type="dxa"/>
            <w:tcMar>
              <w:top w:w="45" w:type="dxa"/>
              <w:left w:w="45" w:type="dxa"/>
              <w:bottom w:w="45" w:type="dxa"/>
              <w:right w:w="45" w:type="dxa"/>
            </w:tcMar>
            <w:vAlign w:val="center"/>
          </w:tcPr>
          <w:p w:rsidR="2273E92D" w:rsidP="2273E92D" w:rsidRDefault="2273E92D" w14:paraId="0D165F0B" w14:textId="4E56AC57">
            <w:pPr>
              <w:shd w:val="clear" w:color="auto" w:fill="FFFFFF" w:themeFill="background1"/>
              <w:spacing w:before="0" w:beforeAutospacing="off" w:after="0" w:afterAutospacing="off" w:line="315" w:lineRule="auto"/>
              <w:ind w:left="0" w:right="450"/>
              <w:jc w:val="left"/>
            </w:pPr>
            <w:r w:rsidR="2273E92D">
              <w:rPr/>
              <w:t>Teclas principales</w:t>
            </w:r>
          </w:p>
        </w:tc>
        <w:tc>
          <w:tcPr>
            <w:tcW w:w="2025" w:type="dxa"/>
            <w:tcMar>
              <w:top w:w="45" w:type="dxa"/>
              <w:left w:w="45" w:type="dxa"/>
              <w:bottom w:w="45" w:type="dxa"/>
              <w:right w:w="45" w:type="dxa"/>
            </w:tcMar>
            <w:vAlign w:val="center"/>
          </w:tcPr>
          <w:p w:rsidR="2273E92D" w:rsidP="2273E92D" w:rsidRDefault="2273E92D" w14:paraId="52688FFD" w14:textId="77FA366C">
            <w:pPr>
              <w:shd w:val="clear" w:color="auto" w:fill="FFFFFF" w:themeFill="background1"/>
              <w:spacing w:before="0" w:beforeAutospacing="off" w:after="0" w:afterAutospacing="off" w:line="315" w:lineRule="auto"/>
              <w:ind w:left="0" w:right="450"/>
              <w:jc w:val="left"/>
            </w:pPr>
            <w:r w:rsidR="2273E92D">
              <w:rPr/>
              <w:t xml:space="preserve"> </w:t>
            </w:r>
          </w:p>
        </w:tc>
        <w:tc>
          <w:tcPr>
            <w:tcW w:w="1365" w:type="dxa"/>
            <w:tcMar>
              <w:top w:w="45" w:type="dxa"/>
              <w:left w:w="45" w:type="dxa"/>
              <w:bottom w:w="45" w:type="dxa"/>
              <w:right w:w="45" w:type="dxa"/>
            </w:tcMar>
            <w:vAlign w:val="center"/>
          </w:tcPr>
          <w:p w:rsidR="2273E92D" w:rsidP="2273E92D" w:rsidRDefault="2273E92D" w14:paraId="458E7DB3" w14:textId="51F53F08">
            <w:pPr>
              <w:shd w:val="clear" w:color="auto" w:fill="FFFFFF" w:themeFill="background1"/>
              <w:spacing w:before="0" w:beforeAutospacing="off" w:after="0" w:afterAutospacing="off" w:line="315" w:lineRule="auto"/>
              <w:ind w:left="0" w:right="450"/>
              <w:jc w:val="left"/>
            </w:pPr>
            <w:r w:rsidR="2273E92D">
              <w:rPr/>
              <w:t>✓</w:t>
            </w:r>
          </w:p>
        </w:tc>
        <w:tc>
          <w:tcPr>
            <w:tcW w:w="1245" w:type="dxa"/>
            <w:tcMar>
              <w:top w:w="45" w:type="dxa"/>
              <w:left w:w="45" w:type="dxa"/>
              <w:bottom w:w="45" w:type="dxa"/>
              <w:right w:w="45" w:type="dxa"/>
            </w:tcMar>
            <w:vAlign w:val="center"/>
          </w:tcPr>
          <w:p w:rsidR="2273E92D" w:rsidP="2273E92D" w:rsidRDefault="2273E92D" w14:paraId="23113F5A" w14:textId="234F9E40">
            <w:pPr>
              <w:shd w:val="clear" w:color="auto" w:fill="FFFFFF" w:themeFill="background1"/>
              <w:spacing w:before="0" w:beforeAutospacing="off" w:after="0" w:afterAutospacing="off" w:line="315" w:lineRule="auto"/>
              <w:ind w:left="0" w:right="450"/>
              <w:jc w:val="left"/>
            </w:pPr>
            <w:r w:rsidR="2273E92D">
              <w:rPr/>
              <w:t>✓</w:t>
            </w:r>
          </w:p>
        </w:tc>
      </w:tr>
      <w:tr w:rsidR="2273E92D" w:rsidTr="2273E92D" w14:paraId="6C92D903">
        <w:trPr>
          <w:trHeight w:val="300"/>
        </w:trPr>
        <w:tc>
          <w:tcPr>
            <w:tcW w:w="3525" w:type="dxa"/>
            <w:tcMar>
              <w:top w:w="45" w:type="dxa"/>
              <w:left w:w="45" w:type="dxa"/>
              <w:bottom w:w="45" w:type="dxa"/>
              <w:right w:w="45" w:type="dxa"/>
            </w:tcMar>
            <w:vAlign w:val="center"/>
          </w:tcPr>
          <w:p w:rsidR="2273E92D" w:rsidP="2273E92D" w:rsidRDefault="2273E92D" w14:paraId="7C0DD670" w14:textId="6BDEB620">
            <w:pPr>
              <w:shd w:val="clear" w:color="auto" w:fill="FFFFFF" w:themeFill="background1"/>
              <w:spacing w:before="0" w:beforeAutospacing="off" w:after="0" w:afterAutospacing="off" w:line="315" w:lineRule="auto"/>
              <w:ind w:left="0" w:right="450"/>
              <w:jc w:val="left"/>
            </w:pPr>
            <w:r w:rsidR="2273E92D">
              <w:rPr/>
              <w:t>Foreign</w:t>
            </w:r>
            <w:r w:rsidR="2273E92D">
              <w:rPr/>
              <w:t xml:space="preserve"> </w:t>
            </w:r>
            <w:r w:rsidR="2273E92D">
              <w:rPr/>
              <w:t>Keys</w:t>
            </w:r>
          </w:p>
        </w:tc>
        <w:tc>
          <w:tcPr>
            <w:tcW w:w="2025" w:type="dxa"/>
            <w:tcMar>
              <w:top w:w="45" w:type="dxa"/>
              <w:left w:w="45" w:type="dxa"/>
              <w:bottom w:w="45" w:type="dxa"/>
              <w:right w:w="45" w:type="dxa"/>
            </w:tcMar>
            <w:vAlign w:val="center"/>
          </w:tcPr>
          <w:p w:rsidR="2273E92D" w:rsidP="2273E92D" w:rsidRDefault="2273E92D" w14:paraId="366A58ED" w14:textId="24438CAB">
            <w:pPr>
              <w:shd w:val="clear" w:color="auto" w:fill="FFFFFF" w:themeFill="background1"/>
              <w:spacing w:before="0" w:beforeAutospacing="off" w:after="0" w:afterAutospacing="off" w:line="315" w:lineRule="auto"/>
              <w:ind w:left="0" w:right="450"/>
              <w:jc w:val="left"/>
            </w:pPr>
            <w:r w:rsidR="2273E92D">
              <w:rPr/>
              <w:t xml:space="preserve"> </w:t>
            </w:r>
          </w:p>
        </w:tc>
        <w:tc>
          <w:tcPr>
            <w:tcW w:w="1365" w:type="dxa"/>
            <w:tcMar>
              <w:top w:w="45" w:type="dxa"/>
              <w:left w:w="45" w:type="dxa"/>
              <w:bottom w:w="45" w:type="dxa"/>
              <w:right w:w="45" w:type="dxa"/>
            </w:tcMar>
            <w:vAlign w:val="center"/>
          </w:tcPr>
          <w:p w:rsidR="2273E92D" w:rsidP="2273E92D" w:rsidRDefault="2273E92D" w14:paraId="3DAB0CAB" w14:textId="40D2D4F7">
            <w:pPr>
              <w:shd w:val="clear" w:color="auto" w:fill="FFFFFF" w:themeFill="background1"/>
              <w:spacing w:before="0" w:beforeAutospacing="off" w:after="0" w:afterAutospacing="off" w:line="315" w:lineRule="auto"/>
              <w:ind w:left="0" w:right="450"/>
              <w:jc w:val="left"/>
            </w:pPr>
            <w:r w:rsidR="2273E92D">
              <w:rPr/>
              <w:t>✓</w:t>
            </w:r>
          </w:p>
        </w:tc>
        <w:tc>
          <w:tcPr>
            <w:tcW w:w="1245" w:type="dxa"/>
            <w:tcMar>
              <w:top w:w="45" w:type="dxa"/>
              <w:left w:w="45" w:type="dxa"/>
              <w:bottom w:w="45" w:type="dxa"/>
              <w:right w:w="45" w:type="dxa"/>
            </w:tcMar>
            <w:vAlign w:val="center"/>
          </w:tcPr>
          <w:p w:rsidR="2273E92D" w:rsidP="2273E92D" w:rsidRDefault="2273E92D" w14:paraId="3889F894" w14:textId="43BDFAC3">
            <w:pPr>
              <w:shd w:val="clear" w:color="auto" w:fill="FFFFFF" w:themeFill="background1"/>
              <w:spacing w:before="0" w:beforeAutospacing="off" w:after="0" w:afterAutospacing="off" w:line="315" w:lineRule="auto"/>
              <w:ind w:left="0" w:right="450"/>
              <w:jc w:val="left"/>
            </w:pPr>
            <w:r w:rsidR="2273E92D">
              <w:rPr/>
              <w:t>✓</w:t>
            </w:r>
          </w:p>
        </w:tc>
      </w:tr>
      <w:tr w:rsidR="2273E92D" w:rsidTr="2273E92D" w14:paraId="63F809A8">
        <w:trPr>
          <w:trHeight w:val="300"/>
        </w:trPr>
        <w:tc>
          <w:tcPr>
            <w:tcW w:w="3525" w:type="dxa"/>
            <w:tcMar>
              <w:top w:w="45" w:type="dxa"/>
              <w:left w:w="45" w:type="dxa"/>
              <w:bottom w:w="45" w:type="dxa"/>
              <w:right w:w="45" w:type="dxa"/>
            </w:tcMar>
            <w:vAlign w:val="center"/>
          </w:tcPr>
          <w:p w:rsidR="2273E92D" w:rsidP="2273E92D" w:rsidRDefault="2273E92D" w14:paraId="2BA4D659" w14:textId="2B9DBF49">
            <w:pPr>
              <w:shd w:val="clear" w:color="auto" w:fill="FFFFFF" w:themeFill="background1"/>
              <w:spacing w:before="0" w:beforeAutospacing="off" w:after="0" w:afterAutospacing="off" w:line="315" w:lineRule="auto"/>
              <w:ind w:left="0" w:right="450"/>
              <w:jc w:val="left"/>
            </w:pPr>
            <w:r w:rsidR="2273E92D">
              <w:rPr/>
              <w:t>Nombres de tabla</w:t>
            </w:r>
          </w:p>
        </w:tc>
        <w:tc>
          <w:tcPr>
            <w:tcW w:w="2025" w:type="dxa"/>
            <w:tcMar>
              <w:top w:w="45" w:type="dxa"/>
              <w:left w:w="45" w:type="dxa"/>
              <w:bottom w:w="45" w:type="dxa"/>
              <w:right w:w="45" w:type="dxa"/>
            </w:tcMar>
            <w:vAlign w:val="center"/>
          </w:tcPr>
          <w:p w:rsidR="2273E92D" w:rsidP="2273E92D" w:rsidRDefault="2273E92D" w14:paraId="76F808D3" w14:textId="46ED5081">
            <w:pPr>
              <w:shd w:val="clear" w:color="auto" w:fill="FFFFFF" w:themeFill="background1"/>
              <w:spacing w:before="0" w:beforeAutospacing="off" w:after="0" w:afterAutospacing="off" w:line="315" w:lineRule="auto"/>
              <w:ind w:left="0" w:right="450"/>
              <w:jc w:val="left"/>
            </w:pPr>
            <w:r w:rsidR="2273E92D">
              <w:rPr/>
              <w:t xml:space="preserve"> </w:t>
            </w:r>
          </w:p>
        </w:tc>
        <w:tc>
          <w:tcPr>
            <w:tcW w:w="1365" w:type="dxa"/>
            <w:tcMar>
              <w:top w:w="45" w:type="dxa"/>
              <w:left w:w="45" w:type="dxa"/>
              <w:bottom w:w="45" w:type="dxa"/>
              <w:right w:w="45" w:type="dxa"/>
            </w:tcMar>
            <w:vAlign w:val="center"/>
          </w:tcPr>
          <w:p w:rsidR="2273E92D" w:rsidP="2273E92D" w:rsidRDefault="2273E92D" w14:paraId="1D82FC33" w14:textId="7AD917D3">
            <w:pPr>
              <w:shd w:val="clear" w:color="auto" w:fill="FFFFFF" w:themeFill="background1"/>
              <w:spacing w:before="0" w:beforeAutospacing="off" w:after="0" w:afterAutospacing="off" w:line="315" w:lineRule="auto"/>
              <w:ind w:left="0" w:right="450"/>
              <w:jc w:val="left"/>
            </w:pPr>
            <w:r w:rsidR="2273E92D">
              <w:rPr/>
              <w:t xml:space="preserve"> </w:t>
            </w:r>
          </w:p>
        </w:tc>
        <w:tc>
          <w:tcPr>
            <w:tcW w:w="1245" w:type="dxa"/>
            <w:tcMar>
              <w:top w:w="45" w:type="dxa"/>
              <w:left w:w="45" w:type="dxa"/>
              <w:bottom w:w="45" w:type="dxa"/>
              <w:right w:w="45" w:type="dxa"/>
            </w:tcMar>
            <w:vAlign w:val="center"/>
          </w:tcPr>
          <w:p w:rsidR="2273E92D" w:rsidP="2273E92D" w:rsidRDefault="2273E92D" w14:paraId="7A27BB8A" w14:textId="64CBFEEA">
            <w:pPr>
              <w:shd w:val="clear" w:color="auto" w:fill="FFFFFF" w:themeFill="background1"/>
              <w:spacing w:before="0" w:beforeAutospacing="off" w:after="0" w:afterAutospacing="off" w:line="315" w:lineRule="auto"/>
              <w:ind w:left="0" w:right="450"/>
              <w:jc w:val="left"/>
            </w:pPr>
            <w:r w:rsidR="2273E92D">
              <w:rPr/>
              <w:t>✓</w:t>
            </w:r>
          </w:p>
        </w:tc>
      </w:tr>
      <w:tr w:rsidR="2273E92D" w:rsidTr="2273E92D" w14:paraId="48CC1A8F">
        <w:trPr>
          <w:trHeight w:val="300"/>
        </w:trPr>
        <w:tc>
          <w:tcPr>
            <w:tcW w:w="3525" w:type="dxa"/>
            <w:tcMar>
              <w:top w:w="45" w:type="dxa"/>
              <w:left w:w="45" w:type="dxa"/>
              <w:bottom w:w="45" w:type="dxa"/>
              <w:right w:w="45" w:type="dxa"/>
            </w:tcMar>
            <w:vAlign w:val="center"/>
          </w:tcPr>
          <w:p w:rsidR="2273E92D" w:rsidP="2273E92D" w:rsidRDefault="2273E92D" w14:paraId="54D4889E" w14:textId="519B36E3">
            <w:pPr>
              <w:shd w:val="clear" w:color="auto" w:fill="FFFFFF" w:themeFill="background1"/>
              <w:spacing w:before="0" w:beforeAutospacing="off" w:after="0" w:afterAutospacing="off" w:line="315" w:lineRule="auto"/>
              <w:ind w:left="0" w:right="450"/>
              <w:jc w:val="left"/>
            </w:pPr>
            <w:r w:rsidR="2273E92D">
              <w:rPr/>
              <w:t>Nombres de columnas</w:t>
            </w:r>
          </w:p>
        </w:tc>
        <w:tc>
          <w:tcPr>
            <w:tcW w:w="2025" w:type="dxa"/>
            <w:tcMar>
              <w:top w:w="45" w:type="dxa"/>
              <w:left w:w="45" w:type="dxa"/>
              <w:bottom w:w="45" w:type="dxa"/>
              <w:right w:w="45" w:type="dxa"/>
            </w:tcMar>
            <w:vAlign w:val="center"/>
          </w:tcPr>
          <w:p w:rsidR="2273E92D" w:rsidP="2273E92D" w:rsidRDefault="2273E92D" w14:paraId="5E07A5A8" w14:textId="0F10BFFD">
            <w:pPr>
              <w:shd w:val="clear" w:color="auto" w:fill="FFFFFF" w:themeFill="background1"/>
              <w:spacing w:before="0" w:beforeAutospacing="off" w:after="0" w:afterAutospacing="off" w:line="315" w:lineRule="auto"/>
              <w:ind w:left="0" w:right="450"/>
              <w:jc w:val="left"/>
            </w:pPr>
            <w:r w:rsidR="2273E92D">
              <w:rPr/>
              <w:t xml:space="preserve"> </w:t>
            </w:r>
          </w:p>
        </w:tc>
        <w:tc>
          <w:tcPr>
            <w:tcW w:w="1365" w:type="dxa"/>
            <w:tcMar>
              <w:top w:w="45" w:type="dxa"/>
              <w:left w:w="45" w:type="dxa"/>
              <w:bottom w:w="45" w:type="dxa"/>
              <w:right w:w="45" w:type="dxa"/>
            </w:tcMar>
            <w:vAlign w:val="center"/>
          </w:tcPr>
          <w:p w:rsidR="2273E92D" w:rsidP="2273E92D" w:rsidRDefault="2273E92D" w14:paraId="4AC957D0" w14:textId="0AEC28DB">
            <w:pPr>
              <w:shd w:val="clear" w:color="auto" w:fill="FFFFFF" w:themeFill="background1"/>
              <w:spacing w:before="0" w:beforeAutospacing="off" w:after="0" w:afterAutospacing="off" w:line="315" w:lineRule="auto"/>
              <w:ind w:left="0" w:right="450"/>
              <w:jc w:val="left"/>
            </w:pPr>
            <w:r w:rsidR="2273E92D">
              <w:rPr/>
              <w:t xml:space="preserve"> </w:t>
            </w:r>
          </w:p>
        </w:tc>
        <w:tc>
          <w:tcPr>
            <w:tcW w:w="1245" w:type="dxa"/>
            <w:tcMar>
              <w:top w:w="45" w:type="dxa"/>
              <w:left w:w="45" w:type="dxa"/>
              <w:bottom w:w="45" w:type="dxa"/>
              <w:right w:w="45" w:type="dxa"/>
            </w:tcMar>
            <w:vAlign w:val="center"/>
          </w:tcPr>
          <w:p w:rsidR="2273E92D" w:rsidP="2273E92D" w:rsidRDefault="2273E92D" w14:paraId="1A32FC4B" w14:textId="1751084C">
            <w:pPr>
              <w:shd w:val="clear" w:color="auto" w:fill="FFFFFF" w:themeFill="background1"/>
              <w:spacing w:before="0" w:beforeAutospacing="off" w:after="0" w:afterAutospacing="off" w:line="315" w:lineRule="auto"/>
              <w:ind w:left="0" w:right="450"/>
              <w:jc w:val="left"/>
            </w:pPr>
            <w:r w:rsidR="2273E92D">
              <w:rPr/>
              <w:t>✓</w:t>
            </w:r>
          </w:p>
        </w:tc>
      </w:tr>
      <w:tr w:rsidR="2273E92D" w:rsidTr="2273E92D" w14:paraId="055C785D">
        <w:trPr>
          <w:trHeight w:val="300"/>
        </w:trPr>
        <w:tc>
          <w:tcPr>
            <w:tcW w:w="3525" w:type="dxa"/>
            <w:tcMar>
              <w:top w:w="45" w:type="dxa"/>
              <w:left w:w="45" w:type="dxa"/>
              <w:bottom w:w="45" w:type="dxa"/>
              <w:right w:w="45" w:type="dxa"/>
            </w:tcMar>
            <w:vAlign w:val="center"/>
          </w:tcPr>
          <w:p w:rsidR="2273E92D" w:rsidP="2273E92D" w:rsidRDefault="2273E92D" w14:paraId="21D778D1" w14:textId="3A0C3531">
            <w:pPr>
              <w:shd w:val="clear" w:color="auto" w:fill="FFFFFF" w:themeFill="background1"/>
              <w:spacing w:before="0" w:beforeAutospacing="off" w:after="0" w:afterAutospacing="off" w:line="315" w:lineRule="auto"/>
              <w:ind w:left="0" w:right="450"/>
              <w:jc w:val="left"/>
            </w:pPr>
            <w:r w:rsidR="2273E92D">
              <w:rPr/>
              <w:t>Tipos de datos de columna</w:t>
            </w:r>
          </w:p>
        </w:tc>
        <w:tc>
          <w:tcPr>
            <w:tcW w:w="2025" w:type="dxa"/>
            <w:tcMar>
              <w:top w:w="45" w:type="dxa"/>
              <w:left w:w="45" w:type="dxa"/>
              <w:bottom w:w="45" w:type="dxa"/>
              <w:right w:w="45" w:type="dxa"/>
            </w:tcMar>
            <w:vAlign w:val="center"/>
          </w:tcPr>
          <w:p w:rsidR="2273E92D" w:rsidP="2273E92D" w:rsidRDefault="2273E92D" w14:paraId="20E4DC42" w14:textId="799A7931">
            <w:pPr>
              <w:shd w:val="clear" w:color="auto" w:fill="FFFFFF" w:themeFill="background1"/>
              <w:spacing w:before="0" w:beforeAutospacing="off" w:after="0" w:afterAutospacing="off" w:line="315" w:lineRule="auto"/>
              <w:ind w:left="0" w:right="450"/>
              <w:jc w:val="left"/>
            </w:pPr>
            <w:r w:rsidR="2273E92D">
              <w:rPr/>
              <w:t xml:space="preserve"> </w:t>
            </w:r>
          </w:p>
        </w:tc>
        <w:tc>
          <w:tcPr>
            <w:tcW w:w="1365" w:type="dxa"/>
            <w:tcMar>
              <w:top w:w="45" w:type="dxa"/>
              <w:left w:w="45" w:type="dxa"/>
              <w:bottom w:w="45" w:type="dxa"/>
              <w:right w:w="45" w:type="dxa"/>
            </w:tcMar>
            <w:vAlign w:val="center"/>
          </w:tcPr>
          <w:p w:rsidR="2273E92D" w:rsidP="2273E92D" w:rsidRDefault="2273E92D" w14:paraId="0EF804E7" w14:textId="6860660C">
            <w:pPr>
              <w:shd w:val="clear" w:color="auto" w:fill="FFFFFF" w:themeFill="background1"/>
              <w:spacing w:before="0" w:beforeAutospacing="off" w:after="0" w:afterAutospacing="off" w:line="315" w:lineRule="auto"/>
              <w:ind w:left="0" w:right="450"/>
              <w:jc w:val="left"/>
            </w:pPr>
            <w:r w:rsidR="2273E92D">
              <w:rPr/>
              <w:t xml:space="preserve"> </w:t>
            </w:r>
          </w:p>
        </w:tc>
        <w:tc>
          <w:tcPr>
            <w:tcW w:w="1245" w:type="dxa"/>
            <w:tcMar>
              <w:top w:w="45" w:type="dxa"/>
              <w:left w:w="45" w:type="dxa"/>
              <w:bottom w:w="45" w:type="dxa"/>
              <w:right w:w="45" w:type="dxa"/>
            </w:tcMar>
            <w:vAlign w:val="center"/>
          </w:tcPr>
          <w:p w:rsidR="2273E92D" w:rsidP="2273E92D" w:rsidRDefault="2273E92D" w14:paraId="2A73E45F" w14:textId="7FC7B992">
            <w:pPr>
              <w:shd w:val="clear" w:color="auto" w:fill="FFFFFF" w:themeFill="background1"/>
              <w:spacing w:before="0" w:beforeAutospacing="off" w:after="0" w:afterAutospacing="off" w:line="315" w:lineRule="auto"/>
              <w:ind w:left="0" w:right="450"/>
              <w:jc w:val="left"/>
            </w:pPr>
            <w:r w:rsidR="2273E92D">
              <w:rPr/>
              <w:t>✓</w:t>
            </w:r>
          </w:p>
        </w:tc>
      </w:tr>
    </w:tbl>
    <w:p w:rsidR="71FB60AE" w:rsidP="2273E92D" w:rsidRDefault="71FB60AE" w14:paraId="3B39A0D6" w14:textId="491D34D1">
      <w:pPr>
        <w:pStyle w:val="Heading2"/>
        <w:shd w:val="clear" w:color="auto" w:fill="FFFFFF" w:themeFill="background1"/>
        <w:spacing w:before="135" w:beforeAutospacing="off" w:after="135" w:afterAutospacing="off" w:line="315" w:lineRule="auto"/>
        <w:ind w:left="150" w:right="150"/>
        <w:jc w:val="both"/>
      </w:pPr>
      <w:r w:rsidRPr="2273E92D" w:rsidR="71FB60AE">
        <w:rPr>
          <w:rFonts w:ascii="Roboto" w:hAnsi="Roboto" w:eastAsia="Roboto" w:cs="Roboto"/>
          <w:b w:val="1"/>
          <w:bCs w:val="1"/>
          <w:i w:val="0"/>
          <w:iCs w:val="0"/>
          <w:caps w:val="0"/>
          <w:smallCaps w:val="0"/>
          <w:noProof w:val="0"/>
          <w:color w:val="333333"/>
          <w:sz w:val="33"/>
          <w:szCs w:val="33"/>
          <w:lang w:val="es-ES"/>
        </w:rPr>
        <w:t>Ventajas y desventajas de los modelos de datos</w:t>
      </w:r>
    </w:p>
    <w:p w:rsidR="71FB60AE" w:rsidP="2273E92D" w:rsidRDefault="71FB60AE" w14:paraId="38761D79" w14:textId="726FFBF5">
      <w:pPr>
        <w:pStyle w:val="Heading3"/>
        <w:shd w:val="clear" w:color="auto" w:fill="FFFFFF" w:themeFill="background1"/>
        <w:spacing w:before="135" w:beforeAutospacing="off" w:after="135" w:afterAutospacing="off" w:line="450" w:lineRule="auto"/>
        <w:ind w:left="150" w:right="150"/>
        <w:jc w:val="both"/>
      </w:pPr>
      <w:r w:rsidRPr="2273E92D" w:rsidR="71FB60AE">
        <w:rPr>
          <w:rFonts w:ascii="Work Sans" w:hAnsi="Work Sans" w:eastAsia="Work Sans" w:cs="Work Sans"/>
          <w:b w:val="1"/>
          <w:bCs w:val="1"/>
          <w:i w:val="0"/>
          <w:iCs w:val="0"/>
          <w:caps w:val="0"/>
          <w:smallCaps w:val="0"/>
          <w:noProof w:val="0"/>
          <w:color w:val="333333"/>
          <w:sz w:val="28"/>
          <w:szCs w:val="28"/>
          <w:lang w:val="es-ES"/>
        </w:rPr>
        <w:t>Ventajas</w:t>
      </w:r>
    </w:p>
    <w:p w:rsidR="71FB60AE" w:rsidP="2273E92D" w:rsidRDefault="71FB60AE" w14:paraId="7B54B224" w14:textId="7D6BAD11">
      <w:pPr>
        <w:pStyle w:val="ListParagraph"/>
        <w:numPr>
          <w:ilvl w:val="0"/>
          <w:numId w:val="11"/>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El objetivo principal de un modelo de datos es asegurarse de que los objetos de datos ofrecidos por el equipo funcional se representen con precisión.</w:t>
      </w:r>
    </w:p>
    <w:p w:rsidR="71FB60AE" w:rsidP="2273E92D" w:rsidRDefault="71FB60AE" w14:paraId="32EBEEFF" w14:textId="1AC02087">
      <w:pPr>
        <w:pStyle w:val="ListParagraph"/>
        <w:numPr>
          <w:ilvl w:val="0"/>
          <w:numId w:val="11"/>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El modelo de datos debe ser lo suficientemente detallado para ser utilizado para construir la base de datos física.</w:t>
      </w:r>
    </w:p>
    <w:p w:rsidR="71FB60AE" w:rsidP="2273E92D" w:rsidRDefault="71FB60AE" w14:paraId="392A8E5C" w14:textId="511AACC4">
      <w:pPr>
        <w:pStyle w:val="ListParagraph"/>
        <w:numPr>
          <w:ilvl w:val="0"/>
          <w:numId w:val="11"/>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La información en el modelo de datos se puede utilizar para definir la relación entre tablas, claves primarias y externas y procedimientos almacenados.</w:t>
      </w:r>
    </w:p>
    <w:p w:rsidR="71FB60AE" w:rsidP="2273E92D" w:rsidRDefault="71FB60AE" w14:paraId="4AC822A6" w14:textId="60146D61">
      <w:pPr>
        <w:pStyle w:val="ListParagraph"/>
        <w:numPr>
          <w:ilvl w:val="0"/>
          <w:numId w:val="11"/>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El modelo de datos ayuda a las empresas a comunicarse dentro y entre las organizaciones.</w:t>
      </w:r>
    </w:p>
    <w:p w:rsidR="71FB60AE" w:rsidP="2273E92D" w:rsidRDefault="71FB60AE" w14:paraId="32BF3CF9" w14:textId="4CEFBE6E">
      <w:pPr>
        <w:pStyle w:val="ListParagraph"/>
        <w:numPr>
          <w:ilvl w:val="0"/>
          <w:numId w:val="11"/>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El modelo de datos ayuda a documentar las asignaciones de datos en el proceso ETL</w:t>
      </w:r>
    </w:p>
    <w:p w:rsidR="71FB60AE" w:rsidP="2273E92D" w:rsidRDefault="71FB60AE" w14:paraId="4A77AA31" w14:textId="69E063B9">
      <w:pPr>
        <w:pStyle w:val="ListParagraph"/>
        <w:numPr>
          <w:ilvl w:val="0"/>
          <w:numId w:val="11"/>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Ayuda a reconocer las fuentes de datos correctas para poblar el modelo.</w:t>
      </w:r>
    </w:p>
    <w:p w:rsidR="71FB60AE" w:rsidP="2273E92D" w:rsidRDefault="71FB60AE" w14:paraId="525AACF5" w14:textId="3C327C16">
      <w:pPr>
        <w:pStyle w:val="Heading3"/>
        <w:shd w:val="clear" w:color="auto" w:fill="FFFFFF" w:themeFill="background1"/>
        <w:spacing w:before="135" w:beforeAutospacing="off" w:after="135" w:afterAutospacing="off" w:line="450" w:lineRule="auto"/>
        <w:ind w:left="150" w:right="150"/>
        <w:jc w:val="both"/>
      </w:pPr>
      <w:r w:rsidRPr="2273E92D" w:rsidR="71FB60AE">
        <w:rPr>
          <w:rFonts w:ascii="Work Sans" w:hAnsi="Work Sans" w:eastAsia="Work Sans" w:cs="Work Sans"/>
          <w:b w:val="1"/>
          <w:bCs w:val="1"/>
          <w:i w:val="0"/>
          <w:iCs w:val="0"/>
          <w:caps w:val="0"/>
          <w:smallCaps w:val="0"/>
          <w:noProof w:val="0"/>
          <w:color w:val="333333"/>
          <w:sz w:val="28"/>
          <w:szCs w:val="28"/>
          <w:lang w:val="es-ES"/>
        </w:rPr>
        <w:t>Desventajas</w:t>
      </w:r>
    </w:p>
    <w:p w:rsidR="71FB60AE" w:rsidP="2273E92D" w:rsidRDefault="71FB60AE" w14:paraId="71BEDB22" w14:textId="438D0732">
      <w:pPr>
        <w:pStyle w:val="ListParagraph"/>
        <w:numPr>
          <w:ilvl w:val="0"/>
          <w:numId w:val="12"/>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Para desarrollar el modelo de datos se deben conocer las características físicas de los datos almacenados.</w:t>
      </w:r>
    </w:p>
    <w:p w:rsidR="71FB60AE" w:rsidP="2273E92D" w:rsidRDefault="71FB60AE" w14:paraId="532A02D5" w14:textId="51AFDC43">
      <w:pPr>
        <w:pStyle w:val="ListParagraph"/>
        <w:numPr>
          <w:ilvl w:val="0"/>
          <w:numId w:val="12"/>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Incluso los cambios más pequeños realizados en la estructura requieren modificaciones en toda la aplicación.</w:t>
      </w:r>
    </w:p>
    <w:p w:rsidR="71FB60AE" w:rsidP="2273E92D" w:rsidRDefault="71FB60AE" w14:paraId="0EF8D10E" w14:textId="3822FFC4">
      <w:pPr>
        <w:pStyle w:val="ListParagraph"/>
        <w:numPr>
          <w:ilvl w:val="0"/>
          <w:numId w:val="12"/>
        </w:numPr>
        <w:shd w:val="clear" w:color="auto" w:fill="FFFFFF" w:themeFill="background1"/>
        <w:spacing w:before="0" w:beforeAutospacing="off" w:after="0" w:afterAutospacing="off" w:line="315" w:lineRule="auto"/>
        <w:ind w:left="360" w:right="450"/>
        <w:jc w:val="both"/>
        <w:rPr>
          <w:rFonts w:ascii="Work Sans" w:hAnsi="Work Sans" w:eastAsia="Work Sans" w:cs="Work Sans"/>
          <w:b w:val="0"/>
          <w:bCs w:val="0"/>
          <w:i w:val="0"/>
          <w:iCs w:val="0"/>
          <w:caps w:val="0"/>
          <w:smallCaps w:val="0"/>
          <w:noProof w:val="0"/>
          <w:color w:val="444444"/>
          <w:sz w:val="23"/>
          <w:szCs w:val="23"/>
          <w:lang w:val="es-ES"/>
        </w:rPr>
      </w:pPr>
      <w:r w:rsidRPr="2273E92D" w:rsidR="71FB60AE">
        <w:rPr>
          <w:rFonts w:ascii="Work Sans" w:hAnsi="Work Sans" w:eastAsia="Work Sans" w:cs="Work Sans"/>
          <w:b w:val="0"/>
          <w:bCs w:val="0"/>
          <w:i w:val="0"/>
          <w:iCs w:val="0"/>
          <w:caps w:val="0"/>
          <w:smallCaps w:val="0"/>
          <w:noProof w:val="0"/>
          <w:color w:val="444444"/>
          <w:sz w:val="23"/>
          <w:szCs w:val="23"/>
          <w:lang w:val="es-ES"/>
        </w:rPr>
        <w:t>No hay un lenguaje de manipulación de modelos establecido en DBMS.</w:t>
      </w:r>
    </w:p>
    <w:p w:rsidR="2273E92D" w:rsidP="2273E92D" w:rsidRDefault="2273E92D" w14:paraId="2650A685" w14:textId="524C2F15">
      <w:pPr>
        <w:pStyle w:val="Normal"/>
        <w:shd w:val="clear" w:color="auto" w:fill="FFFFFF" w:themeFill="background1"/>
        <w:spacing w:before="0" w:beforeAutospacing="off" w:after="0" w:afterAutospacing="off" w:line="315" w:lineRule="auto"/>
        <w:ind w:right="450"/>
        <w:jc w:val="both"/>
        <w:rPr>
          <w:rFonts w:ascii="Work Sans" w:hAnsi="Work Sans" w:eastAsia="Work Sans" w:cs="Work Sans"/>
          <w:b w:val="0"/>
          <w:bCs w:val="0"/>
          <w:i w:val="0"/>
          <w:iCs w:val="0"/>
          <w:caps w:val="0"/>
          <w:smallCaps w:val="0"/>
          <w:noProof w:val="0"/>
          <w:color w:val="444444"/>
          <w:sz w:val="23"/>
          <w:szCs w:val="23"/>
          <w:lang w:val="es-ES"/>
        </w:rPr>
      </w:pPr>
    </w:p>
    <w:p w:rsidR="32189ACB" w:rsidP="2273E92D" w:rsidRDefault="32189ACB" w14:paraId="02A8FD92" w14:textId="3EA80976">
      <w:pPr>
        <w:pStyle w:val="Heading3"/>
        <w:shd w:val="clear" w:color="auto" w:fill="FFFFFF" w:themeFill="background1"/>
        <w:spacing w:before="135" w:beforeAutospacing="off" w:after="135" w:afterAutospacing="off" w:line="450" w:lineRule="auto"/>
        <w:ind w:left="0" w:right="150"/>
        <w:jc w:val="both"/>
      </w:pPr>
      <w:r w:rsidRPr="2273E92D" w:rsidR="32189ACB">
        <w:rPr>
          <w:rFonts w:ascii="Work Sans" w:hAnsi="Work Sans" w:eastAsia="Work Sans" w:cs="Work Sans"/>
          <w:b w:val="1"/>
          <w:bCs w:val="1"/>
          <w:i w:val="0"/>
          <w:iCs w:val="0"/>
          <w:caps w:val="0"/>
          <w:smallCaps w:val="0"/>
          <w:noProof w:val="0"/>
          <w:color w:val="333333"/>
          <w:sz w:val="28"/>
          <w:szCs w:val="28"/>
          <w:lang w:val="es-ES"/>
        </w:rPr>
        <w:t>El modelo de base de datos jerárquica</w:t>
      </w:r>
    </w:p>
    <w:p w:rsidR="32189ACB" w:rsidP="2273E92D" w:rsidRDefault="32189ACB" w14:paraId="67E0C85F" w14:textId="304B1F79">
      <w:pPr>
        <w:shd w:val="clear" w:color="auto" w:fill="FFFFFF" w:themeFill="background1"/>
        <w:spacing w:before="0" w:beforeAutospacing="off" w:after="135" w:afterAutospacing="off" w:line="315" w:lineRule="auto"/>
        <w:jc w:val="both"/>
        <w:rPr>
          <w:rFonts w:ascii="Work Sans" w:hAnsi="Work Sans" w:eastAsia="Work Sans" w:cs="Work Sans"/>
          <w:b w:val="0"/>
          <w:bCs w:val="0"/>
          <w:i w:val="0"/>
          <w:iCs w:val="0"/>
          <w:caps w:val="0"/>
          <w:smallCaps w:val="0"/>
          <w:noProof w:val="0"/>
          <w:color w:val="444444"/>
          <w:sz w:val="23"/>
          <w:szCs w:val="23"/>
          <w:lang w:val="es-ES"/>
        </w:rPr>
      </w:pPr>
      <w:r w:rsidRPr="2273E92D" w:rsidR="32189ACB">
        <w:rPr>
          <w:rFonts w:ascii="Work Sans" w:hAnsi="Work Sans" w:eastAsia="Work Sans" w:cs="Work Sans"/>
          <w:b w:val="0"/>
          <w:bCs w:val="0"/>
          <w:i w:val="0"/>
          <w:iCs w:val="0"/>
          <w:caps w:val="0"/>
          <w:smallCaps w:val="0"/>
          <w:noProof w:val="0"/>
          <w:color w:val="444444"/>
          <w:sz w:val="23"/>
          <w:szCs w:val="23"/>
          <w:lang w:val="es-ES"/>
        </w:rPr>
        <w:t xml:space="preserve">El modelo jerárquico de bases de datos se asemeja a la estructura de un árbol, tal como Microsoft Windows organiza las carpetas y archivos. En un modelo jerárquico de bases de datos, cada enlace es anidado con el fin de conservar los datos organizados en un orden particular en un mismo nivel de lista. Por ejemplo, una base de datos jerárquico de </w:t>
      </w:r>
      <w:r w:rsidRPr="2273E92D" w:rsidR="32189ACB">
        <w:rPr>
          <w:rFonts w:ascii="Work Sans" w:hAnsi="Work Sans" w:eastAsia="Work Sans" w:cs="Work Sans"/>
          <w:b w:val="0"/>
          <w:bCs w:val="0"/>
          <w:i w:val="0"/>
          <w:iCs w:val="0"/>
          <w:caps w:val="0"/>
          <w:smallCaps w:val="0"/>
          <w:noProof w:val="0"/>
          <w:color w:val="444444"/>
          <w:sz w:val="23"/>
          <w:szCs w:val="23"/>
          <w:lang w:val="es-ES"/>
        </w:rPr>
        <w:t>ventas</w:t>
      </w:r>
      <w:r w:rsidRPr="2273E92D" w:rsidR="32189ACB">
        <w:rPr>
          <w:rFonts w:ascii="Work Sans" w:hAnsi="Work Sans" w:eastAsia="Work Sans" w:cs="Work Sans"/>
          <w:b w:val="0"/>
          <w:bCs w:val="0"/>
          <w:i w:val="0"/>
          <w:iCs w:val="0"/>
          <w:caps w:val="0"/>
          <w:smallCaps w:val="0"/>
          <w:noProof w:val="0"/>
          <w:color w:val="444444"/>
          <w:sz w:val="23"/>
          <w:szCs w:val="23"/>
          <w:lang w:val="es-ES"/>
        </w:rPr>
        <w:t xml:space="preserve"> puede incluir las ventas de cada día como un archivo separado. Anidadas dentro de este archivo están todas las ventas (el mismo tipo de datos) para el día.</w:t>
      </w:r>
    </w:p>
    <w:p w:rsidR="32189ACB" w:rsidP="2273E92D" w:rsidRDefault="32189ACB" w14:paraId="2C457D78" w14:textId="446D0E23">
      <w:pPr>
        <w:shd w:val="clear" w:color="auto" w:fill="FFFFFF" w:themeFill="background1"/>
        <w:spacing w:before="0" w:beforeAutospacing="off" w:after="135" w:afterAutospacing="off" w:line="315" w:lineRule="auto"/>
        <w:jc w:val="both"/>
      </w:pPr>
      <w:r w:rsidR="32189ACB">
        <w:drawing>
          <wp:inline wp14:editId="7678C5B3" wp14:anchorId="57F9378E">
            <wp:extent cx="5724524" cy="2876550"/>
            <wp:effectExtent l="0" t="0" r="0" b="0"/>
            <wp:docPr id="444173578" name="" descr="modelo jerarquico" title=""/>
            <wp:cNvGraphicFramePr>
              <a:graphicFrameLocks noChangeAspect="1"/>
            </wp:cNvGraphicFramePr>
            <a:graphic>
              <a:graphicData uri="http://schemas.openxmlformats.org/drawingml/2006/picture">
                <pic:pic>
                  <pic:nvPicPr>
                    <pic:cNvPr id="0" name=""/>
                    <pic:cNvPicPr/>
                  </pic:nvPicPr>
                  <pic:blipFill>
                    <a:blip r:embed="R97b628023e034566">
                      <a:extLst>
                        <a:ext xmlns:a="http://schemas.openxmlformats.org/drawingml/2006/main" uri="{28A0092B-C50C-407E-A947-70E740481C1C}">
                          <a14:useLocalDpi val="0"/>
                        </a:ext>
                      </a:extLst>
                    </a:blip>
                    <a:stretch>
                      <a:fillRect/>
                    </a:stretch>
                  </pic:blipFill>
                  <pic:spPr>
                    <a:xfrm>
                      <a:off x="0" y="0"/>
                      <a:ext cx="5724524" cy="2876550"/>
                    </a:xfrm>
                    <a:prstGeom prst="rect">
                      <a:avLst/>
                    </a:prstGeom>
                  </pic:spPr>
                </pic:pic>
              </a:graphicData>
            </a:graphic>
          </wp:inline>
        </w:drawing>
      </w:r>
    </w:p>
    <w:p w:rsidR="32189ACB" w:rsidP="2273E92D" w:rsidRDefault="32189ACB" w14:paraId="7AB08DD2" w14:textId="51BC339F">
      <w:pPr>
        <w:pStyle w:val="Heading4"/>
        <w:shd w:val="clear" w:color="auto" w:fill="FFFFFF" w:themeFill="background1"/>
        <w:spacing w:before="0" w:beforeAutospacing="off" w:after="0" w:afterAutospacing="off"/>
        <w:jc w:val="both"/>
        <w:rPr>
          <w:rFonts w:ascii="Work Sans" w:hAnsi="Work Sans" w:eastAsia="Work Sans" w:cs="Work Sans"/>
          <w:b w:val="1"/>
          <w:bCs w:val="1"/>
          <w:i w:val="0"/>
          <w:iCs w:val="0"/>
          <w:caps w:val="0"/>
          <w:smallCaps w:val="0"/>
          <w:noProof w:val="0"/>
          <w:color w:val="444444"/>
          <w:sz w:val="23"/>
          <w:szCs w:val="23"/>
          <w:lang w:val="es-ES"/>
        </w:rPr>
      </w:pPr>
      <w:r w:rsidRPr="2273E92D" w:rsidR="32189ACB">
        <w:rPr>
          <w:rFonts w:ascii="Work Sans" w:hAnsi="Work Sans" w:eastAsia="Work Sans" w:cs="Work Sans"/>
          <w:b w:val="1"/>
          <w:bCs w:val="1"/>
          <w:i w:val="0"/>
          <w:iCs w:val="0"/>
          <w:caps w:val="0"/>
          <w:smallCaps w:val="0"/>
          <w:noProof w:val="0"/>
          <w:color w:val="444444"/>
          <w:sz w:val="23"/>
          <w:szCs w:val="23"/>
          <w:lang w:val="es-ES"/>
        </w:rPr>
        <w:t xml:space="preserve">Beneficios del modelo </w:t>
      </w:r>
      <w:r w:rsidRPr="2273E92D" w:rsidR="32189ACB">
        <w:rPr>
          <w:rFonts w:ascii="Work Sans" w:hAnsi="Work Sans" w:eastAsia="Work Sans" w:cs="Work Sans"/>
          <w:b w:val="1"/>
          <w:bCs w:val="1"/>
          <w:i w:val="0"/>
          <w:iCs w:val="0"/>
          <w:caps w:val="0"/>
          <w:smallCaps w:val="0"/>
          <w:noProof w:val="0"/>
          <w:color w:val="444444"/>
          <w:sz w:val="23"/>
          <w:szCs w:val="23"/>
          <w:lang w:val="es-ES"/>
        </w:rPr>
        <w:t>jerárquico</w:t>
      </w:r>
    </w:p>
    <w:p w:rsidR="2273E92D" w:rsidP="2273E92D" w:rsidRDefault="2273E92D" w14:paraId="4E10A037" w14:textId="30D6AD9B">
      <w:pPr>
        <w:pStyle w:val="Normal"/>
        <w:rPr>
          <w:noProof w:val="0"/>
          <w:lang w:val="es-ES"/>
        </w:rPr>
      </w:pPr>
    </w:p>
    <w:p w:rsidR="32189ACB" w:rsidP="2273E92D" w:rsidRDefault="32189ACB" w14:paraId="6E40A0F1" w14:textId="003F94CD">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7hLJG9n8" w:id="1771910277"/>
      <w:r w:rsidRPr="2273E92D" w:rsidR="32189ACB">
        <w:rPr>
          <w:rFonts w:ascii="Work Sans" w:hAnsi="Work Sans" w:eastAsia="Work Sans" w:cs="Work Sans"/>
          <w:b w:val="0"/>
          <w:bCs w:val="0"/>
          <w:i w:val="0"/>
          <w:iCs w:val="0"/>
          <w:caps w:val="0"/>
          <w:smallCaps w:val="0"/>
          <w:noProof w:val="0"/>
          <w:color w:val="444444"/>
          <w:sz w:val="23"/>
          <w:szCs w:val="23"/>
          <w:lang w:val="es-ES"/>
        </w:rPr>
        <w:t>Dado que la mayoría de las relaciones son de uno a uno, la estructura de la base de datos es fácil de entender incluso para los no programadores. Después de encontrar el primer registro, no es necesario realizar una exploración de índice. Simplemente sigue el puntero principal que dirige hacia el siguiente registro.</w:t>
      </w:r>
      <w:bookmarkEnd w:id="1771910277"/>
    </w:p>
    <w:p w:rsidR="32189ACB" w:rsidP="2273E92D" w:rsidRDefault="32189ACB" w14:paraId="74F3244B" w14:textId="358158BA">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SiQgGs14" w:id="1944303832"/>
      <w:r w:rsidRPr="2273E92D" w:rsidR="32189ACB">
        <w:rPr>
          <w:rFonts w:ascii="Work Sans" w:hAnsi="Work Sans" w:eastAsia="Work Sans" w:cs="Work Sans"/>
          <w:b w:val="0"/>
          <w:bCs w:val="0"/>
          <w:i w:val="0"/>
          <w:iCs w:val="0"/>
          <w:caps w:val="0"/>
          <w:smallCaps w:val="0"/>
          <w:noProof w:val="0"/>
          <w:color w:val="444444"/>
          <w:sz w:val="23"/>
          <w:szCs w:val="23"/>
          <w:lang w:val="es-ES"/>
        </w:rPr>
        <w:t>Como los datos se almacenan en una base de datos común, es más fácil verlos. Las modificaciones, si las hay, se pueden hacer fácilmente en el archivo reemplazando los datos existentes.</w:t>
      </w:r>
      <w:bookmarkEnd w:id="1944303832"/>
    </w:p>
    <w:p w:rsidR="32189ACB" w:rsidP="2273E92D" w:rsidRDefault="32189ACB" w14:paraId="7CB54E0A" w14:textId="3711640D">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OGjTWjRe" w:id="1901073620"/>
      <w:r w:rsidRPr="2273E92D" w:rsidR="32189ACB">
        <w:rPr>
          <w:rFonts w:ascii="Work Sans" w:hAnsi="Work Sans" w:eastAsia="Work Sans" w:cs="Work Sans"/>
          <w:b w:val="0"/>
          <w:bCs w:val="0"/>
          <w:i w:val="0"/>
          <w:iCs w:val="0"/>
          <w:caps w:val="0"/>
          <w:smallCaps w:val="0"/>
          <w:noProof w:val="0"/>
          <w:color w:val="444444"/>
          <w:sz w:val="23"/>
          <w:szCs w:val="23"/>
          <w:lang w:val="es-ES"/>
        </w:rPr>
        <w:t>Al administrador le resulta fácil mantener la base de datos cambiando los registros en sus respectivos campos.</w:t>
      </w:r>
      <w:bookmarkEnd w:id="1901073620"/>
    </w:p>
    <w:p w:rsidR="2273E92D" w:rsidP="2273E92D" w:rsidRDefault="2273E92D" w14:paraId="2B013DC7" w14:textId="63353148">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p>
    <w:p w:rsidR="32189ACB" w:rsidP="2273E92D" w:rsidRDefault="32189ACB" w14:paraId="362CBE6A" w14:textId="5BFC2BB9">
      <w:pPr>
        <w:pStyle w:val="Heading3"/>
        <w:shd w:val="clear" w:color="auto" w:fill="FFFFFF" w:themeFill="background1"/>
        <w:spacing w:before="135" w:beforeAutospacing="off" w:after="135" w:afterAutospacing="off" w:line="450" w:lineRule="auto"/>
        <w:ind w:left="0" w:right="150"/>
        <w:jc w:val="both"/>
      </w:pPr>
      <w:r w:rsidRPr="2273E92D" w:rsidR="32189ACB">
        <w:rPr>
          <w:rFonts w:ascii="Work Sans" w:hAnsi="Work Sans" w:eastAsia="Work Sans" w:cs="Work Sans"/>
          <w:b w:val="1"/>
          <w:bCs w:val="1"/>
          <w:i w:val="0"/>
          <w:iCs w:val="0"/>
          <w:caps w:val="0"/>
          <w:smallCaps w:val="0"/>
          <w:noProof w:val="0"/>
          <w:color w:val="333333"/>
          <w:sz w:val="28"/>
          <w:szCs w:val="28"/>
          <w:lang w:val="es-ES"/>
        </w:rPr>
        <w:t>Modelo de Red</w:t>
      </w:r>
    </w:p>
    <w:p w:rsidR="32189ACB" w:rsidP="2273E92D" w:rsidRDefault="32189ACB" w14:paraId="2E0DE3A5" w14:textId="32F4C45F">
      <w:pPr>
        <w:shd w:val="clear" w:color="auto" w:fill="FFFFFF" w:themeFill="background1"/>
        <w:spacing w:before="0" w:beforeAutospacing="off" w:after="135" w:afterAutospacing="off" w:line="315" w:lineRule="auto"/>
        <w:jc w:val="both"/>
        <w:rPr>
          <w:rFonts w:ascii="Work Sans" w:hAnsi="Work Sans" w:eastAsia="Work Sans" w:cs="Work Sans"/>
          <w:b w:val="0"/>
          <w:bCs w:val="0"/>
          <w:i w:val="0"/>
          <w:iCs w:val="0"/>
          <w:caps w:val="0"/>
          <w:smallCaps w:val="0"/>
          <w:noProof w:val="0"/>
          <w:color w:val="444444"/>
          <w:sz w:val="23"/>
          <w:szCs w:val="23"/>
          <w:lang w:val="es-ES"/>
        </w:rPr>
      </w:pPr>
      <w:r w:rsidRPr="2273E92D" w:rsidR="32189ACB">
        <w:rPr>
          <w:rFonts w:ascii="Work Sans" w:hAnsi="Work Sans" w:eastAsia="Work Sans" w:cs="Work Sans"/>
          <w:b w:val="0"/>
          <w:bCs w:val="0"/>
          <w:i w:val="0"/>
          <w:iCs w:val="0"/>
          <w:caps w:val="0"/>
          <w:smallCaps w:val="0"/>
          <w:noProof w:val="0"/>
          <w:color w:val="444444"/>
          <w:sz w:val="23"/>
          <w:szCs w:val="23"/>
          <w:lang w:val="es-ES"/>
        </w:rPr>
        <w:t xml:space="preserve">En un modelo de red, la característica definitoria es que se almacena un registro con un enlace a otros registros - en </w:t>
      </w:r>
      <w:r w:rsidRPr="2273E92D" w:rsidR="32189ACB">
        <w:rPr>
          <w:rFonts w:ascii="Work Sans" w:hAnsi="Work Sans" w:eastAsia="Work Sans" w:cs="Work Sans"/>
          <w:b w:val="0"/>
          <w:bCs w:val="0"/>
          <w:i w:val="0"/>
          <w:iCs w:val="0"/>
          <w:caps w:val="0"/>
          <w:smallCaps w:val="0"/>
          <w:noProof w:val="0"/>
          <w:color w:val="444444"/>
          <w:sz w:val="23"/>
          <w:szCs w:val="23"/>
          <w:lang w:val="es-ES"/>
        </w:rPr>
        <w:t>efecto,</w:t>
      </w:r>
      <w:r w:rsidRPr="2273E92D" w:rsidR="266D1A27">
        <w:rPr>
          <w:rFonts w:ascii="Work Sans" w:hAnsi="Work Sans" w:eastAsia="Work Sans" w:cs="Work Sans"/>
          <w:b w:val="0"/>
          <w:bCs w:val="0"/>
          <w:i w:val="0"/>
          <w:iCs w:val="0"/>
          <w:caps w:val="0"/>
          <w:smallCaps w:val="0"/>
          <w:noProof w:val="0"/>
          <w:color w:val="444444"/>
          <w:sz w:val="23"/>
          <w:szCs w:val="23"/>
          <w:lang w:val="es-ES"/>
        </w:rPr>
        <w:t xml:space="preserve"> </w:t>
      </w:r>
      <w:r w:rsidRPr="2273E92D" w:rsidR="32189ACB">
        <w:rPr>
          <w:rFonts w:ascii="Work Sans" w:hAnsi="Work Sans" w:eastAsia="Work Sans" w:cs="Work Sans"/>
          <w:b w:val="0"/>
          <w:bCs w:val="0"/>
          <w:i w:val="0"/>
          <w:iCs w:val="0"/>
          <w:caps w:val="0"/>
          <w:smallCaps w:val="0"/>
          <w:noProof w:val="0"/>
          <w:color w:val="444444"/>
          <w:sz w:val="23"/>
          <w:szCs w:val="23"/>
          <w:lang w:val="es-ES"/>
        </w:rPr>
        <w:t>una</w:t>
      </w:r>
      <w:r w:rsidRPr="2273E92D" w:rsidR="32189ACB">
        <w:rPr>
          <w:rFonts w:ascii="Work Sans" w:hAnsi="Work Sans" w:eastAsia="Work Sans" w:cs="Work Sans"/>
          <w:b w:val="0"/>
          <w:bCs w:val="0"/>
          <w:i w:val="0"/>
          <w:iCs w:val="0"/>
          <w:caps w:val="0"/>
          <w:smallCaps w:val="0"/>
          <w:noProof w:val="0"/>
          <w:color w:val="444444"/>
          <w:sz w:val="23"/>
          <w:szCs w:val="23"/>
          <w:lang w:val="es-ES"/>
        </w:rPr>
        <w:t xml:space="preserve"> red.</w:t>
      </w:r>
    </w:p>
    <w:p w:rsidR="32189ACB" w:rsidP="2273E92D" w:rsidRDefault="32189ACB" w14:paraId="2B9630CD" w14:textId="47F1B21A">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d5P0gpTO" w:id="1805229477"/>
      <w:r w:rsidRPr="2273E92D" w:rsidR="32189ACB">
        <w:rPr>
          <w:rFonts w:ascii="Work Sans" w:hAnsi="Work Sans" w:eastAsia="Work Sans" w:cs="Work Sans"/>
          <w:b w:val="0"/>
          <w:bCs w:val="0"/>
          <w:i w:val="0"/>
          <w:iCs w:val="0"/>
          <w:caps w:val="0"/>
          <w:smallCaps w:val="0"/>
          <w:noProof w:val="0"/>
          <w:color w:val="444444"/>
          <w:sz w:val="23"/>
          <w:szCs w:val="23"/>
          <w:lang w:val="es-ES"/>
        </w:rPr>
        <w:t>Estas redes (o, a veces, a que se refiere como punteros) puede ser una variedad de diferentes tipos de información como números de nodo de un disco o incluso la dirección.</w:t>
      </w:r>
      <w:bookmarkEnd w:id="1805229477"/>
    </w:p>
    <w:p w:rsidR="32189ACB" w:rsidP="2273E92D" w:rsidRDefault="32189ACB" w14:paraId="39834410" w14:textId="0BE89C64">
      <w:pPr>
        <w:shd w:val="clear" w:color="auto" w:fill="FFFFFF" w:themeFill="background1"/>
        <w:spacing w:before="0" w:beforeAutospacing="off" w:after="135" w:afterAutospacing="off" w:line="315" w:lineRule="auto"/>
        <w:jc w:val="both"/>
      </w:pPr>
      <w:r w:rsidR="32189ACB">
        <w:drawing>
          <wp:inline wp14:editId="4AECB64A" wp14:anchorId="656AAFD1">
            <wp:extent cx="4895240" cy="2304762"/>
            <wp:effectExtent l="0" t="0" r="0" b="0"/>
            <wp:docPr id="337262830" name="" descr="modelo de red" title=""/>
            <wp:cNvGraphicFramePr>
              <a:graphicFrameLocks noChangeAspect="1"/>
            </wp:cNvGraphicFramePr>
            <a:graphic>
              <a:graphicData uri="http://schemas.openxmlformats.org/drawingml/2006/picture">
                <pic:pic>
                  <pic:nvPicPr>
                    <pic:cNvPr id="0" name=""/>
                    <pic:cNvPicPr/>
                  </pic:nvPicPr>
                  <pic:blipFill>
                    <a:blip r:embed="R0b32de9c5bc649dd">
                      <a:extLst>
                        <a:ext xmlns:a="http://schemas.openxmlformats.org/drawingml/2006/main" uri="{28A0092B-C50C-407E-A947-70E740481C1C}">
                          <a14:useLocalDpi val="0"/>
                        </a:ext>
                      </a:extLst>
                    </a:blip>
                    <a:stretch>
                      <a:fillRect/>
                    </a:stretch>
                  </pic:blipFill>
                  <pic:spPr>
                    <a:xfrm>
                      <a:off x="0" y="0"/>
                      <a:ext cx="4895240" cy="2304762"/>
                    </a:xfrm>
                    <a:prstGeom prst="rect">
                      <a:avLst/>
                    </a:prstGeom>
                  </pic:spPr>
                </pic:pic>
              </a:graphicData>
            </a:graphic>
          </wp:inline>
        </w:drawing>
      </w:r>
    </w:p>
    <w:p w:rsidR="2273E92D" w:rsidP="2273E92D" w:rsidRDefault="2273E92D" w14:paraId="348AE636" w14:textId="6F045D9C">
      <w:pPr>
        <w:shd w:val="clear" w:color="auto" w:fill="FFFFFF" w:themeFill="background1"/>
        <w:spacing w:before="0" w:beforeAutospacing="off" w:after="135" w:afterAutospacing="off" w:line="315" w:lineRule="auto"/>
        <w:jc w:val="both"/>
      </w:pPr>
    </w:p>
    <w:p w:rsidR="32189ACB" w:rsidP="2273E92D" w:rsidRDefault="32189ACB" w14:paraId="158B6BF6" w14:textId="79627715">
      <w:pPr>
        <w:pStyle w:val="Heading4"/>
        <w:shd w:val="clear" w:color="auto" w:fill="FFFFFF" w:themeFill="background1"/>
        <w:spacing w:before="0" w:beforeAutospacing="off" w:after="0" w:afterAutospacing="off"/>
        <w:jc w:val="both"/>
      </w:pPr>
      <w:r w:rsidRPr="2273E92D" w:rsidR="32189ACB">
        <w:rPr>
          <w:rFonts w:ascii="Work Sans" w:hAnsi="Work Sans" w:eastAsia="Work Sans" w:cs="Work Sans"/>
          <w:b w:val="1"/>
          <w:bCs w:val="1"/>
          <w:i w:val="0"/>
          <w:iCs w:val="0"/>
          <w:caps w:val="0"/>
          <w:smallCaps w:val="0"/>
          <w:noProof w:val="0"/>
          <w:color w:val="444444"/>
          <w:sz w:val="23"/>
          <w:szCs w:val="23"/>
          <w:lang w:val="es-ES"/>
        </w:rPr>
        <w:t>Beneficios del modelo de red</w:t>
      </w:r>
    </w:p>
    <w:p w:rsidR="2273E92D" w:rsidP="2273E92D" w:rsidRDefault="2273E92D" w14:paraId="38AC499B" w14:textId="51D3B947">
      <w:pPr>
        <w:pStyle w:val="Normal"/>
        <w:rPr>
          <w:noProof w:val="0"/>
          <w:lang w:val="es-ES"/>
        </w:rPr>
      </w:pPr>
    </w:p>
    <w:p w:rsidR="32189ACB" w:rsidP="2273E92D" w:rsidRDefault="32189ACB" w14:paraId="53C40FC3" w14:textId="209546DC">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CGnNOR19" w:id="1798160123"/>
      <w:r w:rsidRPr="2273E92D" w:rsidR="32189ACB">
        <w:rPr>
          <w:rFonts w:ascii="Work Sans" w:hAnsi="Work Sans" w:eastAsia="Work Sans" w:cs="Work Sans"/>
          <w:b w:val="0"/>
          <w:bCs w:val="0"/>
          <w:i w:val="0"/>
          <w:iCs w:val="0"/>
          <w:caps w:val="0"/>
          <w:smallCaps w:val="0"/>
          <w:noProof w:val="0"/>
          <w:color w:val="444444"/>
          <w:sz w:val="23"/>
          <w:szCs w:val="23"/>
          <w:lang w:val="es-ES"/>
        </w:rPr>
        <w:t>Al igual que una base de datos jerárquica, los componentes de una base de datos de red pueden tener varias relaciones padre-hijo. Su capacidad para mantener datos es más que la del modelo jerárquico.</w:t>
      </w:r>
      <w:bookmarkEnd w:id="1798160123"/>
    </w:p>
    <w:p w:rsidR="32189ACB" w:rsidP="2273E92D" w:rsidRDefault="32189ACB" w14:paraId="0F5E4FD9" w14:textId="0A35EAA9">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lYwFAsEd" w:id="1882226021"/>
      <w:r w:rsidRPr="2273E92D" w:rsidR="32189ACB">
        <w:rPr>
          <w:rFonts w:ascii="Work Sans" w:hAnsi="Work Sans" w:eastAsia="Work Sans" w:cs="Work Sans"/>
          <w:b w:val="0"/>
          <w:bCs w:val="0"/>
          <w:i w:val="0"/>
          <w:iCs w:val="0"/>
          <w:caps w:val="0"/>
          <w:smallCaps w:val="0"/>
          <w:noProof w:val="0"/>
          <w:color w:val="444444"/>
          <w:sz w:val="23"/>
          <w:szCs w:val="23"/>
          <w:lang w:val="es-ES"/>
        </w:rPr>
        <w:t>Dado que siempre hay un vínculo entre un padre y un hijo, se mantiene la integridad de los datos.</w:t>
      </w:r>
      <w:bookmarkEnd w:id="1882226021"/>
    </w:p>
    <w:p w:rsidR="2F422F02" w:rsidP="2273E92D" w:rsidRDefault="2F422F02" w14:paraId="134749F7" w14:textId="79DEFBBE">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7F46kQHb" w:id="784782381"/>
      <w:r w:rsidRPr="2273E92D" w:rsidR="2F422F02">
        <w:rPr>
          <w:rFonts w:ascii="Work Sans" w:hAnsi="Work Sans" w:eastAsia="Work Sans" w:cs="Work Sans"/>
          <w:b w:val="0"/>
          <w:bCs w:val="0"/>
          <w:i w:val="0"/>
          <w:iCs w:val="0"/>
          <w:caps w:val="0"/>
          <w:smallCaps w:val="0"/>
          <w:noProof w:val="0"/>
          <w:color w:val="444444"/>
          <w:sz w:val="23"/>
          <w:szCs w:val="23"/>
          <w:lang w:val="es-ES"/>
        </w:rPr>
        <w:t>La base de datos debe dedicar menos tiempo a mantener registros debido a la eliminación de tablas redundantes, lo que mejora la eficiencia y el rendimiento general.</w:t>
      </w:r>
      <w:bookmarkEnd w:id="784782381"/>
    </w:p>
    <w:p w:rsidR="7D5AC7B7" w:rsidP="2273E92D" w:rsidRDefault="7D5AC7B7" w14:paraId="071C2443" w14:textId="428DCA9C">
      <w:pPr>
        <w:pStyle w:val="Heading3"/>
        <w:shd w:val="clear" w:color="auto" w:fill="FFFFFF" w:themeFill="background1"/>
        <w:spacing w:before="135" w:beforeAutospacing="off" w:after="135" w:afterAutospacing="off" w:line="450" w:lineRule="auto"/>
        <w:ind w:left="0" w:right="150"/>
        <w:jc w:val="both"/>
      </w:pPr>
      <w:r w:rsidRPr="2273E92D" w:rsidR="7D5AC7B7">
        <w:rPr>
          <w:rFonts w:ascii="Work Sans" w:hAnsi="Work Sans" w:eastAsia="Work Sans" w:cs="Work Sans"/>
          <w:b w:val="1"/>
          <w:bCs w:val="1"/>
          <w:i w:val="0"/>
          <w:iCs w:val="0"/>
          <w:caps w:val="0"/>
          <w:smallCaps w:val="0"/>
          <w:noProof w:val="0"/>
          <w:color w:val="333333"/>
          <w:sz w:val="28"/>
          <w:szCs w:val="28"/>
          <w:lang w:val="es-ES"/>
        </w:rPr>
        <w:t>Modelo orientado a objetos</w:t>
      </w:r>
    </w:p>
    <w:p w:rsidR="7D5AC7B7" w:rsidP="2273E92D" w:rsidRDefault="7D5AC7B7" w14:paraId="468F6EEB" w14:textId="0E71C68D">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O580Hjfx" w:id="1671286412"/>
      <w:r w:rsidRPr="2273E92D" w:rsidR="7D5AC7B7">
        <w:rPr>
          <w:rFonts w:ascii="Work Sans" w:hAnsi="Work Sans" w:eastAsia="Work Sans" w:cs="Work Sans"/>
          <w:b w:val="0"/>
          <w:bCs w:val="0"/>
          <w:i w:val="0"/>
          <w:iCs w:val="0"/>
          <w:caps w:val="0"/>
          <w:smallCaps w:val="0"/>
          <w:noProof w:val="0"/>
          <w:color w:val="444444"/>
          <w:sz w:val="23"/>
          <w:szCs w:val="23"/>
          <w:lang w:val="es-ES"/>
        </w:rPr>
        <w:t>Como su nombre lo indica, es una base de datos que consta de objetos utilizados en la programación orientada a objetos. Estas bases de datos funcionan bien con lenguajes orientados a objetos como Perl, C ++, Java, Smalltalk y otros.</w:t>
      </w:r>
      <w:bookmarkEnd w:id="1671286412"/>
    </w:p>
    <w:p w:rsidR="7D5AC7B7" w:rsidP="2273E92D" w:rsidRDefault="7D5AC7B7" w14:paraId="3A397EEF" w14:textId="044B6DE8">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kGsAnUB5" w:id="546807213"/>
      <w:r w:rsidRPr="2273E92D" w:rsidR="7D5AC7B7">
        <w:rPr>
          <w:rFonts w:ascii="Work Sans" w:hAnsi="Work Sans" w:eastAsia="Work Sans" w:cs="Work Sans"/>
          <w:b w:val="0"/>
          <w:bCs w:val="0"/>
          <w:i w:val="0"/>
          <w:iCs w:val="0"/>
          <w:caps w:val="0"/>
          <w:smallCaps w:val="0"/>
          <w:noProof w:val="0"/>
          <w:color w:val="444444"/>
          <w:sz w:val="23"/>
          <w:szCs w:val="23"/>
          <w:lang w:val="es-ES"/>
        </w:rPr>
        <w:t>Los objetos similares se agrupan en una clase y cada objeto de una clase particular se llama su instancia. Las clases permiten que un programador defina datos que no están incluidos en el programa.</w:t>
      </w:r>
      <w:bookmarkEnd w:id="546807213"/>
    </w:p>
    <w:p w:rsidR="7D5AC7B7" w:rsidP="2273E92D" w:rsidRDefault="7D5AC7B7" w14:paraId="22CC092E" w14:textId="3EAF161D">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Q9XeVkXB" w:id="1376335359"/>
      <w:r w:rsidRPr="2273E92D" w:rsidR="7D5AC7B7">
        <w:rPr>
          <w:rFonts w:ascii="Work Sans" w:hAnsi="Work Sans" w:eastAsia="Work Sans" w:cs="Work Sans"/>
          <w:b w:val="0"/>
          <w:bCs w:val="0"/>
          <w:i w:val="0"/>
          <w:iCs w:val="0"/>
          <w:caps w:val="0"/>
          <w:smallCaps w:val="0"/>
          <w:noProof w:val="0"/>
          <w:color w:val="444444"/>
          <w:sz w:val="23"/>
          <w:szCs w:val="23"/>
          <w:lang w:val="es-ES"/>
        </w:rPr>
        <w:t>Dado que una clase solo define los datos que necesita, si se ejecuta un objeto de esa clase, no podrá acceder a otros datos, evitando así la corrupción de datos y garantizando la seguridad.</w:t>
      </w:r>
      <w:bookmarkEnd w:id="1376335359"/>
    </w:p>
    <w:p w:rsidR="7D5AC7B7" w:rsidP="2273E92D" w:rsidRDefault="7D5AC7B7" w14:paraId="5D98DA0A" w14:textId="4F7C4A6E">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9w2IvgwL" w:id="2086268161"/>
      <w:r w:rsidRPr="2273E92D" w:rsidR="7D5AC7B7">
        <w:rPr>
          <w:rFonts w:ascii="Work Sans" w:hAnsi="Work Sans" w:eastAsia="Work Sans" w:cs="Work Sans"/>
          <w:b w:val="0"/>
          <w:bCs w:val="0"/>
          <w:i w:val="0"/>
          <w:iCs w:val="0"/>
          <w:caps w:val="0"/>
          <w:smallCaps w:val="0"/>
          <w:noProof w:val="0"/>
          <w:color w:val="444444"/>
          <w:sz w:val="23"/>
          <w:szCs w:val="23"/>
          <w:lang w:val="es-ES"/>
        </w:rPr>
        <w:t xml:space="preserve">Las clases intercambian datos entre sí mediante el uso de mensajes llamados métodos. Tienen una propiedad llamada herencia, lo que significa </w:t>
      </w:r>
      <w:r w:rsidRPr="2273E92D" w:rsidR="7D5AC7B7">
        <w:rPr>
          <w:rFonts w:ascii="Work Sans" w:hAnsi="Work Sans" w:eastAsia="Work Sans" w:cs="Work Sans"/>
          <w:b w:val="0"/>
          <w:bCs w:val="0"/>
          <w:i w:val="0"/>
          <w:iCs w:val="0"/>
          <w:caps w:val="0"/>
          <w:smallCaps w:val="0"/>
          <w:noProof w:val="0"/>
          <w:color w:val="444444"/>
          <w:sz w:val="23"/>
          <w:szCs w:val="23"/>
          <w:lang w:val="es-ES"/>
        </w:rPr>
        <w:t>que,</w:t>
      </w:r>
      <w:r w:rsidRPr="2273E92D" w:rsidR="7D5AC7B7">
        <w:rPr>
          <w:rFonts w:ascii="Work Sans" w:hAnsi="Work Sans" w:eastAsia="Work Sans" w:cs="Work Sans"/>
          <w:b w:val="0"/>
          <w:bCs w:val="0"/>
          <w:i w:val="0"/>
          <w:iCs w:val="0"/>
          <w:caps w:val="0"/>
          <w:smallCaps w:val="0"/>
          <w:noProof w:val="0"/>
          <w:color w:val="444444"/>
          <w:sz w:val="23"/>
          <w:szCs w:val="23"/>
          <w:lang w:val="es-ES"/>
        </w:rPr>
        <w:t xml:space="preserve"> si se define una clase, una subclase puede heredar sus propiedades sin definir sus propios métodos. Esto significa que una subclase puede implementar el mismo código. Esto acelera el desarrollo del programa.</w:t>
      </w:r>
      <w:bookmarkEnd w:id="2086268161"/>
    </w:p>
    <w:p w:rsidR="2273E92D" w:rsidP="2273E92D" w:rsidRDefault="2273E92D" w14:paraId="5FE53180" w14:textId="36E3158A">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p>
    <w:p w:rsidR="7D5AC7B7" w:rsidP="2273E92D" w:rsidRDefault="7D5AC7B7" w14:paraId="3D20C3AC" w14:textId="57D1090F">
      <w:pPr>
        <w:pStyle w:val="Heading4"/>
        <w:shd w:val="clear" w:color="auto" w:fill="FFFFFF" w:themeFill="background1"/>
        <w:spacing w:before="0" w:beforeAutospacing="off" w:after="0" w:afterAutospacing="off"/>
        <w:jc w:val="both"/>
      </w:pPr>
      <w:r w:rsidRPr="2273E92D" w:rsidR="7D5AC7B7">
        <w:rPr>
          <w:rFonts w:ascii="Work Sans" w:hAnsi="Work Sans" w:eastAsia="Work Sans" w:cs="Work Sans"/>
          <w:b w:val="1"/>
          <w:bCs w:val="1"/>
          <w:i w:val="0"/>
          <w:iCs w:val="0"/>
          <w:caps w:val="0"/>
          <w:smallCaps w:val="0"/>
          <w:noProof w:val="0"/>
          <w:color w:val="444444"/>
          <w:sz w:val="23"/>
          <w:szCs w:val="23"/>
          <w:lang w:val="es-ES"/>
        </w:rPr>
        <w:t>Beneficios del modelo orientado a objetos</w:t>
      </w:r>
    </w:p>
    <w:p w:rsidR="2273E92D" w:rsidP="2273E92D" w:rsidRDefault="2273E92D" w14:paraId="7238EE6B" w14:textId="36E99C78">
      <w:pPr>
        <w:pStyle w:val="Normal"/>
        <w:rPr>
          <w:noProof w:val="0"/>
          <w:lang w:val="es-ES"/>
        </w:rPr>
      </w:pPr>
    </w:p>
    <w:p w:rsidR="7D5AC7B7" w:rsidP="2273E92D" w:rsidRDefault="7D5AC7B7" w14:paraId="23CFD303" w14:textId="7DB072EA">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OvoCB3w6" w:id="826280924"/>
      <w:r w:rsidRPr="2273E92D" w:rsidR="7D5AC7B7">
        <w:rPr>
          <w:rFonts w:ascii="Work Sans" w:hAnsi="Work Sans" w:eastAsia="Work Sans" w:cs="Work Sans"/>
          <w:b w:val="0"/>
          <w:bCs w:val="0"/>
          <w:i w:val="0"/>
          <w:iCs w:val="0"/>
          <w:caps w:val="0"/>
          <w:smallCaps w:val="0"/>
          <w:noProof w:val="0"/>
          <w:color w:val="444444"/>
          <w:sz w:val="23"/>
          <w:szCs w:val="23"/>
          <w:lang w:val="es-ES"/>
        </w:rPr>
        <w:t>Las clases permiten agrupar objetos con características similares. Se puede crear una superclase combinando todas las clases. Esto conduce a una reducción de la redundancia de datos y la reutilización de clases, lo que permite un mantenimiento más fácil de los datos.</w:t>
      </w:r>
      <w:bookmarkEnd w:id="826280924"/>
    </w:p>
    <w:p w:rsidR="7D5AC7B7" w:rsidP="2273E92D" w:rsidRDefault="7D5AC7B7" w14:paraId="0C8F997C" w14:textId="11EF49B2">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snhg9gc9" w:id="119262850"/>
      <w:r w:rsidRPr="2273E92D" w:rsidR="7D5AC7B7">
        <w:rPr>
          <w:rFonts w:ascii="Work Sans" w:hAnsi="Work Sans" w:eastAsia="Work Sans" w:cs="Work Sans"/>
          <w:b w:val="0"/>
          <w:bCs w:val="0"/>
          <w:i w:val="0"/>
          <w:iCs w:val="0"/>
          <w:caps w:val="0"/>
          <w:smallCaps w:val="0"/>
          <w:noProof w:val="0"/>
          <w:color w:val="444444"/>
          <w:sz w:val="23"/>
          <w:szCs w:val="23"/>
          <w:lang w:val="es-ES"/>
        </w:rPr>
        <w:t>La base de datos es capaz de almacenar diferentes tipos de datos, como audio, video, imágenes, etc.</w:t>
      </w:r>
      <w:bookmarkEnd w:id="119262850"/>
    </w:p>
    <w:p w:rsidR="7D5AC7B7" w:rsidP="2273E92D" w:rsidRDefault="7D5AC7B7" w14:paraId="5492BE91" w14:textId="32F0185E">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p22I0BAn" w:id="916785102"/>
      <w:r w:rsidRPr="2273E92D" w:rsidR="7D5AC7B7">
        <w:rPr>
          <w:rFonts w:ascii="Work Sans" w:hAnsi="Work Sans" w:eastAsia="Work Sans" w:cs="Work Sans"/>
          <w:b w:val="0"/>
          <w:bCs w:val="0"/>
          <w:i w:val="0"/>
          <w:iCs w:val="0"/>
          <w:caps w:val="0"/>
          <w:smallCaps w:val="0"/>
          <w:noProof w:val="0"/>
          <w:color w:val="444444"/>
          <w:sz w:val="23"/>
          <w:szCs w:val="23"/>
          <w:lang w:val="es-ES"/>
        </w:rPr>
        <w:t>Puede que no sea necesario un lenguaje de consulta, ya que todas las transacciones tienen lugar al acceder a los objetos de manera transparente.</w:t>
      </w:r>
      <w:bookmarkEnd w:id="916785102"/>
    </w:p>
    <w:p w:rsidR="2273E92D" w:rsidP="2273E92D" w:rsidRDefault="2273E92D" w14:paraId="18FEB26E" w14:textId="48173114">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p>
    <w:p w:rsidR="2F422F02" w:rsidP="2273E92D" w:rsidRDefault="2F422F02" w14:paraId="5A82C0D8" w14:textId="5283384A">
      <w:pPr>
        <w:pStyle w:val="Heading3"/>
        <w:shd w:val="clear" w:color="auto" w:fill="FFFFFF" w:themeFill="background1"/>
        <w:spacing w:before="135" w:beforeAutospacing="off" w:after="135" w:afterAutospacing="off" w:line="450" w:lineRule="auto"/>
        <w:ind w:left="0" w:right="150"/>
        <w:jc w:val="both"/>
      </w:pPr>
      <w:r w:rsidRPr="2273E92D" w:rsidR="2F422F02">
        <w:rPr>
          <w:rFonts w:ascii="Work Sans" w:hAnsi="Work Sans" w:eastAsia="Work Sans" w:cs="Work Sans"/>
          <w:b w:val="1"/>
          <w:bCs w:val="1"/>
          <w:i w:val="0"/>
          <w:iCs w:val="0"/>
          <w:caps w:val="0"/>
          <w:smallCaps w:val="0"/>
          <w:noProof w:val="0"/>
          <w:color w:val="333333"/>
          <w:sz w:val="28"/>
          <w:szCs w:val="28"/>
          <w:lang w:val="es-ES"/>
        </w:rPr>
        <w:t>El Modelo Relacional</w:t>
      </w:r>
    </w:p>
    <w:p w:rsidR="2F422F02" w:rsidP="2273E92D" w:rsidRDefault="2F422F02" w14:paraId="500F7783" w14:textId="6ADFF5F9">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C3U0ZzXw" w:id="426981531"/>
      <w:r w:rsidRPr="2273E92D" w:rsidR="2F422F02">
        <w:rPr>
          <w:rFonts w:ascii="Work Sans" w:hAnsi="Work Sans" w:eastAsia="Work Sans" w:cs="Work Sans"/>
          <w:b w:val="0"/>
          <w:bCs w:val="0"/>
          <w:i w:val="0"/>
          <w:iCs w:val="0"/>
          <w:caps w:val="0"/>
          <w:smallCaps w:val="0"/>
          <w:noProof w:val="0"/>
          <w:color w:val="444444"/>
          <w:sz w:val="23"/>
          <w:szCs w:val="23"/>
          <w:lang w:val="es-ES"/>
        </w:rPr>
        <w:t>El modelo relacional es el más popular tipo de base de datos y una herramienta extremadamente potente, no sólo para almacenar información, también para acceder a ella.</w:t>
      </w:r>
      <w:bookmarkEnd w:id="426981531"/>
    </w:p>
    <w:p w:rsidR="2F422F02" w:rsidP="2273E92D" w:rsidRDefault="2F422F02" w14:paraId="1E68D8AA" w14:textId="369D9EA7">
      <w:pPr>
        <w:shd w:val="clear" w:color="auto" w:fill="FFFFFF" w:themeFill="background1"/>
        <w:spacing w:before="0" w:beforeAutospacing="off" w:after="135" w:afterAutospacing="off" w:line="315" w:lineRule="auto"/>
        <w:jc w:val="both"/>
        <w:rPr>
          <w:rFonts w:ascii="Work Sans" w:hAnsi="Work Sans" w:eastAsia="Work Sans" w:cs="Work Sans"/>
          <w:b w:val="0"/>
          <w:bCs w:val="0"/>
          <w:i w:val="0"/>
          <w:iCs w:val="0"/>
          <w:caps w:val="0"/>
          <w:smallCaps w:val="0"/>
          <w:noProof w:val="0"/>
          <w:color w:val="444444"/>
          <w:sz w:val="23"/>
          <w:szCs w:val="23"/>
          <w:lang w:val="es-ES"/>
        </w:rPr>
      </w:pPr>
      <w:r w:rsidRPr="2273E92D" w:rsidR="2F422F02">
        <w:rPr>
          <w:rFonts w:ascii="Work Sans" w:hAnsi="Work Sans" w:eastAsia="Work Sans" w:cs="Work Sans"/>
          <w:b w:val="0"/>
          <w:bCs w:val="0"/>
          <w:i w:val="0"/>
          <w:iCs w:val="0"/>
          <w:caps w:val="0"/>
          <w:smallCaps w:val="0"/>
          <w:noProof w:val="0"/>
          <w:color w:val="444444"/>
          <w:sz w:val="23"/>
          <w:szCs w:val="23"/>
          <w:lang w:val="es-ES"/>
        </w:rPr>
        <w:t xml:space="preserve">Las bases de datos relacionales son organizadas </w:t>
      </w:r>
      <w:r w:rsidRPr="2273E92D" w:rsidR="2F422F02">
        <w:rPr>
          <w:rFonts w:ascii="Work Sans" w:hAnsi="Work Sans" w:eastAsia="Work Sans" w:cs="Work Sans"/>
          <w:b w:val="0"/>
          <w:bCs w:val="0"/>
          <w:i w:val="0"/>
          <w:iCs w:val="0"/>
          <w:caps w:val="0"/>
          <w:smallCaps w:val="0"/>
          <w:noProof w:val="0"/>
          <w:color w:val="444444"/>
          <w:sz w:val="23"/>
          <w:szCs w:val="23"/>
          <w:u w:val="single"/>
          <w:lang w:val="es-ES"/>
        </w:rPr>
        <w:t>en forma de tablas.</w:t>
      </w:r>
      <w:r w:rsidRPr="2273E92D" w:rsidR="2F422F02">
        <w:rPr>
          <w:rFonts w:ascii="Work Sans" w:hAnsi="Work Sans" w:eastAsia="Work Sans" w:cs="Work Sans"/>
          <w:b w:val="0"/>
          <w:bCs w:val="0"/>
          <w:i w:val="0"/>
          <w:iCs w:val="0"/>
          <w:caps w:val="0"/>
          <w:smallCaps w:val="0"/>
          <w:noProof w:val="0"/>
          <w:color w:val="444444"/>
          <w:sz w:val="23"/>
          <w:szCs w:val="23"/>
          <w:lang w:val="es-ES"/>
        </w:rPr>
        <w:t xml:space="preserve"> La belleza de estos cuadros es que la información se puede acceder o añadir sin reorganizar las tablas.</w:t>
      </w:r>
    </w:p>
    <w:p w:rsidR="2F422F02" w:rsidP="2273E92D" w:rsidRDefault="2F422F02" w14:paraId="718E70DC" w14:textId="6A70C0BB">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tAZ0Q7Bd" w:id="691893036"/>
      <w:r w:rsidRPr="2273E92D" w:rsidR="2F422F02">
        <w:rPr>
          <w:rFonts w:ascii="Work Sans" w:hAnsi="Work Sans" w:eastAsia="Work Sans" w:cs="Work Sans"/>
          <w:b w:val="0"/>
          <w:bCs w:val="0"/>
          <w:i w:val="0"/>
          <w:iCs w:val="0"/>
          <w:caps w:val="0"/>
          <w:smallCaps w:val="0"/>
          <w:noProof w:val="0"/>
          <w:color w:val="444444"/>
          <w:sz w:val="23"/>
          <w:szCs w:val="23"/>
          <w:lang w:val="es-ES"/>
        </w:rPr>
        <w:t>Una tabla puede tener muchos registros y cada registro puede tener muchos campos.</w:t>
      </w:r>
      <w:bookmarkEnd w:id="691893036"/>
    </w:p>
    <w:p w:rsidR="2F422F02" w:rsidP="2273E92D" w:rsidRDefault="2F422F02" w14:paraId="49043410" w14:textId="338B2D62">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R79WbvPA" w:id="1215635155"/>
      <w:r w:rsidRPr="2273E92D" w:rsidR="2F422F02">
        <w:rPr>
          <w:rFonts w:ascii="Work Sans" w:hAnsi="Work Sans" w:eastAsia="Work Sans" w:cs="Work Sans"/>
          <w:b w:val="0"/>
          <w:bCs w:val="0"/>
          <w:i w:val="0"/>
          <w:iCs w:val="0"/>
          <w:caps w:val="0"/>
          <w:smallCaps w:val="0"/>
          <w:noProof w:val="0"/>
          <w:color w:val="444444"/>
          <w:sz w:val="23"/>
          <w:szCs w:val="23"/>
          <w:lang w:val="es-ES"/>
        </w:rPr>
        <w:t xml:space="preserve">Hay cuadros que a veces se llaman una relación. Por ejemplo, una empresa puede tener una base de datos denominada los pedidos de los clientes, y dentro de esta base de datos </w:t>
      </w:r>
      <w:r w:rsidRPr="2273E92D" w:rsidR="4E20CB25">
        <w:rPr>
          <w:rFonts w:ascii="Work Sans" w:hAnsi="Work Sans" w:eastAsia="Work Sans" w:cs="Work Sans"/>
          <w:b w:val="0"/>
          <w:bCs w:val="0"/>
          <w:i w:val="0"/>
          <w:iCs w:val="0"/>
          <w:caps w:val="0"/>
          <w:smallCaps w:val="0"/>
          <w:noProof w:val="0"/>
          <w:color w:val="444444"/>
          <w:sz w:val="23"/>
          <w:szCs w:val="23"/>
          <w:lang w:val="es-ES"/>
        </w:rPr>
        <w:t>habrá</w:t>
      </w:r>
      <w:r w:rsidRPr="2273E92D" w:rsidR="2F422F02">
        <w:rPr>
          <w:rFonts w:ascii="Work Sans" w:hAnsi="Work Sans" w:eastAsia="Work Sans" w:cs="Work Sans"/>
          <w:b w:val="0"/>
          <w:bCs w:val="0"/>
          <w:i w:val="0"/>
          <w:iCs w:val="0"/>
          <w:caps w:val="0"/>
          <w:smallCaps w:val="0"/>
          <w:noProof w:val="0"/>
          <w:color w:val="444444"/>
          <w:sz w:val="23"/>
          <w:szCs w:val="23"/>
          <w:lang w:val="es-ES"/>
        </w:rPr>
        <w:t xml:space="preserve"> diferentes tablas o relaciones de todos los pedidos de los clientes. Las tablas pueden incluir la información del cliente (nombre, dirección, contacto, información, número de cliente, </w:t>
      </w:r>
      <w:r w:rsidRPr="2273E92D" w:rsidR="38A8D286">
        <w:rPr>
          <w:rFonts w:ascii="Work Sans" w:hAnsi="Work Sans" w:eastAsia="Work Sans" w:cs="Work Sans"/>
          <w:b w:val="0"/>
          <w:bCs w:val="0"/>
          <w:i w:val="0"/>
          <w:iCs w:val="0"/>
          <w:caps w:val="0"/>
          <w:smallCaps w:val="0"/>
          <w:noProof w:val="0"/>
          <w:color w:val="444444"/>
          <w:sz w:val="23"/>
          <w:szCs w:val="23"/>
          <w:lang w:val="es-ES"/>
        </w:rPr>
        <w:t>etc.</w:t>
      </w:r>
      <w:r w:rsidRPr="2273E92D" w:rsidR="2F422F02">
        <w:rPr>
          <w:rFonts w:ascii="Work Sans" w:hAnsi="Work Sans" w:eastAsia="Work Sans" w:cs="Work Sans"/>
          <w:b w:val="0"/>
          <w:bCs w:val="0"/>
          <w:i w:val="0"/>
          <w:iCs w:val="0"/>
          <w:caps w:val="0"/>
          <w:smallCaps w:val="0"/>
          <w:noProof w:val="0"/>
          <w:color w:val="444444"/>
          <w:sz w:val="23"/>
          <w:szCs w:val="23"/>
          <w:lang w:val="es-ES"/>
        </w:rPr>
        <w:t xml:space="preserve">) y otras tablas (relaciones), como las órdenes que el cliente compró anteriormente (esto puede incluir un número de artículo, la descripción del artículo, cantidad de pago, la forma de pago, </w:t>
      </w:r>
      <w:r w:rsidRPr="2273E92D" w:rsidR="6D0635EC">
        <w:rPr>
          <w:rFonts w:ascii="Work Sans" w:hAnsi="Work Sans" w:eastAsia="Work Sans" w:cs="Work Sans"/>
          <w:b w:val="0"/>
          <w:bCs w:val="0"/>
          <w:i w:val="0"/>
          <w:iCs w:val="0"/>
          <w:caps w:val="0"/>
          <w:smallCaps w:val="0"/>
          <w:noProof w:val="0"/>
          <w:color w:val="444444"/>
          <w:sz w:val="23"/>
          <w:szCs w:val="23"/>
          <w:lang w:val="es-ES"/>
        </w:rPr>
        <w:t>etc.</w:t>
      </w:r>
      <w:r w:rsidRPr="2273E92D" w:rsidR="2F422F02">
        <w:rPr>
          <w:rFonts w:ascii="Work Sans" w:hAnsi="Work Sans" w:eastAsia="Work Sans" w:cs="Work Sans"/>
          <w:b w:val="0"/>
          <w:bCs w:val="0"/>
          <w:i w:val="0"/>
          <w:iCs w:val="0"/>
          <w:caps w:val="0"/>
          <w:smallCaps w:val="0"/>
          <w:noProof w:val="0"/>
          <w:color w:val="444444"/>
          <w:sz w:val="23"/>
          <w:szCs w:val="23"/>
          <w:lang w:val="es-ES"/>
        </w:rPr>
        <w:t>).</w:t>
      </w:r>
      <w:bookmarkEnd w:id="1215635155"/>
    </w:p>
    <w:p w:rsidR="2F422F02" w:rsidP="2273E92D" w:rsidRDefault="2F422F02" w14:paraId="7F332822" w14:textId="318F8772">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Gs9rO5XV" w:id="1357361063"/>
      <w:r w:rsidRPr="2273E92D" w:rsidR="2F422F02">
        <w:rPr>
          <w:rFonts w:ascii="Work Sans" w:hAnsi="Work Sans" w:eastAsia="Work Sans" w:cs="Work Sans"/>
          <w:b w:val="0"/>
          <w:bCs w:val="0"/>
          <w:i w:val="0"/>
          <w:iCs w:val="0"/>
          <w:caps w:val="0"/>
          <w:smallCaps w:val="0"/>
          <w:noProof w:val="0"/>
          <w:color w:val="444444"/>
          <w:sz w:val="23"/>
          <w:szCs w:val="23"/>
          <w:lang w:val="es-ES"/>
        </w:rPr>
        <w:t>Cabe señalar que cada registro (grupo de campos) en una base de datos relacional tiene su propia clave principal. Una clave principal es el único campo que hace que sea fácil identificar a un registro.</w:t>
      </w:r>
      <w:r>
        <w:br/>
      </w:r>
      <w:r>
        <w:br/>
      </w:r>
      <w:r w:rsidRPr="2273E92D" w:rsidR="2F422F02">
        <w:rPr>
          <w:rFonts w:ascii="Work Sans" w:hAnsi="Work Sans" w:eastAsia="Work Sans" w:cs="Work Sans"/>
          <w:b w:val="0"/>
          <w:bCs w:val="0"/>
          <w:i w:val="0"/>
          <w:iCs w:val="0"/>
          <w:caps w:val="0"/>
          <w:smallCaps w:val="0"/>
          <w:noProof w:val="0"/>
          <w:color w:val="444444"/>
          <w:sz w:val="23"/>
          <w:szCs w:val="23"/>
          <w:lang w:val="es-ES"/>
        </w:rPr>
        <w:t>Las bases de datos relacionales utilizan un programa llamado interfaz estánd</w:t>
      </w:r>
      <w:r w:rsidRPr="2273E92D" w:rsidR="2F422F02">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 xml:space="preserve">ar </w:t>
      </w:r>
      <w:r w:rsidRPr="2273E92D" w:rsidR="2F422F02">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SQL</w:t>
      </w:r>
      <w:r w:rsidRPr="2273E92D" w:rsidR="2F422F02">
        <w:rPr>
          <w:rFonts w:ascii="Work Sans" w:hAnsi="Work Sans" w:eastAsia="Work Sans" w:cs="Work Sans" w:asciiTheme="minorAscii" w:hAnsiTheme="minorAscii" w:eastAsiaTheme="minorAscii" w:cstheme="minorBidi"/>
          <w:b w:val="0"/>
          <w:bCs w:val="0"/>
          <w:i w:val="0"/>
          <w:iCs w:val="0"/>
          <w:caps w:val="0"/>
          <w:smallCaps w:val="0"/>
          <w:noProof w:val="0"/>
          <w:color w:val="444444"/>
          <w:sz w:val="23"/>
          <w:szCs w:val="23"/>
          <w:lang w:val="es-ES" w:eastAsia="en-US" w:bidi="ar-SA"/>
        </w:rPr>
        <w:t xml:space="preserve"> </w:t>
      </w:r>
      <w:r w:rsidRPr="2273E92D" w:rsidR="2F422F02">
        <w:rPr>
          <w:rFonts w:ascii="Work Sans" w:hAnsi="Work Sans" w:eastAsia="Work Sans" w:cs="Work Sans"/>
          <w:b w:val="0"/>
          <w:bCs w:val="0"/>
          <w:i w:val="0"/>
          <w:iCs w:val="0"/>
          <w:caps w:val="0"/>
          <w:smallCaps w:val="0"/>
          <w:noProof w:val="0"/>
          <w:color w:val="444444"/>
          <w:sz w:val="23"/>
          <w:szCs w:val="23"/>
          <w:lang w:val="es-ES"/>
        </w:rPr>
        <w:t xml:space="preserve">o </w:t>
      </w:r>
      <w:r w:rsidRPr="2273E92D" w:rsidR="2F422F02">
        <w:rPr>
          <w:rFonts w:ascii="Work Sans" w:hAnsi="Work Sans" w:eastAsia="Work Sans" w:cs="Work Sans"/>
          <w:b w:val="0"/>
          <w:bCs w:val="0"/>
          <w:i w:val="0"/>
          <w:iCs w:val="0"/>
          <w:caps w:val="0"/>
          <w:smallCaps w:val="0"/>
          <w:noProof w:val="0"/>
          <w:color w:val="444444"/>
          <w:sz w:val="23"/>
          <w:szCs w:val="23"/>
          <w:lang w:val="es-ES"/>
        </w:rPr>
        <w:t>Query</w:t>
      </w:r>
      <w:r w:rsidRPr="2273E92D" w:rsidR="2F422F02">
        <w:rPr>
          <w:rFonts w:ascii="Work Sans" w:hAnsi="Work Sans" w:eastAsia="Work Sans" w:cs="Work Sans"/>
          <w:b w:val="0"/>
          <w:bCs w:val="0"/>
          <w:i w:val="0"/>
          <w:iCs w:val="0"/>
          <w:caps w:val="0"/>
          <w:smallCaps w:val="0"/>
          <w:noProof w:val="0"/>
          <w:color w:val="444444"/>
          <w:sz w:val="23"/>
          <w:szCs w:val="23"/>
          <w:lang w:val="es-ES"/>
        </w:rPr>
        <w:t xml:space="preserve"> </w:t>
      </w:r>
      <w:r w:rsidRPr="2273E92D" w:rsidR="2F422F02">
        <w:rPr>
          <w:rFonts w:ascii="Work Sans" w:hAnsi="Work Sans" w:eastAsia="Work Sans" w:cs="Work Sans"/>
          <w:b w:val="0"/>
          <w:bCs w:val="0"/>
          <w:i w:val="0"/>
          <w:iCs w:val="0"/>
          <w:caps w:val="0"/>
          <w:smallCaps w:val="0"/>
          <w:noProof w:val="0"/>
          <w:color w:val="444444"/>
          <w:sz w:val="23"/>
          <w:szCs w:val="23"/>
          <w:lang w:val="es-ES"/>
        </w:rPr>
        <w:t>Language</w:t>
      </w:r>
      <w:r w:rsidRPr="2273E92D" w:rsidR="2F422F02">
        <w:rPr>
          <w:rFonts w:ascii="Work Sans" w:hAnsi="Work Sans" w:eastAsia="Work Sans" w:cs="Work Sans"/>
          <w:b w:val="0"/>
          <w:bCs w:val="0"/>
          <w:i w:val="0"/>
          <w:iCs w:val="0"/>
          <w:caps w:val="0"/>
          <w:smallCaps w:val="0"/>
          <w:noProof w:val="0"/>
          <w:color w:val="444444"/>
          <w:sz w:val="23"/>
          <w:szCs w:val="23"/>
          <w:lang w:val="es-ES"/>
        </w:rPr>
        <w:t>.</w:t>
      </w:r>
      <w:bookmarkEnd w:id="1357361063"/>
    </w:p>
    <w:p w:rsidR="2F422F02" w:rsidP="2273E92D" w:rsidRDefault="2F422F02" w14:paraId="6E900AD4" w14:textId="00AC10EC">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0FxqqjX8" w:id="305724594"/>
      <w:r w:rsidRPr="2273E92D" w:rsidR="2F422F02">
        <w:rPr>
          <w:rFonts w:ascii="Work Sans" w:hAnsi="Work Sans" w:eastAsia="Work Sans" w:cs="Work Sans"/>
          <w:b w:val="0"/>
          <w:bCs w:val="0"/>
          <w:i w:val="0"/>
          <w:iCs w:val="0"/>
          <w:caps w:val="0"/>
          <w:smallCaps w:val="0"/>
          <w:noProof w:val="0"/>
          <w:color w:val="444444"/>
          <w:sz w:val="23"/>
          <w:szCs w:val="23"/>
          <w:lang w:val="es-ES"/>
        </w:rPr>
        <w:t>SQL se utiliza actualmente en prácticamente todas las bases de datos relacionales.</w:t>
      </w:r>
      <w:r w:rsidRPr="2273E92D" w:rsidR="2F422F02">
        <w:rPr>
          <w:rFonts w:ascii="Work Sans" w:hAnsi="Work Sans" w:eastAsia="Work Sans" w:cs="Work Sans"/>
          <w:b w:val="0"/>
          <w:bCs w:val="0"/>
          <w:i w:val="0"/>
          <w:iCs w:val="0"/>
          <w:caps w:val="0"/>
          <w:smallCaps w:val="0"/>
          <w:noProof w:val="0"/>
          <w:color w:val="444444"/>
          <w:sz w:val="23"/>
          <w:szCs w:val="23"/>
          <w:lang w:val="es-ES"/>
        </w:rPr>
        <w:t xml:space="preserve"> Las bases de datos relacionales son extremadamente fáciles de personalizar para adaptarse a casi cualquier tipo de almacenamiento de datos. Usted puede crear fácilmente las relaciones de los artículos que usted vende, los empleados que trabajan para su empresa, etc.</w:t>
      </w:r>
      <w:bookmarkEnd w:id="305724594"/>
    </w:p>
    <w:p w:rsidR="2273E92D" w:rsidP="2273E92D" w:rsidRDefault="2273E92D" w14:paraId="3B7DEA62" w14:textId="7923CCA9">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p>
    <w:p w:rsidR="2F422F02" w:rsidP="2273E92D" w:rsidRDefault="2F422F02" w14:paraId="5443DC92" w14:textId="1616AA1A">
      <w:pPr>
        <w:pStyle w:val="Heading4"/>
        <w:shd w:val="clear" w:color="auto" w:fill="FFFFFF" w:themeFill="background1"/>
        <w:spacing w:before="0" w:beforeAutospacing="off" w:after="0" w:afterAutospacing="off"/>
        <w:jc w:val="both"/>
      </w:pPr>
      <w:r w:rsidRPr="2273E92D" w:rsidR="2F422F02">
        <w:rPr>
          <w:rFonts w:ascii="Work Sans" w:hAnsi="Work Sans" w:eastAsia="Work Sans" w:cs="Work Sans"/>
          <w:b w:val="1"/>
          <w:bCs w:val="1"/>
          <w:i w:val="0"/>
          <w:iCs w:val="0"/>
          <w:caps w:val="0"/>
          <w:smallCaps w:val="0"/>
          <w:noProof w:val="0"/>
          <w:color w:val="444444"/>
          <w:sz w:val="23"/>
          <w:szCs w:val="23"/>
          <w:lang w:val="es-ES"/>
        </w:rPr>
        <w:t>Beneficios del modelo relacional</w:t>
      </w:r>
    </w:p>
    <w:p w:rsidR="2273E92D" w:rsidP="2273E92D" w:rsidRDefault="2273E92D" w14:paraId="3860336C" w14:textId="554509DA">
      <w:pPr>
        <w:pStyle w:val="Normal"/>
        <w:rPr>
          <w:noProof w:val="0"/>
          <w:lang w:val="es-ES"/>
        </w:rPr>
      </w:pPr>
    </w:p>
    <w:p w:rsidR="2F422F02" w:rsidP="2273E92D" w:rsidRDefault="2F422F02" w14:paraId="48A11402" w14:textId="59B8FC8A">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HC3Y6KAa" w:id="849258761"/>
      <w:r w:rsidRPr="2273E92D" w:rsidR="2F422F02">
        <w:rPr>
          <w:rFonts w:ascii="Work Sans" w:hAnsi="Work Sans" w:eastAsia="Work Sans" w:cs="Work Sans"/>
          <w:b w:val="0"/>
          <w:bCs w:val="0"/>
          <w:i w:val="0"/>
          <w:iCs w:val="0"/>
          <w:caps w:val="0"/>
          <w:smallCaps w:val="0"/>
          <w:noProof w:val="0"/>
          <w:color w:val="444444"/>
          <w:sz w:val="23"/>
          <w:szCs w:val="23"/>
          <w:lang w:val="es-ES"/>
        </w:rPr>
        <w:t>Los derechos de usuario se pueden restringir según los datos que deben hacerse visibles o modificables para cada usuario. Esto permite una mayor seguridad.</w:t>
      </w:r>
      <w:bookmarkEnd w:id="849258761"/>
    </w:p>
    <w:p w:rsidR="2F422F02" w:rsidP="2273E92D" w:rsidRDefault="2F422F02" w14:paraId="15F84FD4" w14:textId="6B6E43B3">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czNhmSBY" w:id="1203483632"/>
      <w:r w:rsidRPr="2273E92D" w:rsidR="2F422F02">
        <w:rPr>
          <w:rFonts w:ascii="Work Sans" w:hAnsi="Work Sans" w:eastAsia="Work Sans" w:cs="Work Sans"/>
          <w:b w:val="0"/>
          <w:bCs w:val="0"/>
          <w:i w:val="0"/>
          <w:iCs w:val="0"/>
          <w:caps w:val="0"/>
          <w:smallCaps w:val="0"/>
          <w:noProof w:val="0"/>
          <w:color w:val="444444"/>
          <w:sz w:val="23"/>
          <w:szCs w:val="23"/>
          <w:lang w:val="es-ES"/>
        </w:rPr>
        <w:t>En una base de datos jerárquica, se necesita acceder a la raíz e ir hacia abajo. En la relacional este no es el caso ya que se le brinda una flexibilidad de acceso relacional.</w:t>
      </w:r>
      <w:bookmarkEnd w:id="1203483632"/>
    </w:p>
    <w:p w:rsidR="2F422F02" w:rsidP="2273E92D" w:rsidRDefault="2F422F02" w14:paraId="1324807D" w14:textId="7057CD0B">
      <w:pPr>
        <w:pStyle w:val="Normal"/>
        <w:shd w:val="clear" w:color="auto" w:fill="FFFFFF" w:themeFill="background1"/>
        <w:spacing w:before="0" w:beforeAutospacing="off" w:after="135" w:afterAutospacing="off" w:line="315" w:lineRule="auto"/>
        <w:ind w:right="440"/>
        <w:jc w:val="both"/>
        <w:rPr>
          <w:rFonts w:ascii="Work Sans" w:hAnsi="Work Sans" w:eastAsia="Work Sans" w:cs="Work Sans"/>
          <w:b w:val="0"/>
          <w:bCs w:val="0"/>
          <w:i w:val="0"/>
          <w:iCs w:val="0"/>
          <w:caps w:val="0"/>
          <w:smallCaps w:val="0"/>
          <w:noProof w:val="0"/>
          <w:color w:val="444444"/>
          <w:sz w:val="23"/>
          <w:szCs w:val="23"/>
          <w:lang w:val="es-ES"/>
        </w:rPr>
      </w:pPr>
      <w:bookmarkStart w:name="_Int_sJnu361Q" w:id="2096891498"/>
      <w:r w:rsidRPr="2273E92D" w:rsidR="2F422F02">
        <w:rPr>
          <w:rFonts w:ascii="Work Sans" w:hAnsi="Work Sans" w:eastAsia="Work Sans" w:cs="Work Sans"/>
          <w:b w:val="0"/>
          <w:bCs w:val="0"/>
          <w:i w:val="0"/>
          <w:iCs w:val="0"/>
          <w:caps w:val="0"/>
          <w:smallCaps w:val="0"/>
          <w:noProof w:val="0"/>
          <w:color w:val="444444"/>
          <w:sz w:val="23"/>
          <w:szCs w:val="23"/>
          <w:lang w:val="es-ES"/>
        </w:rPr>
        <w:t>Se evita la duplicación de datos, manteniendo así el tamaño de la base de datos pequeño. Esto reduce el requerimiento de memoria y también aumenta la eficiencia</w:t>
      </w:r>
      <w:r w:rsidRPr="2273E92D" w:rsidR="70F2D1F3">
        <w:rPr>
          <w:rFonts w:ascii="Work Sans" w:hAnsi="Work Sans" w:eastAsia="Work Sans" w:cs="Work Sans"/>
          <w:b w:val="0"/>
          <w:bCs w:val="0"/>
          <w:i w:val="0"/>
          <w:iCs w:val="0"/>
          <w:caps w:val="0"/>
          <w:smallCaps w:val="0"/>
          <w:noProof w:val="0"/>
          <w:color w:val="444444"/>
          <w:sz w:val="23"/>
          <w:szCs w:val="23"/>
          <w:lang w:val="es-ES"/>
        </w:rPr>
        <w:t>.</w:t>
      </w:r>
      <w:bookmarkEnd w:id="2096891498"/>
    </w:p>
    <w:p w:rsidR="2273E92D" w:rsidP="2273E92D" w:rsidRDefault="2273E92D" w14:paraId="68803E62" w14:textId="4A58B3A0">
      <w:pPr>
        <w:shd w:val="clear" w:color="auto" w:fill="FFFFFF" w:themeFill="background1"/>
        <w:spacing w:before="0" w:beforeAutospacing="off" w:after="0" w:afterAutospacing="off"/>
        <w:jc w:val="center"/>
      </w:pPr>
    </w:p>
    <w:p w:rsidR="2273E92D" w:rsidP="2273E92D" w:rsidRDefault="2273E92D" w14:paraId="3124AE1B" w14:textId="69A6E71A">
      <w:pPr>
        <w:pStyle w:val="Normal"/>
        <w:shd w:val="clear" w:color="auto" w:fill="FFFFFF" w:themeFill="background1"/>
        <w:spacing w:before="0" w:beforeAutospacing="off" w:after="0" w:afterAutospacing="off"/>
        <w:ind w:right="0"/>
        <w:jc w:val="left"/>
        <w:rPr>
          <w:rFonts w:ascii="Arial" w:hAnsi="Arial" w:eastAsia="Arial" w:cs="Arial"/>
          <w:noProof w:val="0"/>
          <w:sz w:val="21"/>
          <w:szCs w:val="21"/>
          <w:lang w:val="es-ES"/>
        </w:rPr>
      </w:pPr>
    </w:p>
    <w:p w:rsidR="5DF7F9FC" w:rsidP="5DF7F9FC" w:rsidRDefault="5DF7F9FC" w14:paraId="06234295" w14:textId="1D679E03">
      <w:pPr>
        <w:pStyle w:val="Normal"/>
        <w:shd w:val="clear" w:color="auto" w:fill="FFFFFF" w:themeFill="background1"/>
        <w:spacing w:before="0" w:beforeAutospacing="off" w:after="0" w:afterAutospacing="off"/>
        <w:ind w:right="0"/>
        <w:jc w:val="left"/>
        <w:rPr>
          <w:rFonts w:ascii="Arial" w:hAnsi="Arial" w:eastAsia="Arial" w:cs="Arial"/>
          <w:noProof w:val="0"/>
          <w:sz w:val="21"/>
          <w:szCs w:val="21"/>
          <w:lang w:val="es-ES"/>
        </w:rPr>
      </w:pPr>
    </w:p>
    <w:p w:rsidR="5DF7F9FC" w:rsidP="5DF7F9FC" w:rsidRDefault="5DF7F9FC" w14:paraId="1BF0480E" w14:textId="79714F00">
      <w:pPr>
        <w:pStyle w:val="Normal"/>
        <w:shd w:val="clear" w:color="auto" w:fill="FFFFFF" w:themeFill="background1"/>
        <w:spacing w:before="0" w:beforeAutospacing="off" w:after="0" w:afterAutospacing="off"/>
        <w:ind w:right="0"/>
        <w:jc w:val="both"/>
        <w:rPr>
          <w:rFonts w:ascii="Segoe UI" w:hAnsi="Segoe UI" w:eastAsia="Segoe UI" w:cs="Segoe UI"/>
          <w:b w:val="1"/>
          <w:bCs w:val="1"/>
          <w:i w:val="0"/>
          <w:iCs w:val="0"/>
          <w:caps w:val="0"/>
          <w:smallCaps w:val="0"/>
          <w:noProof w:val="0"/>
          <w:color w:val="373A3C"/>
          <w:sz w:val="22"/>
          <w:szCs w:val="22"/>
          <w:lang w:val="es-ES"/>
        </w:rPr>
      </w:pPr>
    </w:p>
    <w:p w:rsidR="5DF7F9FC" w:rsidP="5DF7F9FC" w:rsidRDefault="5DF7F9FC" w14:paraId="4D18281A" w14:textId="54D76FBD">
      <w:pPr>
        <w:pStyle w:val="Normal"/>
        <w:shd w:val="clear" w:color="auto" w:fill="FFFFFF" w:themeFill="background1"/>
        <w:spacing w:before="0" w:beforeAutospacing="off" w:after="0" w:afterAutospacing="off"/>
        <w:ind w:right="0"/>
        <w:jc w:val="both"/>
        <w:rPr>
          <w:rFonts w:ascii="Segoe UI" w:hAnsi="Segoe UI" w:eastAsia="Segoe UI" w:cs="Segoe UI"/>
          <w:b w:val="0"/>
          <w:bCs w:val="0"/>
          <w:i w:val="0"/>
          <w:iCs w:val="0"/>
          <w:caps w:val="0"/>
          <w:smallCaps w:val="0"/>
          <w:noProof w:val="0"/>
          <w:color w:val="373A3C"/>
          <w:sz w:val="22"/>
          <w:szCs w:val="22"/>
          <w:lang w:val="es-ES"/>
        </w:rPr>
      </w:pPr>
    </w:p>
    <w:p w:rsidR="5DF7F9FC" w:rsidP="5DF7F9FC" w:rsidRDefault="5DF7F9FC" w14:paraId="420647C8" w14:textId="286702F0">
      <w:pPr>
        <w:pStyle w:val="Normal"/>
        <w:shd w:val="clear" w:color="auto" w:fill="FFFFFF" w:themeFill="background1"/>
        <w:spacing w:before="0" w:beforeAutospacing="off" w:after="0" w:afterAutospacing="off"/>
        <w:ind w:right="0"/>
        <w:jc w:val="both"/>
        <w:rPr>
          <w:rFonts w:ascii="Segoe UI" w:hAnsi="Segoe UI" w:eastAsia="Segoe UI" w:cs="Segoe UI"/>
          <w:b w:val="0"/>
          <w:bCs w:val="0"/>
          <w:i w:val="0"/>
          <w:iCs w:val="0"/>
          <w:caps w:val="0"/>
          <w:smallCaps w:val="0"/>
          <w:noProof w:val="0"/>
          <w:color w:val="373A3C"/>
          <w:sz w:val="22"/>
          <w:szCs w:val="22"/>
          <w:lang w:val="es-ES"/>
        </w:rPr>
      </w:pPr>
    </w:p>
    <w:p w:rsidR="5DF7F9FC" w:rsidP="5DF7F9FC" w:rsidRDefault="5DF7F9FC" w14:paraId="7B7BCC10" w14:textId="524D62A1">
      <w:pPr>
        <w:pStyle w:val="Normal"/>
        <w:shd w:val="clear" w:color="auto" w:fill="FFFFFF" w:themeFill="background1"/>
        <w:spacing w:before="0" w:beforeAutospacing="off" w:after="0" w:afterAutospacing="off"/>
        <w:ind w:right="0"/>
        <w:jc w:val="both"/>
        <w:rPr>
          <w:rFonts w:ascii="Segoe UI" w:hAnsi="Segoe UI" w:eastAsia="Segoe UI" w:cs="Segoe UI"/>
          <w:b w:val="0"/>
          <w:bCs w:val="0"/>
          <w:i w:val="0"/>
          <w:iCs w:val="0"/>
          <w:caps w:val="0"/>
          <w:smallCaps w:val="0"/>
          <w:noProof w:val="0"/>
          <w:color w:val="373A3C"/>
          <w:sz w:val="22"/>
          <w:szCs w:val="22"/>
          <w:lang w:val="es-ES"/>
        </w:rPr>
      </w:pPr>
    </w:p>
    <w:p w:rsidR="5DF7F9FC" w:rsidP="5DF7F9FC" w:rsidRDefault="5DF7F9FC" w14:paraId="57EBD4B5" w14:textId="76138A55">
      <w:pPr>
        <w:pStyle w:val="Normal"/>
        <w:shd w:val="clear" w:color="auto" w:fill="FFFFFF" w:themeFill="background1"/>
        <w:spacing w:before="0" w:beforeAutospacing="off" w:after="0" w:afterAutospacing="off"/>
        <w:ind w:right="0"/>
        <w:jc w:val="left"/>
        <w:rPr>
          <w:rFonts w:ascii="Segoe UI" w:hAnsi="Segoe UI" w:eastAsia="Segoe UI" w:cs="Segoe UI"/>
          <w:b w:val="0"/>
          <w:bCs w:val="0"/>
          <w:i w:val="0"/>
          <w:iCs w:val="0"/>
          <w:caps w:val="0"/>
          <w:smallCaps w:val="0"/>
          <w:noProof w:val="0"/>
          <w:color w:val="373A3C"/>
          <w:sz w:val="22"/>
          <w:szCs w:val="22"/>
          <w:lang w:val="es-ES"/>
        </w:rPr>
      </w:pPr>
    </w:p>
    <w:p xmlns:wp14="http://schemas.microsoft.com/office/word/2010/wordml" w:rsidP="7E72A021" wp14:paraId="7A1A960A" wp14:textId="2665CB12">
      <w:pPr>
        <w:pStyle w:val="Normal"/>
        <w:shd w:val="clear" w:color="auto" w:fill="FFFFFF" w:themeFill="background1"/>
        <w:spacing w:before="0" w:beforeAutospacing="off" w:after="0" w:afterAutospacing="off"/>
        <w:ind w:right="0"/>
        <w:jc w:val="left"/>
        <w:rPr>
          <w:rFonts w:ascii="Segoe UI" w:hAnsi="Segoe UI" w:eastAsia="Segoe UI" w:cs="Segoe UI"/>
          <w:b w:val="0"/>
          <w:bCs w:val="0"/>
          <w:i w:val="0"/>
          <w:iCs w:val="0"/>
          <w:caps w:val="0"/>
          <w:smallCaps w:val="0"/>
          <w:noProof w:val="0"/>
          <w:color w:val="373A3C"/>
          <w:sz w:val="22"/>
          <w:szCs w:val="22"/>
          <w:lang w:val="es-ES"/>
        </w:rPr>
      </w:pPr>
    </w:p>
    <w:p xmlns:wp14="http://schemas.microsoft.com/office/word/2010/wordml" w:rsidP="7E72A021" wp14:paraId="367CE3DF" wp14:textId="4BEC8240">
      <w:pPr>
        <w:pStyle w:val="Normal"/>
        <w:shd w:val="clear" w:color="auto" w:fill="FFFFFF" w:themeFill="background1"/>
        <w:spacing w:before="0" w:beforeAutospacing="off" w:after="0" w:afterAutospacing="off"/>
        <w:ind w:right="0"/>
        <w:jc w:val="left"/>
        <w:rPr>
          <w:rFonts w:ascii="Segoe UI" w:hAnsi="Segoe UI" w:eastAsia="Segoe UI" w:cs="Segoe UI"/>
          <w:b w:val="0"/>
          <w:bCs w:val="0"/>
          <w:i w:val="0"/>
          <w:iCs w:val="0"/>
          <w:caps w:val="0"/>
          <w:smallCaps w:val="0"/>
          <w:noProof w:val="0"/>
          <w:color w:val="373A3C"/>
          <w:sz w:val="22"/>
          <w:szCs w:val="22"/>
          <w:lang w:val="es-ES"/>
        </w:rPr>
      </w:pPr>
    </w:p>
    <w:p xmlns:wp14="http://schemas.microsoft.com/office/word/2010/wordml" w:rsidP="7E72A021" wp14:paraId="3FA58521" wp14:textId="16AA854B">
      <w:pPr>
        <w:pStyle w:val="Normal"/>
        <w:shd w:val="clear" w:color="auto" w:fill="FFFFFF" w:themeFill="background1"/>
        <w:spacing w:before="0" w:beforeAutospacing="off" w:after="0" w:afterAutospacing="off"/>
        <w:ind w:right="0"/>
        <w:jc w:val="left"/>
        <w:rPr>
          <w:rFonts w:ascii="Segoe UI" w:hAnsi="Segoe UI" w:eastAsia="Segoe UI" w:cs="Segoe UI"/>
          <w:b w:val="0"/>
          <w:bCs w:val="0"/>
          <w:i w:val="0"/>
          <w:iCs w:val="0"/>
          <w:caps w:val="0"/>
          <w:smallCaps w:val="0"/>
          <w:noProof w:val="0"/>
          <w:color w:val="373A3C"/>
          <w:sz w:val="22"/>
          <w:szCs w:val="22"/>
          <w:lang w:val="es-ES"/>
        </w:rPr>
      </w:pPr>
    </w:p>
    <w:p xmlns:wp14="http://schemas.microsoft.com/office/word/2010/wordml" w:rsidP="7E72A021" wp14:paraId="5C1A07E2" wp14:textId="0C7D52E0">
      <w:pPr>
        <w:ind w:left="408"/>
      </w:pPr>
    </w:p>
    <w:sectPr>
      <w:pgSz w:w="11906" w:h="16838" w:orient="portrait"/>
      <w:pgMar w:top="1440" w:right="1440" w:bottom="1440" w:left="1440" w:header="720" w:footer="720" w:gutter="0"/>
      <w:cols w:space="720"/>
      <w:docGrid w:linePitch="360"/>
      <w:headerReference w:type="default" r:id="R2b90338694cc43c1"/>
      <w:footerReference w:type="default" r:id="Rc5364391da0745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E72A021" w:rsidTr="7E72A021" w14:paraId="07C27AA3">
      <w:trPr>
        <w:trHeight w:val="300"/>
      </w:trPr>
      <w:tc>
        <w:tcPr>
          <w:tcW w:w="3005" w:type="dxa"/>
          <w:tcMar/>
        </w:tcPr>
        <w:p w:rsidR="7E72A021" w:rsidP="7E72A021" w:rsidRDefault="7E72A021" w14:paraId="57669F87" w14:textId="63BA0266">
          <w:pPr>
            <w:pStyle w:val="Header"/>
            <w:bidi w:val="0"/>
            <w:ind w:left="-115"/>
            <w:jc w:val="left"/>
          </w:pPr>
        </w:p>
      </w:tc>
      <w:tc>
        <w:tcPr>
          <w:tcW w:w="3005" w:type="dxa"/>
          <w:tcMar/>
        </w:tcPr>
        <w:p w:rsidR="7E72A021" w:rsidP="7E72A021" w:rsidRDefault="7E72A021" w14:paraId="5818D1CB" w14:textId="12A95B29">
          <w:pPr>
            <w:pStyle w:val="Header"/>
            <w:bidi w:val="0"/>
            <w:jc w:val="center"/>
          </w:pPr>
        </w:p>
      </w:tc>
      <w:tc>
        <w:tcPr>
          <w:tcW w:w="3005" w:type="dxa"/>
          <w:tcMar/>
        </w:tcPr>
        <w:p w:rsidR="7E72A021" w:rsidP="7E72A021" w:rsidRDefault="7E72A021" w14:paraId="0C36FB7C" w14:textId="2079EA1F">
          <w:pPr>
            <w:pStyle w:val="Header"/>
            <w:bidi w:val="0"/>
            <w:ind w:right="-115"/>
            <w:jc w:val="right"/>
          </w:pPr>
        </w:p>
      </w:tc>
    </w:tr>
  </w:tbl>
  <w:p w:rsidR="7E72A021" w:rsidP="7E72A021" w:rsidRDefault="7E72A021" w14:paraId="77C8F003" w14:textId="7F5380B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E72A021" w:rsidTr="7E72A021" w14:paraId="0110B1C0">
      <w:trPr>
        <w:trHeight w:val="300"/>
      </w:trPr>
      <w:tc>
        <w:tcPr>
          <w:tcW w:w="3005" w:type="dxa"/>
          <w:tcMar/>
        </w:tcPr>
        <w:p w:rsidR="7E72A021" w:rsidP="7E72A021" w:rsidRDefault="7E72A021" w14:paraId="6274560F" w14:textId="11761B8B">
          <w:pPr>
            <w:pStyle w:val="Header"/>
            <w:bidi w:val="0"/>
            <w:ind w:left="-115"/>
            <w:jc w:val="left"/>
          </w:pPr>
          <w:r w:rsidR="7E72A021">
            <w:rPr/>
            <w:t>1º DAM</w:t>
          </w:r>
        </w:p>
      </w:tc>
      <w:tc>
        <w:tcPr>
          <w:tcW w:w="3005" w:type="dxa"/>
          <w:tcMar/>
        </w:tcPr>
        <w:p w:rsidR="7E72A021" w:rsidP="7E72A021" w:rsidRDefault="7E72A021" w14:paraId="51BC9AE1" w14:textId="5B9C6274">
          <w:pPr>
            <w:pStyle w:val="Header"/>
            <w:bidi w:val="0"/>
            <w:jc w:val="center"/>
          </w:pPr>
        </w:p>
      </w:tc>
      <w:tc>
        <w:tcPr>
          <w:tcW w:w="3005" w:type="dxa"/>
          <w:tcMar/>
        </w:tcPr>
        <w:p w:rsidR="7E72A021" w:rsidP="7E72A021" w:rsidRDefault="7E72A021" w14:paraId="34241229" w14:textId="53BCDCE0">
          <w:pPr>
            <w:pStyle w:val="Header"/>
            <w:bidi w:val="0"/>
            <w:ind w:right="-115"/>
            <w:jc w:val="right"/>
          </w:pPr>
          <w:r w:rsidR="7E72A021">
            <w:rPr/>
            <w:t>Verónica Nicolás Nicolás</w:t>
          </w:r>
        </w:p>
      </w:tc>
    </w:tr>
  </w:tbl>
  <w:p w:rsidR="7E72A021" w:rsidP="7E72A021" w:rsidRDefault="7E72A021" w14:paraId="0AB62A6E" w14:textId="45BF9ACB">
    <w:pPr>
      <w:pStyle w:val="Header"/>
      <w:bidi w:val="0"/>
    </w:pPr>
  </w:p>
</w:hdr>
</file>

<file path=word/intelligence2.xml><?xml version="1.0" encoding="utf-8"?>
<int2:intelligence xmlns:int2="http://schemas.microsoft.com/office/intelligence/2020/intelligence">
  <int2:observations>
    <int2:bookmark int2:bookmarkName="_Int_O580Hjfx" int2:invalidationBookmarkName="" int2:hashCode="BhByaAyhM59Kiz" int2:id="3dmCd9Ne">
      <int2:state int2:type="WordDesignerDefaultAnnotation" int2:value="Rejected"/>
    </int2:bookmark>
    <int2:bookmark int2:bookmarkName="_Int_XW1ykkFU" int2:invalidationBookmarkName="" int2:hashCode="4qDDGERJZyOlik" int2:id="bpUfQPEJ">
      <int2:state int2:type="WordDesignerDefaultAnnotation" int2:value="Rejected"/>
    </int2:bookmark>
    <int2:bookmark int2:bookmarkName="_Int_EHEQrlm7" int2:invalidationBookmarkName="" int2:hashCode="H27B+liv2f8uil" int2:id="wdh1hb2g">
      <int2:state int2:type="WordDesignerDefaultAnnotation" int2:value="Rejected"/>
    </int2:bookmark>
    <int2:bookmark int2:bookmarkName="_Int_p22I0BAn" int2:invalidationBookmarkName="" int2:hashCode="esoQPfn0R3SIrC" int2:id="vaNdmjTB">
      <int2:state int2:type="WordDesignerDefaultAnnotation" int2:value="Rejected"/>
    </int2:bookmark>
    <int2:bookmark int2:bookmarkName="_Int_snhg9gc9" int2:invalidationBookmarkName="" int2:hashCode="lKFTLo385LJOXK" int2:id="LvTM06u2">
      <int2:state int2:type="WordDesignerDefaultAnnotation" int2:value="Rejected"/>
    </int2:bookmark>
    <int2:bookmark int2:bookmarkName="_Int_OvoCB3w6" int2:invalidationBookmarkName="" int2:hashCode="wr27XLvQAO4ksN" int2:id="5qNFdQdZ">
      <int2:state int2:type="WordDesignerDefaultAnnotation" int2:value="Rejected"/>
    </int2:bookmark>
    <int2:bookmark int2:bookmarkName="_Int_9w2IvgwL" int2:invalidationBookmarkName="" int2:hashCode="Td4YAUZgAQZfQ5" int2:id="rq8ZP454">
      <int2:state int2:type="WordDesignerDefaultAnnotation" int2:value="Rejected"/>
    </int2:bookmark>
    <int2:bookmark int2:bookmarkName="_Int_Q9XeVkXB" int2:invalidationBookmarkName="" int2:hashCode="Ceq1NlhrUFU+4V" int2:id="XUL7yYV9">
      <int2:state int2:type="WordDesignerDefaultAnnotation" int2:value="Rejected"/>
    </int2:bookmark>
    <int2:bookmark int2:bookmarkName="_Int_kGsAnUB5" int2:invalidationBookmarkName="" int2:hashCode="n3srrMwXVbkrkv" int2:id="b236mfzg">
      <int2:state int2:type="WordDesignerDefaultAnnotation" int2:value="Rejected"/>
    </int2:bookmark>
    <int2:bookmark int2:bookmarkName="_Int_sJnu361Q" int2:invalidationBookmarkName="" int2:hashCode="P51/zZ5pcQSZxE" int2:id="zZP5jUva">
      <int2:state int2:type="WordDesignerDefaultAnnotation" int2:value="Rejected"/>
    </int2:bookmark>
    <int2:bookmark int2:bookmarkName="_Int_czNhmSBY" int2:invalidationBookmarkName="" int2:hashCode="prnUSAcEY9RO83" int2:id="vfFal2nv">
      <int2:state int2:type="WordDesignerDefaultAnnotation" int2:value="Rejected"/>
    </int2:bookmark>
    <int2:bookmark int2:bookmarkName="_Int_HC3Y6KAa" int2:invalidationBookmarkName="" int2:hashCode="rLuJ7HS+ExBSTJ" int2:id="SPalNBtO">
      <int2:state int2:type="WordDesignerDefaultAnnotation" int2:value="Rejected"/>
    </int2:bookmark>
    <int2:bookmark int2:bookmarkName="_Int_0FxqqjX8" int2:invalidationBookmarkName="" int2:hashCode="k33cuyEFb+kEOJ" int2:id="kGsdYxCT">
      <int2:state int2:type="WordDesignerDefaultAnnotation" int2:value="Rejected"/>
    </int2:bookmark>
    <int2:bookmark int2:bookmarkName="_Int_Gs9rO5XV" int2:invalidationBookmarkName="" int2:hashCode="6/cdbVCLw7Xm4J" int2:id="fYl4Yust">
      <int2:state int2:type="WordDesignerDefaultAnnotation" int2:value="Rejected"/>
    </int2:bookmark>
    <int2:bookmark int2:bookmarkName="_Int_R79WbvPA" int2:invalidationBookmarkName="" int2:hashCode="hlTmsKuM87g6Mp" int2:id="Qc10xqQZ">
      <int2:state int2:type="WordDesignerDefaultAnnotation" int2:value="Rejected"/>
    </int2:bookmark>
    <int2:bookmark int2:bookmarkName="_Int_tAZ0Q7Bd" int2:invalidationBookmarkName="" int2:hashCode="xAAY+MQRlETy10" int2:id="qMGgViXg">
      <int2:state int2:type="WordDesignerDefaultAnnotation" int2:value="Rejected"/>
    </int2:bookmark>
    <int2:bookmark int2:bookmarkName="_Int_C3U0ZzXw" int2:invalidationBookmarkName="" int2:hashCode="KU8MbIrZb3NKRw" int2:id="kNYzTi8T">
      <int2:state int2:type="WordDesignerDefaultAnnotation" int2:value="Rejected"/>
    </int2:bookmark>
    <int2:bookmark int2:bookmarkName="_Int_7F46kQHb" int2:invalidationBookmarkName="" int2:hashCode="J036bd6RHttRgK" int2:id="MfXONH0J">
      <int2:state int2:type="WordDesignerDefaultAnnotation" int2:value="Rejected"/>
    </int2:bookmark>
    <int2:bookmark int2:bookmarkName="_Int_lYwFAsEd" int2:invalidationBookmarkName="" int2:hashCode="+6TrsSu0lA8qF8" int2:id="FOsU0Hx4">
      <int2:state int2:type="WordDesignerDefaultAnnotation" int2:value="Rejected"/>
    </int2:bookmark>
    <int2:bookmark int2:bookmarkName="_Int_CGnNOR19" int2:invalidationBookmarkName="" int2:hashCode="jue1CSR9tN/OUn" int2:id="7aJovsYC">
      <int2:state int2:type="WordDesignerDefaultAnnotation" int2:value="Rejected"/>
    </int2:bookmark>
    <int2:bookmark int2:bookmarkName="_Int_d5P0gpTO" int2:invalidationBookmarkName="" int2:hashCode="nkW7hOC5NVIGBh" int2:id="MlTt7Ll3">
      <int2:state int2:type="WordDesignerDefaultAnnotation" int2:value="Rejected"/>
    </int2:bookmark>
    <int2:bookmark int2:bookmarkName="_Int_OGjTWjRe" int2:invalidationBookmarkName="" int2:hashCode="PgHRTYqaN12CVw" int2:id="zej0pui9">
      <int2:state int2:type="WordDesignerDefaultAnnotation" int2:value="Rejected"/>
    </int2:bookmark>
    <int2:bookmark int2:bookmarkName="_Int_SiQgGs14" int2:invalidationBookmarkName="" int2:hashCode="8AG3xOt6p9+JAD" int2:id="4ebQU2wz">
      <int2:state int2:type="WordDesignerDefaultAnnotation" int2:value="Rejected"/>
    </int2:bookmark>
    <int2:bookmark int2:bookmarkName="_Int_7hLJG9n8" int2:invalidationBookmarkName="" int2:hashCode="/2XUqS6rTEeXRN" int2:id="KpjRHjO6">
      <int2:state int2:type="WordDesignerDefaultAnnotation" int2:value="Rejected"/>
    </int2:bookmark>
    <int2:bookmark int2:bookmarkName="_Int_4VIAmdJ4" int2:invalidationBookmarkName="" int2:hashCode="ARHZvsCzUVns5n" int2:id="zrnJ8Et2">
      <int2:state int2:type="WordDesignerDefaultAnnotation" int2:value="Rejected"/>
    </int2:bookmark>
    <int2:bookmark int2:bookmarkName="_Int_gZ4psQ47" int2:invalidationBookmarkName="" int2:hashCode="qJnFKQY0Hr/Asu" int2:id="hh3ISvMx">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10d50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ac38e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300fde4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34d4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af9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4b634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c6676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269535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2962412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a097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7dc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ab4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0bcc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DB9E51"/>
    <w:rsid w:val="01A46063"/>
    <w:rsid w:val="02A884A1"/>
    <w:rsid w:val="0379050E"/>
    <w:rsid w:val="053BE0EF"/>
    <w:rsid w:val="0703E2FB"/>
    <w:rsid w:val="07228F23"/>
    <w:rsid w:val="0819885C"/>
    <w:rsid w:val="082C4CD7"/>
    <w:rsid w:val="0857029E"/>
    <w:rsid w:val="08FD612F"/>
    <w:rsid w:val="096484FF"/>
    <w:rsid w:val="0A19A0D7"/>
    <w:rsid w:val="0E967A5D"/>
    <w:rsid w:val="0FB45D3A"/>
    <w:rsid w:val="1133FFA6"/>
    <w:rsid w:val="11A96932"/>
    <w:rsid w:val="11CFF83A"/>
    <w:rsid w:val="12905747"/>
    <w:rsid w:val="14C217FD"/>
    <w:rsid w:val="16F2D63F"/>
    <w:rsid w:val="1782E582"/>
    <w:rsid w:val="17AE0BBD"/>
    <w:rsid w:val="18DF984C"/>
    <w:rsid w:val="19CB3366"/>
    <w:rsid w:val="1AC37792"/>
    <w:rsid w:val="1AEA667E"/>
    <w:rsid w:val="20413E3D"/>
    <w:rsid w:val="2273E92D"/>
    <w:rsid w:val="24AD88F9"/>
    <w:rsid w:val="262286A0"/>
    <w:rsid w:val="266D1A27"/>
    <w:rsid w:val="2E07CA72"/>
    <w:rsid w:val="2F422F02"/>
    <w:rsid w:val="2FCBE4E6"/>
    <w:rsid w:val="32189ACB"/>
    <w:rsid w:val="322AC859"/>
    <w:rsid w:val="34421D7A"/>
    <w:rsid w:val="3530C6DB"/>
    <w:rsid w:val="35E99EFD"/>
    <w:rsid w:val="364FD206"/>
    <w:rsid w:val="366526AB"/>
    <w:rsid w:val="38A8D286"/>
    <w:rsid w:val="38C2FB51"/>
    <w:rsid w:val="38D7E1D0"/>
    <w:rsid w:val="395E7062"/>
    <w:rsid w:val="39E19638"/>
    <w:rsid w:val="3B8DC15B"/>
    <w:rsid w:val="3C2777AD"/>
    <w:rsid w:val="3E377358"/>
    <w:rsid w:val="3F09F76E"/>
    <w:rsid w:val="4105E0FC"/>
    <w:rsid w:val="41B1895C"/>
    <w:rsid w:val="42716337"/>
    <w:rsid w:val="42B54561"/>
    <w:rsid w:val="44177B01"/>
    <w:rsid w:val="444F1361"/>
    <w:rsid w:val="459AA720"/>
    <w:rsid w:val="45AA380C"/>
    <w:rsid w:val="47C347FD"/>
    <w:rsid w:val="498439BD"/>
    <w:rsid w:val="4B17F898"/>
    <w:rsid w:val="4D74761D"/>
    <w:rsid w:val="4E20CB25"/>
    <w:rsid w:val="4E4E1C6C"/>
    <w:rsid w:val="4F663BEB"/>
    <w:rsid w:val="4FC5F386"/>
    <w:rsid w:val="51D02080"/>
    <w:rsid w:val="54CDF16E"/>
    <w:rsid w:val="550A3532"/>
    <w:rsid w:val="56C6D051"/>
    <w:rsid w:val="5711C088"/>
    <w:rsid w:val="5934CA1B"/>
    <w:rsid w:val="59682C66"/>
    <w:rsid w:val="5D282243"/>
    <w:rsid w:val="5DBC5C91"/>
    <w:rsid w:val="5DF7F9FC"/>
    <w:rsid w:val="60DF1F06"/>
    <w:rsid w:val="61C09AF6"/>
    <w:rsid w:val="628CCA4A"/>
    <w:rsid w:val="63248212"/>
    <w:rsid w:val="63B93609"/>
    <w:rsid w:val="65834B67"/>
    <w:rsid w:val="69DC30E2"/>
    <w:rsid w:val="6CA89376"/>
    <w:rsid w:val="6D0635EC"/>
    <w:rsid w:val="6D07ACD8"/>
    <w:rsid w:val="6DC1CE50"/>
    <w:rsid w:val="6E8269EE"/>
    <w:rsid w:val="6F297212"/>
    <w:rsid w:val="70F2D1F3"/>
    <w:rsid w:val="71FB60AE"/>
    <w:rsid w:val="75BA7F4E"/>
    <w:rsid w:val="75CA9065"/>
    <w:rsid w:val="76369B24"/>
    <w:rsid w:val="76D77113"/>
    <w:rsid w:val="77EC9921"/>
    <w:rsid w:val="782D34D8"/>
    <w:rsid w:val="78789BF5"/>
    <w:rsid w:val="7972CF9C"/>
    <w:rsid w:val="7A184412"/>
    <w:rsid w:val="7A184412"/>
    <w:rsid w:val="7B35588E"/>
    <w:rsid w:val="7C30E4F8"/>
    <w:rsid w:val="7C98859D"/>
    <w:rsid w:val="7D5AC7B7"/>
    <w:rsid w:val="7E332798"/>
    <w:rsid w:val="7E72A021"/>
    <w:rsid w:val="7E8C0706"/>
    <w:rsid w:val="7EDB9E51"/>
    <w:rsid w:val="7FB27E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1BDE"/>
  <w15:chartTrackingRefBased/>
  <w15:docId w15:val="{C1A8DF94-51D6-4596-A969-E1B3EB1578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b90338694cc43c1" /><Relationship Type="http://schemas.openxmlformats.org/officeDocument/2006/relationships/footer" Target="footer.xml" Id="Rc5364391da074510" /><Relationship Type="http://schemas.microsoft.com/office/2020/10/relationships/intelligence" Target="intelligence2.xml" Id="R5eacf6ae0f834e4e" /><Relationship Type="http://schemas.openxmlformats.org/officeDocument/2006/relationships/numbering" Target="numbering.xml" Id="R6652d01570f14494" /><Relationship Type="http://schemas.openxmlformats.org/officeDocument/2006/relationships/hyperlink" Target="https://www.tecnologias-informacion.com/modelos-datos.html" TargetMode="External" Id="R3ce987d117f84429" /><Relationship Type="http://schemas.openxmlformats.org/officeDocument/2006/relationships/image" Target="/media/image.jpg" Id="Rf0a0e8e2d9d9413f" /><Relationship Type="http://schemas.openxmlformats.org/officeDocument/2006/relationships/image" Target="/media/image2.jpg" Id="Raa534829031b45d9" /><Relationship Type="http://schemas.openxmlformats.org/officeDocument/2006/relationships/image" Target="/media/image3.jpg" Id="R0f460231256d4458" /><Relationship Type="http://schemas.openxmlformats.org/officeDocument/2006/relationships/image" Target="/media/image.gif" Id="R97b628023e034566" /><Relationship Type="http://schemas.openxmlformats.org/officeDocument/2006/relationships/image" Target="/media/image.png" Id="R0b32de9c5bc649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2024-10-18T19:50:14.6670685Z</dcterms:created>
  <dcterms:modified xsi:type="dcterms:W3CDTF">2024-10-31T20:00:51.9786253Z</dcterms:modified>
  <dc:creator>VERONICA NICOLAS NICOLAS</dc:creator>
  <lastModifiedBy>VERONICA NICOLAS NICOLAS</lastModifiedBy>
</coreProperties>
</file>