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31A859" wp14:paraId="25865F7A" wp14:textId="275D651E">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1"/>
          <w:bCs w:val="1"/>
          <w:i w:val="0"/>
          <w:iCs w:val="0"/>
          <w:caps w:val="0"/>
          <w:smallCaps w:val="0"/>
          <w:noProof w:val="0"/>
          <w:color w:val="000000" w:themeColor="text1" w:themeTint="FF" w:themeShade="FF"/>
          <w:sz w:val="24"/>
          <w:szCs w:val="24"/>
          <w:lang w:val="en-US"/>
        </w:rPr>
        <w:t>READING UNIT 7 – GS</w:t>
      </w: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31A859" wp14:paraId="667A80ED" wp14:textId="047B918C">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1"/>
          <w:bCs w:val="1"/>
          <w:i w:val="0"/>
          <w:iCs w:val="0"/>
          <w:caps w:val="0"/>
          <w:smallCaps w:val="0"/>
          <w:noProof w:val="0"/>
          <w:color w:val="000000" w:themeColor="text1" w:themeTint="FF" w:themeShade="FF"/>
          <w:sz w:val="42"/>
          <w:szCs w:val="42"/>
          <w:lang w:val="en-US"/>
        </w:rPr>
        <w:t>Basic Computer Tools and Business Software</w:t>
      </w: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31A859" wp14:paraId="0F815F95" wp14:textId="3CACAA7A">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Every computer user should begin learning with the essential office applications that can be used daily at home, school or work. These include a word processor, email, spreadsheets, presentations, and databases. All these tools are necessary for companies that want to organise information efficiently. </w:t>
      </w:r>
    </w:p>
    <w:p xmlns:wp14="http://schemas.microsoft.com/office/word/2010/wordml" w:rsidP="0D31A859" wp14:paraId="62667CF7" wp14:textId="26014BC9">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For example, spreadsheets help control budgets and financial reports, databases store information about products, clients or suppliers, and presentations allow employees to explain ideas visually to new colleagues or customers. This group of programs is known as office automation software and it is included in many operating systems by default, such as LibreOffice or Microsoft Office. </w:t>
      </w:r>
    </w:p>
    <w:p xmlns:wp14="http://schemas.microsoft.com/office/word/2010/wordml" w:rsidP="0D31A859" wp14:paraId="7FFC2C80" wp14:textId="03FC5AD7">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However, not every database is easy to manage. Some systems require a large amount of memory and extremely fast processing to retrieve information quickly. Databases like these are usually handled by specialised software called DBMS(Database Management System). When a database becomes large and complex, companies often need an IT specialist called a DBA (Database Administrator), who is responsible for organising and protecting the stored data. </w:t>
      </w:r>
    </w:p>
    <w:p xmlns:wp14="http://schemas.microsoft.com/office/word/2010/wordml" w:rsidP="0D31A859" wp14:paraId="02C1928F" wp14:textId="0AA0980B">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One of the most widely used DBMS solutions is MySQL, an open-source system that is popular due to its stability, reliability and compatibility with web servers. MySQL is used by millions of companies around the world, from small online shops to large international businesses. Its combination of strong performance, community support and powerful security options has made it one of the most successful database technologies today.</w:t>
      </w:r>
    </w:p>
    <w:p xmlns:wp14="http://schemas.microsoft.com/office/word/2010/wordml" w:rsidP="0D31A859" wp14:paraId="1C01FFF7" wp14:textId="1250C329">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1"/>
          <w:bCs w:val="1"/>
          <w:i w:val="0"/>
          <w:iCs w:val="0"/>
          <w:caps w:val="0"/>
          <w:smallCaps w:val="0"/>
          <w:noProof w:val="0"/>
          <w:color w:val="000000" w:themeColor="text1" w:themeTint="FF" w:themeShade="FF"/>
          <w:sz w:val="24"/>
          <w:szCs w:val="24"/>
          <w:lang w:val="en-US"/>
        </w:rPr>
        <w:t xml:space="preserve">ACTIVITIES </w:t>
      </w:r>
    </w:p>
    <w:p xmlns:wp14="http://schemas.microsoft.com/office/word/2010/wordml" w:rsidP="0D31A859" wp14:paraId="659C7EF0" wp14:textId="0E55A95C">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1. Complete: </w:t>
      </w:r>
    </w:p>
    <w:p xmlns:wp14="http://schemas.microsoft.com/office/word/2010/wordml" w:rsidP="0D31A859" wp14:paraId="6641179E" wp14:textId="4842502C">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1"/>
          <w:bCs w:val="1"/>
          <w:i w:val="0"/>
          <w:iCs w:val="0"/>
          <w:caps w:val="0"/>
          <w:smallCaps w:val="0"/>
          <w:noProof w:val="0"/>
          <w:color w:val="000000" w:themeColor="text1" w:themeTint="FF" w:themeShade="FF"/>
          <w:sz w:val="24"/>
          <w:szCs w:val="24"/>
          <w:highlight w:val="yellow"/>
          <w:lang w:val="en-US"/>
        </w:rPr>
        <w:t>MySQL</w:t>
      </w:r>
      <w:r w:rsidRPr="0D31A859" w:rsidR="3D5071B5">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is one of the most widely used and successful database systems in the world.</w:t>
      </w:r>
    </w:p>
    <w:p xmlns:wp14="http://schemas.microsoft.com/office/word/2010/wordml" w:rsidP="0D31A859" wp14:paraId="10D1570B" wp14:textId="233791A4">
      <w:pPr>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2. Match the words in Column A to their definitions in Column B: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500"/>
        <w:gridCol w:w="4500"/>
      </w:tblGrid>
      <w:tr w:rsidR="0D31A859" w:rsidTr="0D31A859" w14:paraId="7CC961FD">
        <w:trPr>
          <w:trHeight w:val="300"/>
        </w:trPr>
        <w:tc>
          <w:tcPr>
            <w:tcW w:w="4500" w:type="dxa"/>
            <w:tcMar>
              <w:left w:w="105" w:type="dxa"/>
              <w:right w:w="105" w:type="dxa"/>
            </w:tcMar>
            <w:vAlign w:val="center"/>
          </w:tcPr>
          <w:p w:rsidR="0D31A859" w:rsidP="0D31A859" w:rsidRDefault="0D31A859" w14:paraId="31542B00" w14:textId="5F37B72E">
            <w:pPr>
              <w:spacing w:before="0" w:beforeAutospacing="off" w:after="240" w:afterAutospacing="off"/>
              <w:jc w:val="center"/>
              <w:rPr>
                <w:rFonts w:ascii="Aptos" w:hAnsi="Aptos" w:eastAsia="Aptos" w:cs="Aptos"/>
                <w:b w:val="0"/>
                <w:bCs w:val="0"/>
                <w:i w:val="0"/>
                <w:iCs w:val="0"/>
                <w:sz w:val="24"/>
                <w:szCs w:val="24"/>
              </w:rPr>
            </w:pPr>
            <w:r w:rsidRPr="0D31A859" w:rsidR="0D31A859">
              <w:rPr>
                <w:rFonts w:ascii="Aptos" w:hAnsi="Aptos" w:eastAsia="Aptos" w:cs="Aptos"/>
                <w:b w:val="1"/>
                <w:bCs w:val="1"/>
                <w:i w:val="0"/>
                <w:iCs w:val="0"/>
                <w:sz w:val="24"/>
                <w:szCs w:val="24"/>
                <w:lang w:val="en-US"/>
              </w:rPr>
              <w:t>A</w:t>
            </w:r>
          </w:p>
        </w:tc>
        <w:tc>
          <w:tcPr>
            <w:tcW w:w="4500" w:type="dxa"/>
            <w:tcMar>
              <w:left w:w="105" w:type="dxa"/>
              <w:right w:w="105" w:type="dxa"/>
            </w:tcMar>
            <w:vAlign w:val="center"/>
          </w:tcPr>
          <w:p w:rsidR="0D31A859" w:rsidP="0D31A859" w:rsidRDefault="0D31A859" w14:paraId="3196ECF1" w14:textId="438DD1AE">
            <w:pPr>
              <w:spacing w:before="0" w:beforeAutospacing="off" w:after="240" w:afterAutospacing="off"/>
              <w:jc w:val="center"/>
              <w:rPr>
                <w:rFonts w:ascii="Aptos" w:hAnsi="Aptos" w:eastAsia="Aptos" w:cs="Aptos"/>
                <w:b w:val="0"/>
                <w:bCs w:val="0"/>
                <w:i w:val="0"/>
                <w:iCs w:val="0"/>
                <w:sz w:val="24"/>
                <w:szCs w:val="24"/>
              </w:rPr>
            </w:pPr>
            <w:r w:rsidRPr="0D31A859" w:rsidR="0D31A859">
              <w:rPr>
                <w:rFonts w:ascii="Aptos" w:hAnsi="Aptos" w:eastAsia="Aptos" w:cs="Aptos"/>
                <w:b w:val="1"/>
                <w:bCs w:val="1"/>
                <w:i w:val="0"/>
                <w:iCs w:val="0"/>
                <w:sz w:val="24"/>
                <w:szCs w:val="24"/>
                <w:lang w:val="en-US"/>
              </w:rPr>
              <w:t>B</w:t>
            </w:r>
          </w:p>
        </w:tc>
      </w:tr>
      <w:tr w:rsidR="0D31A859" w:rsidTr="0D31A859" w14:paraId="2073536F">
        <w:trPr>
          <w:trHeight w:val="300"/>
        </w:trPr>
        <w:tc>
          <w:tcPr>
            <w:tcW w:w="4500" w:type="dxa"/>
            <w:tcMar>
              <w:left w:w="105" w:type="dxa"/>
              <w:right w:w="105" w:type="dxa"/>
            </w:tcMar>
            <w:vAlign w:val="top"/>
          </w:tcPr>
          <w:p w:rsidR="0D31A859" w:rsidP="0D31A859" w:rsidRDefault="0D31A859" w14:paraId="63566791" w14:textId="03D1164B">
            <w:pPr>
              <w:spacing w:before="0" w:beforeAutospacing="off" w:after="240" w:afterAutospacing="off"/>
              <w:jc w:val="both"/>
              <w:rPr>
                <w:rFonts w:ascii="Aptos" w:hAnsi="Aptos" w:eastAsia="Aptos" w:cs="Aptos"/>
                <w:b w:val="0"/>
                <w:bCs w:val="0"/>
                <w:i w:val="0"/>
                <w:iCs w:val="0"/>
                <w:sz w:val="24"/>
                <w:szCs w:val="24"/>
              </w:rPr>
            </w:pPr>
            <w:r w:rsidRPr="0D31A859" w:rsidR="0D31A859">
              <w:rPr>
                <w:rFonts w:ascii="Aptos" w:hAnsi="Aptos" w:eastAsia="Aptos" w:cs="Aptos"/>
                <w:b w:val="0"/>
                <w:bCs w:val="0"/>
                <w:i w:val="0"/>
                <w:iCs w:val="0"/>
                <w:sz w:val="24"/>
                <w:szCs w:val="24"/>
                <w:lang w:val="en-US"/>
              </w:rPr>
              <w:t>1. spreadsheets</w:t>
            </w:r>
          </w:p>
        </w:tc>
        <w:tc>
          <w:tcPr>
            <w:tcW w:w="4500" w:type="dxa"/>
            <w:tcMar>
              <w:left w:w="105" w:type="dxa"/>
              <w:right w:w="105" w:type="dxa"/>
            </w:tcMar>
            <w:vAlign w:val="top"/>
          </w:tcPr>
          <w:p w:rsidR="0D31A859" w:rsidP="0D31A859" w:rsidRDefault="0D31A859" w14:paraId="4777373E" w14:textId="149333B4">
            <w:pPr>
              <w:spacing w:before="0" w:beforeAutospacing="off" w:after="240" w:afterAutospacing="off"/>
              <w:jc w:val="both"/>
              <w:rPr>
                <w:rFonts w:ascii="Aptos" w:hAnsi="Aptos" w:eastAsia="Aptos" w:cs="Aptos"/>
                <w:b w:val="0"/>
                <w:bCs w:val="0"/>
                <w:i w:val="0"/>
                <w:iCs w:val="0"/>
                <w:sz w:val="24"/>
                <w:szCs w:val="24"/>
              </w:rPr>
            </w:pPr>
            <w:r w:rsidRPr="0D31A859" w:rsidR="0D31A859">
              <w:rPr>
                <w:rFonts w:ascii="Aptos" w:hAnsi="Aptos" w:eastAsia="Aptos" w:cs="Aptos"/>
                <w:b w:val="0"/>
                <w:bCs w:val="0"/>
                <w:i w:val="0"/>
                <w:iCs w:val="0"/>
                <w:sz w:val="24"/>
                <w:szCs w:val="24"/>
                <w:lang w:val="en-US"/>
              </w:rPr>
              <w:t>a. visually show ideas and explanations.</w:t>
            </w:r>
          </w:p>
        </w:tc>
      </w:tr>
      <w:tr w:rsidR="0D31A859" w:rsidTr="0D31A859" w14:paraId="210FE7FA">
        <w:trPr>
          <w:trHeight w:val="300"/>
        </w:trPr>
        <w:tc>
          <w:tcPr>
            <w:tcW w:w="4500" w:type="dxa"/>
            <w:tcMar>
              <w:left w:w="105" w:type="dxa"/>
              <w:right w:w="105" w:type="dxa"/>
            </w:tcMar>
            <w:vAlign w:val="top"/>
          </w:tcPr>
          <w:p w:rsidR="0D31A859" w:rsidP="0D31A859" w:rsidRDefault="0D31A859" w14:paraId="35AD31C2" w14:textId="3EB38F94">
            <w:pPr>
              <w:spacing w:before="0" w:beforeAutospacing="off" w:after="240" w:afterAutospacing="off"/>
              <w:jc w:val="both"/>
              <w:rPr>
                <w:rFonts w:ascii="Aptos" w:hAnsi="Aptos" w:eastAsia="Aptos" w:cs="Aptos"/>
                <w:b w:val="0"/>
                <w:bCs w:val="0"/>
                <w:i w:val="0"/>
                <w:iCs w:val="0"/>
                <w:sz w:val="24"/>
                <w:szCs w:val="24"/>
              </w:rPr>
            </w:pPr>
            <w:r w:rsidRPr="0D31A859" w:rsidR="0D31A859">
              <w:rPr>
                <w:rFonts w:ascii="Aptos" w:hAnsi="Aptos" w:eastAsia="Aptos" w:cs="Aptos"/>
                <w:b w:val="0"/>
                <w:bCs w:val="0"/>
                <w:i w:val="0"/>
                <w:iCs w:val="0"/>
                <w:sz w:val="24"/>
                <w:szCs w:val="24"/>
                <w:lang w:val="en-US"/>
              </w:rPr>
              <w:t>2. databases</w:t>
            </w:r>
          </w:p>
        </w:tc>
        <w:tc>
          <w:tcPr>
            <w:tcW w:w="4500" w:type="dxa"/>
            <w:tcMar>
              <w:left w:w="105" w:type="dxa"/>
              <w:right w:w="105" w:type="dxa"/>
            </w:tcMar>
            <w:vAlign w:val="top"/>
          </w:tcPr>
          <w:p w:rsidR="0D31A859" w:rsidP="0D31A859" w:rsidRDefault="0D31A859" w14:paraId="45AA97A6" w14:textId="4BD51969">
            <w:pPr>
              <w:spacing w:before="0" w:beforeAutospacing="off" w:after="240" w:afterAutospacing="off"/>
              <w:jc w:val="both"/>
              <w:rPr>
                <w:rFonts w:ascii="Aptos" w:hAnsi="Aptos" w:eastAsia="Aptos" w:cs="Aptos"/>
                <w:b w:val="0"/>
                <w:bCs w:val="0"/>
                <w:i w:val="0"/>
                <w:iCs w:val="0"/>
                <w:sz w:val="24"/>
                <w:szCs w:val="24"/>
              </w:rPr>
            </w:pPr>
            <w:r w:rsidRPr="0D31A859" w:rsidR="0D31A859">
              <w:rPr>
                <w:rFonts w:ascii="Aptos" w:hAnsi="Aptos" w:eastAsia="Aptos" w:cs="Aptos"/>
                <w:b w:val="0"/>
                <w:bCs w:val="0"/>
                <w:i w:val="0"/>
                <w:iCs w:val="0"/>
                <w:sz w:val="24"/>
                <w:szCs w:val="24"/>
                <w:lang w:val="en-US"/>
              </w:rPr>
              <w:t>b. help control financial information.</w:t>
            </w:r>
          </w:p>
        </w:tc>
      </w:tr>
      <w:tr w:rsidR="0D31A859" w:rsidTr="0D31A859" w14:paraId="3C5BD299">
        <w:trPr>
          <w:trHeight w:val="300"/>
        </w:trPr>
        <w:tc>
          <w:tcPr>
            <w:tcW w:w="4500" w:type="dxa"/>
            <w:tcMar>
              <w:left w:w="105" w:type="dxa"/>
              <w:right w:w="105" w:type="dxa"/>
            </w:tcMar>
            <w:vAlign w:val="top"/>
          </w:tcPr>
          <w:p w:rsidR="0D31A859" w:rsidP="0D31A859" w:rsidRDefault="0D31A859" w14:paraId="2132CA9C" w14:textId="661CC1E4">
            <w:pPr>
              <w:spacing w:before="0" w:beforeAutospacing="off" w:after="240" w:afterAutospacing="off"/>
              <w:jc w:val="both"/>
              <w:rPr>
                <w:rFonts w:ascii="Aptos" w:hAnsi="Aptos" w:eastAsia="Aptos" w:cs="Aptos"/>
                <w:b w:val="0"/>
                <w:bCs w:val="0"/>
                <w:i w:val="0"/>
                <w:iCs w:val="0"/>
                <w:sz w:val="24"/>
                <w:szCs w:val="24"/>
              </w:rPr>
            </w:pPr>
            <w:r w:rsidRPr="0D31A859" w:rsidR="0D31A859">
              <w:rPr>
                <w:rFonts w:ascii="Aptos" w:hAnsi="Aptos" w:eastAsia="Aptos" w:cs="Aptos"/>
                <w:b w:val="0"/>
                <w:bCs w:val="0"/>
                <w:i w:val="0"/>
                <w:iCs w:val="0"/>
                <w:sz w:val="24"/>
                <w:szCs w:val="24"/>
                <w:lang w:val="en-US"/>
              </w:rPr>
              <w:t>3. presentations</w:t>
            </w:r>
          </w:p>
        </w:tc>
        <w:tc>
          <w:tcPr>
            <w:tcW w:w="4500" w:type="dxa"/>
            <w:tcMar>
              <w:left w:w="105" w:type="dxa"/>
              <w:right w:w="105" w:type="dxa"/>
            </w:tcMar>
            <w:vAlign w:val="top"/>
          </w:tcPr>
          <w:p w:rsidR="0D31A859" w:rsidP="0D31A859" w:rsidRDefault="0D31A859" w14:paraId="0040A16C" w14:textId="4A5F443E">
            <w:pPr>
              <w:spacing w:before="0" w:beforeAutospacing="off" w:after="240" w:afterAutospacing="off"/>
              <w:jc w:val="both"/>
              <w:rPr>
                <w:rFonts w:ascii="Aptos" w:hAnsi="Aptos" w:eastAsia="Aptos" w:cs="Aptos"/>
                <w:b w:val="0"/>
                <w:bCs w:val="0"/>
                <w:i w:val="0"/>
                <w:iCs w:val="0"/>
                <w:sz w:val="24"/>
                <w:szCs w:val="24"/>
              </w:rPr>
            </w:pPr>
            <w:r w:rsidRPr="0D31A859" w:rsidR="0D31A859">
              <w:rPr>
                <w:rFonts w:ascii="Aptos" w:hAnsi="Aptos" w:eastAsia="Aptos" w:cs="Aptos"/>
                <w:b w:val="0"/>
                <w:bCs w:val="0"/>
                <w:i w:val="0"/>
                <w:iCs w:val="0"/>
                <w:sz w:val="24"/>
                <w:szCs w:val="24"/>
                <w:lang w:val="en-US"/>
              </w:rPr>
              <w:t>c. store structured information.</w:t>
            </w:r>
          </w:p>
        </w:tc>
      </w:tr>
    </w:tbl>
    <w:p xmlns:wp14="http://schemas.microsoft.com/office/word/2010/wordml" w:rsidP="0D31A859" wp14:paraId="465C640B" wp14:textId="3C3003E0">
      <w:pPr>
        <w:bidi w:val="0"/>
        <w:spacing w:before="0" w:beforeAutospacing="off" w:after="240" w:afterAutospacing="off" w:line="279" w:lineRule="auto"/>
        <w:ind w:left="0" w:right="0"/>
        <w:jc w:val="both"/>
        <w:rPr>
          <w:rFonts w:ascii="Aptos" w:hAnsi="Aptos" w:eastAsia="Aptos" w:cs="Aptos"/>
          <w:b w:val="0"/>
          <w:bCs w:val="0"/>
          <w:i w:val="0"/>
          <w:iCs w:val="0"/>
          <w:caps w:val="0"/>
          <w:smallCaps w:val="0"/>
          <w:noProof w:val="0"/>
          <w:color w:val="000000" w:themeColor="text1" w:themeTint="FF" w:themeShade="FF"/>
          <w:sz w:val="24"/>
          <w:szCs w:val="24"/>
          <w:lang w:val="es-ES"/>
        </w:rPr>
      </w:pPr>
    </w:p>
    <w:p xmlns:wp14="http://schemas.microsoft.com/office/word/2010/wordml" w:rsidP="0D31A859" wp14:paraId="60C05911" wp14:textId="55A4F5D1">
      <w:pPr>
        <w:bidi w:val="0"/>
        <w:spacing w:before="0" w:beforeAutospacing="off" w:after="240" w:afterAutospacing="off" w:line="279" w:lineRule="auto"/>
        <w:ind w:left="0" w:right="0"/>
        <w:jc w:val="both"/>
        <w:rPr>
          <w:rFonts w:ascii="Aptos" w:hAnsi="Aptos" w:eastAsia="Aptos" w:cs="Aptos"/>
          <w:b w:val="0"/>
          <w:bCs w:val="0"/>
          <w:i w:val="0"/>
          <w:iCs w:val="0"/>
          <w:caps w:val="0"/>
          <w:smallCaps w:val="0"/>
          <w:noProof w:val="0"/>
          <w:color w:val="000000" w:themeColor="text1" w:themeTint="FF" w:themeShade="FF"/>
          <w:sz w:val="28"/>
          <w:szCs w:val="28"/>
          <w:lang w:val="es-ES"/>
        </w:rPr>
      </w:pPr>
      <w:r w:rsidRPr="0D31A859" w:rsidR="3D5071B5">
        <w:rPr>
          <w:rFonts w:ascii="Aptos" w:hAnsi="Aptos" w:eastAsia="Aptos" w:cs="Aptos"/>
          <w:b w:val="1"/>
          <w:bCs w:val="1"/>
          <w:i w:val="0"/>
          <w:iCs w:val="0"/>
          <w:caps w:val="0"/>
          <w:smallCaps w:val="0"/>
          <w:noProof w:val="0"/>
          <w:color w:val="000000" w:themeColor="text1" w:themeTint="FF" w:themeShade="FF"/>
          <w:sz w:val="28"/>
          <w:szCs w:val="28"/>
          <w:highlight w:val="yellow"/>
          <w:lang w:val="en-US"/>
        </w:rPr>
        <w:t>1ª with B</w:t>
      </w:r>
      <w:r w:rsidRPr="0D31A859" w:rsidR="3D5071B5">
        <w:rPr>
          <w:rFonts w:ascii="Aptos" w:hAnsi="Aptos" w:eastAsia="Aptos" w:cs="Aptos"/>
          <w:b w:val="1"/>
          <w:bCs w:val="1"/>
          <w:i w:val="0"/>
          <w:iCs w:val="0"/>
          <w:caps w:val="0"/>
          <w:smallCaps w:val="0"/>
          <w:noProof w:val="0"/>
          <w:color w:val="000000" w:themeColor="text1" w:themeTint="FF" w:themeShade="FF"/>
          <w:sz w:val="28"/>
          <w:szCs w:val="28"/>
          <w:lang w:val="en-US"/>
        </w:rPr>
        <w:t xml:space="preserve"> </w:t>
      </w:r>
    </w:p>
    <w:p xmlns:wp14="http://schemas.microsoft.com/office/word/2010/wordml" w:rsidP="0D31A859" wp14:paraId="07675060" wp14:textId="0EA464B9">
      <w:pPr>
        <w:bidi w:val="0"/>
        <w:spacing w:before="0" w:beforeAutospacing="off" w:after="240" w:afterAutospacing="off" w:line="279" w:lineRule="auto"/>
        <w:ind w:left="0" w:right="0"/>
        <w:jc w:val="both"/>
        <w:rPr>
          <w:rFonts w:ascii="Aptos" w:hAnsi="Aptos" w:eastAsia="Aptos" w:cs="Aptos"/>
          <w:b w:val="0"/>
          <w:bCs w:val="0"/>
          <w:i w:val="0"/>
          <w:iCs w:val="0"/>
          <w:caps w:val="0"/>
          <w:smallCaps w:val="0"/>
          <w:noProof w:val="0"/>
          <w:color w:val="000000" w:themeColor="text1" w:themeTint="FF" w:themeShade="FF"/>
          <w:sz w:val="28"/>
          <w:szCs w:val="28"/>
          <w:lang w:val="es-ES"/>
        </w:rPr>
      </w:pPr>
      <w:r w:rsidRPr="0D31A859" w:rsidR="3D5071B5">
        <w:rPr>
          <w:rFonts w:ascii="Aptos" w:hAnsi="Aptos" w:eastAsia="Aptos" w:cs="Aptos"/>
          <w:b w:val="1"/>
          <w:bCs w:val="1"/>
          <w:i w:val="0"/>
          <w:iCs w:val="0"/>
          <w:caps w:val="0"/>
          <w:smallCaps w:val="0"/>
          <w:noProof w:val="0"/>
          <w:color w:val="000000" w:themeColor="text1" w:themeTint="FF" w:themeShade="FF"/>
          <w:sz w:val="28"/>
          <w:szCs w:val="28"/>
          <w:highlight w:val="yellow"/>
          <w:lang w:val="en-US"/>
        </w:rPr>
        <w:t>2ª with C</w:t>
      </w:r>
    </w:p>
    <w:p xmlns:wp14="http://schemas.microsoft.com/office/word/2010/wordml" w:rsidP="0D31A859" wp14:paraId="1D5756EE" wp14:textId="7711D6E4">
      <w:pPr>
        <w:bidi w:val="0"/>
        <w:spacing w:before="0" w:beforeAutospacing="off" w:after="240" w:afterAutospacing="off" w:line="279" w:lineRule="auto"/>
        <w:ind w:left="0" w:right="0"/>
        <w:jc w:val="both"/>
        <w:rPr>
          <w:rFonts w:ascii="Aptos" w:hAnsi="Aptos" w:eastAsia="Aptos" w:cs="Aptos"/>
          <w:b w:val="0"/>
          <w:bCs w:val="0"/>
          <w:i w:val="0"/>
          <w:iCs w:val="0"/>
          <w:caps w:val="0"/>
          <w:smallCaps w:val="0"/>
          <w:noProof w:val="0"/>
          <w:color w:val="000000" w:themeColor="text1" w:themeTint="FF" w:themeShade="FF"/>
          <w:sz w:val="28"/>
          <w:szCs w:val="28"/>
          <w:lang w:val="es-ES"/>
        </w:rPr>
      </w:pPr>
      <w:r w:rsidRPr="0D31A859" w:rsidR="3D5071B5">
        <w:rPr>
          <w:rFonts w:ascii="Aptos" w:hAnsi="Aptos" w:eastAsia="Aptos" w:cs="Aptos"/>
          <w:b w:val="1"/>
          <w:bCs w:val="1"/>
          <w:i w:val="0"/>
          <w:iCs w:val="0"/>
          <w:caps w:val="0"/>
          <w:smallCaps w:val="0"/>
          <w:noProof w:val="0"/>
          <w:color w:val="000000" w:themeColor="text1" w:themeTint="FF" w:themeShade="FF"/>
          <w:sz w:val="28"/>
          <w:szCs w:val="28"/>
          <w:highlight w:val="yellow"/>
          <w:lang w:val="en-US"/>
        </w:rPr>
        <w:t>3ª with A</w:t>
      </w:r>
    </w:p>
    <w:p xmlns:wp14="http://schemas.microsoft.com/office/word/2010/wordml" w:rsidP="0D31A859" wp14:paraId="639C5AD7" wp14:textId="12CF485C">
      <w:pPr>
        <w:bidi w:val="0"/>
        <w:spacing w:before="0" w:beforeAutospacing="off" w:after="24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ES"/>
        </w:rPr>
      </w:pPr>
    </w:p>
    <w:p xmlns:wp14="http://schemas.microsoft.com/office/word/2010/wordml" w:rsidP="0D31A859" wp14:paraId="35C6D9C1" wp14:textId="5F21ADCD">
      <w:pPr>
        <w:bidi w:val="0"/>
        <w:spacing w:before="0" w:beforeAutospacing="off" w:after="24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3. According to the text DBA means: </w:t>
      </w:r>
    </w:p>
    <w:p xmlns:wp14="http://schemas.microsoft.com/office/word/2010/wordml" w:rsidP="0D31A859" wp14:paraId="63D2E00F" wp14:textId="18F30634">
      <w:pPr>
        <w:bidi w:val="0"/>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a. Data Business Analyst </w:t>
      </w:r>
    </w:p>
    <w:p xmlns:wp14="http://schemas.microsoft.com/office/word/2010/wordml" w:rsidP="0D31A859" wp14:paraId="528FCA3C" wp14:textId="07D76853">
      <w:pPr>
        <w:bidi w:val="0"/>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8"/>
          <w:szCs w:val="28"/>
          <w:lang w:val="es-ES"/>
        </w:rPr>
      </w:pPr>
      <w:r w:rsidRPr="0D31A859" w:rsidR="3D5071B5">
        <w:rPr>
          <w:rFonts w:ascii="Aptos" w:hAnsi="Aptos" w:eastAsia="Aptos" w:cs="Aptos"/>
          <w:b w:val="1"/>
          <w:bCs w:val="1"/>
          <w:i w:val="0"/>
          <w:iCs w:val="0"/>
          <w:caps w:val="0"/>
          <w:smallCaps w:val="0"/>
          <w:noProof w:val="0"/>
          <w:color w:val="000000" w:themeColor="text1" w:themeTint="FF" w:themeShade="FF"/>
          <w:sz w:val="28"/>
          <w:szCs w:val="28"/>
          <w:highlight w:val="yellow"/>
          <w:lang w:val="en-US"/>
        </w:rPr>
        <w:t>b. Database Administrator</w:t>
      </w:r>
      <w:r w:rsidRPr="0D31A859" w:rsidR="3D5071B5">
        <w:rPr>
          <w:rFonts w:ascii="Aptos" w:hAnsi="Aptos" w:eastAsia="Aptos" w:cs="Aptos"/>
          <w:b w:val="1"/>
          <w:bCs w:val="1"/>
          <w:i w:val="0"/>
          <w:iCs w:val="0"/>
          <w:caps w:val="0"/>
          <w:smallCaps w:val="0"/>
          <w:noProof w:val="0"/>
          <w:color w:val="000000" w:themeColor="text1" w:themeTint="FF" w:themeShade="FF"/>
          <w:sz w:val="28"/>
          <w:szCs w:val="28"/>
          <w:lang w:val="en-US"/>
        </w:rPr>
        <w:t xml:space="preserve"> </w:t>
      </w:r>
    </w:p>
    <w:p xmlns:wp14="http://schemas.microsoft.com/office/word/2010/wordml" w:rsidP="0D31A859" wp14:paraId="11A731E5" wp14:textId="1AB05DE9">
      <w:pPr>
        <w:bidi w:val="0"/>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c. Digital Backup Assistant </w:t>
      </w:r>
    </w:p>
    <w:p xmlns:wp14="http://schemas.microsoft.com/office/word/2010/wordml" w:rsidP="0D31A859" wp14:paraId="4B660345" wp14:textId="76A0D173">
      <w:pPr>
        <w:bidi w:val="0"/>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p>
    <w:p xmlns:wp14="http://schemas.microsoft.com/office/word/2010/wordml" w:rsidP="0D31A859" wp14:paraId="1C4892BB" wp14:textId="059458A6">
      <w:pPr>
        <w:bidi w:val="0"/>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 xml:space="preserve">4. Why is MySQL so successful? </w:t>
      </w:r>
    </w:p>
    <w:p xmlns:wp14="http://schemas.microsoft.com/office/word/2010/wordml" w:rsidP="0D31A859" wp14:paraId="62F5A4F8" wp14:textId="10BE6B4E">
      <w:pPr>
        <w:bidi w:val="0"/>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(Answer in your own words.)</w:t>
      </w:r>
    </w:p>
    <w:p xmlns:wp14="http://schemas.microsoft.com/office/word/2010/wordml" w:rsidP="0D31A859" wp14:paraId="25BDC99A" wp14:textId="3B47367C">
      <w:pPr>
        <w:bidi w:val="0"/>
        <w:spacing w:before="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0D31A859" w:rsidR="3D5071B5">
        <w:rPr>
          <w:rFonts w:ascii="Aptos" w:hAnsi="Aptos" w:eastAsia="Aptos" w:cs="Aptos"/>
          <w:b w:val="0"/>
          <w:bCs w:val="0"/>
          <w:i w:val="0"/>
          <w:iCs w:val="0"/>
          <w:caps w:val="0"/>
          <w:smallCaps w:val="0"/>
          <w:noProof w:val="0"/>
          <w:color w:val="000000" w:themeColor="text1" w:themeTint="FF" w:themeShade="FF"/>
          <w:sz w:val="24"/>
          <w:szCs w:val="24"/>
          <w:lang w:val="en-US"/>
        </w:rPr>
        <w:t>It’s doing really well because it’s reliable, works great with the internet, and has a lot of people supporting it.</w:t>
      </w:r>
    </w:p>
    <w:p xmlns:wp14="http://schemas.microsoft.com/office/word/2010/wordml" wp14:paraId="5C1A07E2" wp14:textId="2F8BC6AB"/>
    <w:sectPr>
      <w:pgSz w:w="11906" w:h="16838" w:orient="portrait"/>
      <w:pgMar w:top="1440" w:right="1440" w:bottom="1440" w:left="1440" w:header="720" w:footer="720" w:gutter="0"/>
      <w:cols w:space="720"/>
      <w:docGrid w:linePitch="360"/>
      <w:headerReference w:type="default" r:id="R2147b210d1a649f1"/>
      <w:footerReference w:type="default" r:id="Rfd698a08252046a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31A859" w:rsidTr="0D31A859" w14:paraId="470FA387">
      <w:trPr>
        <w:trHeight w:val="300"/>
      </w:trPr>
      <w:tc>
        <w:tcPr>
          <w:tcW w:w="3005" w:type="dxa"/>
          <w:tcMar/>
        </w:tcPr>
        <w:p w:rsidR="0D31A859" w:rsidP="0D31A859" w:rsidRDefault="0D31A859" w14:paraId="27CEA20C" w14:textId="38289131">
          <w:pPr>
            <w:pStyle w:val="Header"/>
            <w:bidi w:val="0"/>
            <w:ind w:left="-115"/>
            <w:jc w:val="left"/>
          </w:pPr>
        </w:p>
      </w:tc>
      <w:tc>
        <w:tcPr>
          <w:tcW w:w="3005" w:type="dxa"/>
          <w:tcMar/>
        </w:tcPr>
        <w:p w:rsidR="0D31A859" w:rsidP="0D31A859" w:rsidRDefault="0D31A859" w14:paraId="0359C969" w14:textId="15A14DAE">
          <w:pPr>
            <w:pStyle w:val="Header"/>
            <w:bidi w:val="0"/>
            <w:jc w:val="center"/>
          </w:pPr>
        </w:p>
      </w:tc>
      <w:tc>
        <w:tcPr>
          <w:tcW w:w="3005" w:type="dxa"/>
          <w:tcMar/>
        </w:tcPr>
        <w:p w:rsidR="0D31A859" w:rsidP="0D31A859" w:rsidRDefault="0D31A859" w14:paraId="17169F64" w14:textId="7DB0DA10">
          <w:pPr>
            <w:pStyle w:val="Header"/>
            <w:bidi w:val="0"/>
            <w:ind w:right="-115"/>
            <w:jc w:val="right"/>
          </w:pPr>
        </w:p>
      </w:tc>
    </w:tr>
  </w:tbl>
  <w:p w:rsidR="0D31A859" w:rsidP="0D31A859" w:rsidRDefault="0D31A859" w14:paraId="485E86EA" w14:textId="0F6EF1C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31A859" w:rsidTr="0D31A859" w14:paraId="4B1C056E">
      <w:trPr>
        <w:trHeight w:val="300"/>
      </w:trPr>
      <w:tc>
        <w:tcPr>
          <w:tcW w:w="3005" w:type="dxa"/>
          <w:tcMar/>
        </w:tcPr>
        <w:p w:rsidR="0D31A859" w:rsidP="0D31A859" w:rsidRDefault="0D31A859" w14:paraId="77B4FC4D" w14:textId="454D205C">
          <w:pPr>
            <w:pStyle w:val="Header"/>
            <w:bidi w:val="0"/>
            <w:ind w:left="-115"/>
            <w:jc w:val="left"/>
          </w:pPr>
          <w:r w:rsidR="0D31A859">
            <w:rPr/>
            <w:t>Verónica Nicolás</w:t>
          </w:r>
        </w:p>
      </w:tc>
      <w:tc>
        <w:tcPr>
          <w:tcW w:w="3005" w:type="dxa"/>
          <w:tcMar/>
        </w:tcPr>
        <w:p w:rsidR="0D31A859" w:rsidP="0D31A859" w:rsidRDefault="0D31A859" w14:paraId="5153812D" w14:textId="1F94E87B">
          <w:pPr>
            <w:pStyle w:val="Header"/>
            <w:bidi w:val="0"/>
            <w:jc w:val="center"/>
          </w:pPr>
          <w:r w:rsidR="0D31A859">
            <w:rPr/>
            <w:t>INGLÉS</w:t>
          </w:r>
        </w:p>
      </w:tc>
      <w:tc>
        <w:tcPr>
          <w:tcW w:w="3005" w:type="dxa"/>
          <w:tcMar/>
        </w:tcPr>
        <w:p w:rsidR="0D31A859" w:rsidP="0D31A859" w:rsidRDefault="0D31A859" w14:paraId="10CC0599" w14:textId="24BC15B4">
          <w:pPr>
            <w:pStyle w:val="Header"/>
            <w:bidi w:val="0"/>
            <w:ind w:right="-115"/>
            <w:jc w:val="right"/>
          </w:pPr>
          <w:r w:rsidR="0D31A859">
            <w:rPr/>
            <w:t xml:space="preserve">2ª DAM </w:t>
          </w:r>
        </w:p>
      </w:tc>
    </w:tr>
  </w:tbl>
  <w:p w:rsidR="0D31A859" w:rsidP="0D31A859" w:rsidRDefault="0D31A859" w14:paraId="5F47C7CB" w14:textId="6A3812D3">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769783"/>
    <w:rsid w:val="0D31A859"/>
    <w:rsid w:val="3D5071B5"/>
    <w:rsid w:val="697697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9783"/>
  <w15:chartTrackingRefBased/>
  <w15:docId w15:val="{9C68A2EE-38E6-4C0E-AADF-7BD3DCFB65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D31A859"/>
    <w:pPr>
      <w:tabs>
        <w:tab w:val="center" w:leader="none" w:pos="4680"/>
        <w:tab w:val="right" w:leader="none" w:pos="9360"/>
      </w:tabs>
      <w:spacing w:after="0" w:line="240" w:lineRule="auto"/>
    </w:pPr>
  </w:style>
  <w:style w:type="paragraph" w:styleId="Footer">
    <w:uiPriority w:val="99"/>
    <w:name w:val="footer"/>
    <w:basedOn w:val="Normal"/>
    <w:unhideWhenUsed/>
    <w:rsid w:val="0D31A85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147b210d1a649f1" /><Relationship Type="http://schemas.openxmlformats.org/officeDocument/2006/relationships/footer" Target="footer.xml" Id="Rfd698a08252046a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2026-03-10T17:34:20.3630651Z</dcterms:created>
  <dcterms:modified xsi:type="dcterms:W3CDTF">2026-03-10T17:37:15.5736376Z</dcterms:modified>
  <dc:creator>VERONICA NICOLAS NICOLAS</dc:creator>
  <lastModifiedBy>VERONICA NICOLAS NICOLAS</lastModifiedBy>
</coreProperties>
</file>