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8" w:rsidRDefault="004D3B38" w:rsidP="00110827">
      <w:pPr>
        <w:pStyle w:val="Heading1"/>
        <w:jc w:val="center"/>
      </w:pPr>
      <w:r>
        <w:t>Abstract</w:t>
      </w:r>
    </w:p>
    <w:p w:rsidR="00110827" w:rsidRDefault="00110827" w:rsidP="00110827">
      <w:r>
        <w:rPr>
          <w:noProof/>
        </w:rPr>
        <mc:AlternateContent>
          <mc:Choice Requires="wps">
            <w:drawing>
              <wp:anchor distT="0" distB="0" distL="114300" distR="114300" simplePos="0" relativeHeight="251659264" behindDoc="0" locked="0" layoutInCell="1" allowOverlap="1" wp14:anchorId="0A668DBC" wp14:editId="1B580A17">
                <wp:simplePos x="0" y="0"/>
                <wp:positionH relativeFrom="column">
                  <wp:posOffset>647065</wp:posOffset>
                </wp:positionH>
                <wp:positionV relativeFrom="paragraph">
                  <wp:posOffset>126365</wp:posOffset>
                </wp:positionV>
                <wp:extent cx="4756150" cy="286385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2863850"/>
                        </a:xfrm>
                        <a:prstGeom prst="rect">
                          <a:avLst/>
                        </a:prstGeom>
                        <a:solidFill>
                          <a:srgbClr val="FFFFFF"/>
                        </a:solidFill>
                        <a:ln w="9525">
                          <a:noFill/>
                          <a:miter lim="800000"/>
                          <a:headEnd/>
                          <a:tailEnd/>
                        </a:ln>
                      </wps:spPr>
                      <wps:txbx>
                        <w:txbxContent>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 </w:t>
                            </w:r>
                          </w:p>
                          <w:p w:rsidR="00110827" w:rsidRDefault="001108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5pt;margin-top:9.95pt;width:374.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" stroked="f">
                <v:textbox>
                  <w:txbxContent>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 </w:t>
                      </w:r>
                    </w:p>
                    <w:p w:rsidR="00110827" w:rsidRDefault="00110827"/>
                  </w:txbxContent>
                </v:textbox>
              </v:shape>
            </w:pict>
          </mc:Fallback>
        </mc:AlternateContent>
      </w:r>
    </w:p>
    <w:p w:rsidR="00110827" w:rsidRP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Pr="00110827" w:rsidRDefault="00110827" w:rsidP="00110827"/>
    <w:p w:rsidR="00110827" w:rsidRPr="00110827" w:rsidRDefault="00110827" w:rsidP="00110827"/>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r w:rsidRPr="00263E6B">
        <w:rPr>
          <w:b/>
        </w:rPr>
        <w:t>Cryptocurrency</w:t>
      </w:r>
      <w:r>
        <w:t xml:space="preserve"> – name most widely used in mass media. That is </w:t>
      </w:r>
      <w:r w:rsidR="0023664B">
        <w:t xml:space="preserve">digital </w:t>
      </w:r>
      <w:r>
        <w:t>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9" w:history="1">
        <w:r w:rsidR="006A2E67" w:rsidRPr="006A2E67">
          <w:rPr>
            <w:rStyle w:val="Hyperlink"/>
          </w:rPr>
          <w:t>[E-Cash Payment Protocols]</w:t>
        </w:r>
      </w:hyperlink>
      <w:r w:rsidR="006A2E67">
        <w:t>:</w:t>
      </w:r>
    </w:p>
    <w:p w:rsidR="005C0025" w:rsidRDefault="005C0025" w:rsidP="006A2E67">
      <w:pPr>
        <w:autoSpaceDE w:val="0"/>
        <w:autoSpaceDN w:val="0"/>
        <w:adjustRightInd w:val="0"/>
        <w:spacing w:after="0" w:line="240" w:lineRule="auto"/>
        <w:rPr>
          <w:i/>
        </w:rPr>
      </w:pPr>
      <w:r w:rsidRPr="006A2E67">
        <w:rPr>
          <w:i/>
        </w:rPr>
        <w:t>“</w:t>
      </w:r>
      <w:r w:rsidRPr="006A2E67">
        <w:rPr>
          <w:rFonts w:ascii="Times New Roman" w:hAnsi="Times New Roman" w:cs="Times New Roman"/>
          <w:b/>
          <w:bCs/>
          <w:i/>
          <w:sz w:val="20"/>
          <w:szCs w:val="20"/>
        </w:rPr>
        <w:t>E-cash</w:t>
      </w:r>
      <w:r w:rsidRPr="00542218">
        <w:rPr>
          <w:rFonts w:ascii="Times New Roman" w:hAnsi="Times New Roman" w:cs="Times New Roman"/>
          <w:bCs/>
          <w:i/>
          <w:sz w:val="20"/>
          <w:szCs w:val="20"/>
        </w:rPr>
        <w:t xml:space="preserve"> is a payment system designed and implemented</w:t>
      </w:r>
      <w:r w:rsidR="006A2E67" w:rsidRPr="00542218">
        <w:rPr>
          <w:rFonts w:ascii="Times New Roman" w:hAnsi="Times New Roman" w:cs="Times New Roman"/>
          <w:bCs/>
          <w:i/>
          <w:sz w:val="20"/>
          <w:szCs w:val="20"/>
        </w:rPr>
        <w:t xml:space="preserve"> for making purchases over open </w:t>
      </w:r>
      <w:r w:rsidRPr="00542218">
        <w:rPr>
          <w:rFonts w:ascii="Times New Roman" w:hAnsi="Times New Roman" w:cs="Times New Roman"/>
          <w:bCs/>
          <w:i/>
          <w:sz w:val="20"/>
          <w:szCs w:val="20"/>
        </w:rPr>
        <w:t>networks such as the Internet.</w:t>
      </w:r>
      <w:r w:rsidRPr="006A2E67">
        <w:rPr>
          <w:i/>
        </w:rPr>
        <w:t>”</w:t>
      </w:r>
    </w:p>
    <w:p w:rsidR="00C61D86" w:rsidRDefault="00C61D86" w:rsidP="006A2E67">
      <w:pPr>
        <w:autoSpaceDE w:val="0"/>
        <w:autoSpaceDN w:val="0"/>
        <w:adjustRightInd w:val="0"/>
        <w:spacing w:after="0" w:line="240" w:lineRule="auto"/>
        <w:rPr>
          <w:i/>
        </w:rPr>
      </w:pPr>
    </w:p>
    <w:p w:rsidR="00C61D86" w:rsidRPr="00110827" w:rsidRDefault="00C61D86" w:rsidP="00C61D86">
      <w:pPr>
        <w:autoSpaceDE w:val="0"/>
        <w:autoSpaceDN w:val="0"/>
        <w:adjustRightInd w:val="0"/>
        <w:spacing w:after="0" w:line="240" w:lineRule="auto"/>
        <w:rPr>
          <w:rFonts w:ascii="Times New Roman" w:hAnsi="Times New Roman" w:cs="Times New Roman"/>
          <w:bCs/>
          <w:i/>
          <w:sz w:val="20"/>
          <w:szCs w:val="20"/>
        </w:rPr>
      </w:pPr>
      <w:r>
        <w:t>“</w:t>
      </w:r>
      <w:r w:rsidRPr="00110827">
        <w:rPr>
          <w:rFonts w:ascii="Times New Roman" w:hAnsi="Times New Roman" w:cs="Times New Roman"/>
          <w:bCs/>
          <w:i/>
          <w:sz w:val="20"/>
          <w:szCs w:val="20"/>
        </w:rPr>
        <w:t>A purely peer-to-peer version of electronic cash would allow online</w:t>
      </w:r>
    </w:p>
    <w:p w:rsidR="00C61D86" w:rsidRPr="00C61D86" w:rsidRDefault="00C61D86" w:rsidP="00C61D86">
      <w:proofErr w:type="gramStart"/>
      <w:r w:rsidRPr="00110827">
        <w:rPr>
          <w:rFonts w:ascii="Times New Roman" w:hAnsi="Times New Roman" w:cs="Times New Roman"/>
          <w:bCs/>
          <w:i/>
          <w:sz w:val="20"/>
          <w:szCs w:val="20"/>
        </w:rPr>
        <w:t>payments</w:t>
      </w:r>
      <w:proofErr w:type="gramEnd"/>
      <w:r w:rsidRPr="00110827">
        <w:rPr>
          <w:rFonts w:ascii="Times New Roman" w:hAnsi="Times New Roman" w:cs="Times New Roman"/>
          <w:bCs/>
          <w:i/>
          <w:sz w:val="20"/>
          <w:szCs w:val="20"/>
        </w:rPr>
        <w:t xml:space="preserve"> to be sent directly from one party to another</w:t>
      </w:r>
      <w:r w:rsidRPr="00844D8E">
        <w:rPr>
          <w:rFonts w:ascii="TimesNewRomanPSMT" w:hAnsi="TimesNewRomanPSMT" w:cs="TimesNewRomanPSMT"/>
          <w:i/>
          <w:sz w:val="19"/>
          <w:szCs w:val="19"/>
        </w:rPr>
        <w:t>…</w:t>
      </w:r>
      <w:r w:rsidRPr="00844D8E">
        <w:rPr>
          <w:i/>
        </w:rPr>
        <w:t>”</w:t>
      </w:r>
      <w:r>
        <w:t xml:space="preserve"> </w:t>
      </w:r>
      <w:r>
        <w:rPr>
          <w:rFonts w:ascii="NimbusRomNo9L-Regu" w:hAnsi="NimbusRomNo9L-Regu" w:cs="NimbusRomNo9L-Regu"/>
          <w:sz w:val="20"/>
          <w:szCs w:val="20"/>
        </w:rPr>
        <w:t>[Nak09]</w:t>
      </w:r>
    </w:p>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Nowadays cryptocurrencies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r w:rsidR="00344377">
        <w:t xml:space="preserve">cryptocurrencies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lastRenderedPageBreak/>
        <w:t xml:space="preserve">Some economists claim that cryptocurrencies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cryptocurrencies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cryptocurrency hasn’t taken off the same way in every country, with its adoption and use being sporadic across the world</w:t>
      </w:r>
      <w:hyperlink r:id="rId10" w:history="1">
        <w:r w:rsidR="00F27DCC" w:rsidRPr="00263E6B">
          <w:rPr>
            <w:rStyle w:val="Hyperlink"/>
          </w:rPr>
          <w:t>. These are the 10 countries</w:t>
        </w:r>
      </w:hyperlink>
      <w:r w:rsidR="00F27DCC">
        <w:t xml:space="preserve"> with the highest number of businesses accepting payments in </w:t>
      </w:r>
      <w:hyperlink r:id="rId11"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cryptocurrency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blockchains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blockchains is short. </w:t>
      </w:r>
      <w:r w:rsidR="00917407">
        <w:t>One of the goals of this paper is to make lifetime of the token independent of lifetime of its origin network.</w:t>
      </w:r>
    </w:p>
    <w:p w:rsidR="00C40762" w:rsidRDefault="009C0EE3" w:rsidP="00C40762">
      <w:pPr>
        <w:ind w:firstLine="720"/>
      </w:pPr>
      <w:r>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cryptocurrency between persons that are located in different places all over the world. </w:t>
      </w:r>
      <w:proofErr w:type="gramStart"/>
      <w:r>
        <w:t>But within the same blockchain.</w:t>
      </w:r>
      <w:proofErr w:type="gramEnd"/>
      <w:r>
        <w:t xml:space="preserve"> If two counterparties use different cryptocurrencies/blockchains then sender should convert token </w:t>
      </w:r>
      <w:r w:rsidR="00602247">
        <w:t xml:space="preserve">issued in his blockchain into token </w:t>
      </w:r>
      <w:r w:rsidR="00CC5D5F">
        <w:t>circulated</w:t>
      </w:r>
      <w:r w:rsidR="00602247">
        <w:t xml:space="preserve"> in receiver’s blockchain.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significant overheads. Evolution of traditional currencies shows the tendency of simplification of transfe</w:t>
      </w:r>
      <w:r w:rsidR="00CC5D5F">
        <w:t>rs between different geographical regions. But legislations of different countries introduce berries. So difficulties in transferring are comparable between traditional and cryptocurrencies. Nowadays it’s harder for legislation of different countries to control free movement of cryptocurrency. This property is often related with so called censorship-resistance.</w:t>
      </w:r>
    </w:p>
    <w:p w:rsidR="00DA58AC" w:rsidRDefault="008B2FF7" w:rsidP="00C40762">
      <w:pPr>
        <w:ind w:firstLine="720"/>
      </w:pPr>
      <w:r>
        <w:t xml:space="preserve">In </w:t>
      </w:r>
      <w:r w:rsidR="00370DAC">
        <w:t>2023</w:t>
      </w:r>
      <w:r>
        <w:t xml:space="preserve"> we have following picture: hundreds of tokens are listed in exchanges</w:t>
      </w:r>
      <w:r w:rsidR="00DA58AC">
        <w:t xml:space="preserve"> (more than 23 thousands </w:t>
      </w:r>
      <w:r w:rsidR="00314A96">
        <w:t>are registered in</w:t>
      </w:r>
      <w:r w:rsidR="00DA58AC">
        <w:t xml:space="preserve"> </w:t>
      </w:r>
      <w:hyperlink r:id="rId12" w:history="1">
        <w:proofErr w:type="spellStart"/>
        <w:r w:rsidR="00DA58AC" w:rsidRPr="00FD4CD6">
          <w:rPr>
            <w:rStyle w:val="Hyperlink"/>
          </w:rPr>
          <w:t>CoinMarketCap</w:t>
        </w:r>
        <w:proofErr w:type="spellEnd"/>
      </w:hyperlink>
      <w:r w:rsidR="00DA58AC">
        <w:t>)</w:t>
      </w:r>
      <w:r>
        <w:t>.</w:t>
      </w:r>
    </w:p>
    <w:p w:rsidR="00DA58AC" w:rsidRDefault="00DA58AC" w:rsidP="00C40762">
      <w:pPr>
        <w:ind w:firstLine="720"/>
      </w:pPr>
      <w:r>
        <w:rPr>
          <w:noProof/>
        </w:rPr>
        <w:lastRenderedPageBreak/>
        <w:drawing>
          <wp:inline distT="0" distB="0" distL="0" distR="0" wp14:anchorId="4F83D67F" wp14:editId="0FC8B0B0">
            <wp:extent cx="2527300" cy="575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6585" cy="584097"/>
                    </a:xfrm>
                    <a:prstGeom prst="rect">
                      <a:avLst/>
                    </a:prstGeom>
                  </pic:spPr>
                </pic:pic>
              </a:graphicData>
            </a:graphic>
          </wp:inline>
        </w:drawing>
      </w:r>
    </w:p>
    <w:p w:rsidR="00CC5D5F" w:rsidRDefault="008B2FF7" w:rsidP="00C40762">
      <w:pPr>
        <w:ind w:firstLine="720"/>
      </w:pPr>
      <w:r>
        <w:t xml:space="preserve"> Most often there is one to one relationship between token and blockchain/network.  </w:t>
      </w:r>
      <w:r w:rsidR="003D54CE">
        <w:t xml:space="preserve">Usually </w:t>
      </w:r>
      <w:r>
        <w:t>P2P network supports one blockchain – distributed ledger/database. Most blockchains has their “native” currency</w:t>
      </w:r>
      <w:r w:rsidR="003D54CE">
        <w:t>/tokens</w:t>
      </w:r>
      <w:r>
        <w:t>: say, Ethereum</w:t>
      </w:r>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blockchains support their native token plus wrapped tok</w:t>
      </w:r>
      <w:r w:rsidR="0066500A">
        <w:t xml:space="preserve">ens issued by other blockchains. For example [article from </w:t>
      </w:r>
      <w:hyperlink r:id="rId14" w:history="1">
        <w:r w:rsidR="0066500A" w:rsidRPr="0066500A">
          <w:rPr>
            <w:rStyle w:val="Hyperlink"/>
          </w:rPr>
          <w:t>CoinMarketCap</w:t>
        </w:r>
      </w:hyperlink>
      <w:r w:rsidR="0066500A">
        <w:t>]:</w:t>
      </w:r>
    </w:p>
    <w:p w:rsidR="0066500A" w:rsidRDefault="003D54CE" w:rsidP="0066500A">
      <w:r>
        <w:t>“</w:t>
      </w:r>
      <w:hyperlink r:id="rId15" w:tgtFrame="_blank" w:history="1">
        <w:r w:rsidR="0066500A">
          <w:rPr>
            <w:rStyle w:val="Hyperlink"/>
          </w:rPr>
          <w:t>WETH</w:t>
        </w:r>
      </w:hyperlink>
      <w:r w:rsidR="0066500A">
        <w:t xml:space="preserve"> is the wrapped version of </w:t>
      </w:r>
      <w:hyperlink r:id="rId16" w:tgtFrame="_blank" w:history="1">
        <w:r w:rsidR="0066500A">
          <w:rPr>
            <w:rStyle w:val="Hyperlink"/>
          </w:rPr>
          <w:t>Ether</w:t>
        </w:r>
      </w:hyperlink>
      <w:r w:rsidR="0066500A">
        <w:t xml:space="preserve">. Wrapped tokens, like WETH or </w:t>
      </w:r>
      <w:hyperlink r:id="rId17" w:tgtFrame="_blank" w:history="1">
        <w:r w:rsidR="0066500A">
          <w:rPr>
            <w:rStyle w:val="Hyperlink"/>
          </w:rPr>
          <w:t>Wrapped Bitcoin</w:t>
        </w:r>
      </w:hyperlink>
      <w:r w:rsidR="0066500A">
        <w:t xml:space="preserve">, are tokenized versions of cryptocurrencies that are </w:t>
      </w:r>
      <w:hyperlink r:id="rId18" w:tgtFrame="_blank" w:history="1">
        <w:r w:rsidR="0066500A">
          <w:rPr>
            <w:rStyle w:val="Hyperlink"/>
          </w:rPr>
          <w:t>pegged</w:t>
        </w:r>
      </w:hyperlink>
      <w:r w:rsidR="0066500A">
        <w:t xml:space="preserve"> to the value of the original coin and can be unwrapped at any point. Almost every major blockchain has a wrapped version of its native cryptocurrency like </w:t>
      </w:r>
      <w:hyperlink r:id="rId19" w:tgtFrame="_blank" w:history="1">
        <w:r w:rsidR="0066500A">
          <w:rPr>
            <w:rStyle w:val="Hyperlink"/>
          </w:rPr>
          <w:t>Wrapped BNB</w:t>
        </w:r>
      </w:hyperlink>
      <w:r w:rsidR="0066500A">
        <w:t xml:space="preserve">, </w:t>
      </w:r>
      <w:hyperlink r:id="rId20" w:tgtFrame="_blank" w:history="1">
        <w:r w:rsidR="0066500A">
          <w:rPr>
            <w:rStyle w:val="Hyperlink"/>
          </w:rPr>
          <w:t>Wrapped AVAX</w:t>
        </w:r>
      </w:hyperlink>
      <w:r w:rsidR="0066500A">
        <w:t xml:space="preserve">, or </w:t>
      </w:r>
      <w:hyperlink r:id="rId21" w:tgtFrame="_blank" w:history="1">
        <w:r w:rsidR="0066500A">
          <w:rPr>
            <w:rStyle w:val="Hyperlink"/>
          </w:rPr>
          <w:t>Wrapped Fantom</w:t>
        </w:r>
      </w:hyperlink>
      <w:r w:rsidR="0066500A">
        <w:t xml:space="preserve">. The mechanism of such coins is similar to that of </w:t>
      </w:r>
      <w:hyperlink r:id="rId22" w:tgtFrame="_blank" w:history="1">
        <w:r w:rsidR="0066500A">
          <w:rPr>
            <w:rStyle w:val="Hyperlink"/>
          </w:rPr>
          <w:t>stablecoins</w:t>
        </w:r>
      </w:hyperlink>
      <w:r w:rsidR="0066500A">
        <w:t xml:space="preserve">. </w:t>
      </w:r>
      <w:r w:rsidR="0066500A">
        <w:rPr>
          <w:rStyle w:val="Strong"/>
        </w:rPr>
        <w:t>Stablecoins are essentially “wrapped USD” in the sense that dollar-pegged stablecoins can be redeemed for </w:t>
      </w:r>
      <w:hyperlink r:id="rId23"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blockchains, native coins of one chain cannot be used on another chain. For instance, you cannot use Bitcoin on the Ethereum blockchain and you cannot use Ether on Bitcoin or </w:t>
      </w:r>
      <w:hyperlink r:id="rId24" w:tgtFrame="_blank" w:history="1">
        <w:r>
          <w:rPr>
            <w:rStyle w:val="Hyperlink"/>
          </w:rPr>
          <w:t>Avalanche</w:t>
        </w:r>
      </w:hyperlink>
      <w:r>
        <w:t>. Wrapping coins solves this problem by tokenizing them and applying the blockchain’s token standard to the tokenized version of the original cryptocurrency. </w:t>
      </w:r>
    </w:p>
    <w:p w:rsidR="0066500A" w:rsidRDefault="0066500A" w:rsidP="0066500A">
      <w:pPr>
        <w:rPr>
          <w:rStyle w:val="Strong"/>
        </w:rPr>
      </w:pPr>
      <w:r>
        <w:t xml:space="preserve">On Ethereum, </w:t>
      </w:r>
      <w:r>
        <w:rPr>
          <w:rStyle w:val="Strong"/>
        </w:rPr>
        <w:t>almost all fungible tokens follow the </w:t>
      </w:r>
      <w:hyperlink r:id="rId25"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Ethereum, which simplified new token launches and made all tokens on the blockchain comparable to each other. Mandatory rules all ERC-20 tokens have to follow are totalSupply, balanceOf, transfer, transferFrom, approve, and allowance. Unfortunately, </w:t>
      </w:r>
      <w:r>
        <w:rPr>
          <w:rStyle w:val="Strong"/>
        </w:rPr>
        <w:t>Ether itself does not comply with the ERC-20 standard. Wrapped Ethereum was developed to increase </w:t>
      </w:r>
      <w:hyperlink r:id="rId26" w:tgtFrame="_blank" w:history="1">
        <w:r>
          <w:rPr>
            <w:rStyle w:val="Strong"/>
            <w:color w:val="0000FF"/>
            <w:u w:val="single"/>
          </w:rPr>
          <w:t>interoperability</w:t>
        </w:r>
      </w:hyperlink>
      <w:r>
        <w:rPr>
          <w:rStyle w:val="Strong"/>
        </w:rPr>
        <w:t> between blockchains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p>
    <w:p w:rsidR="0066500A" w:rsidRDefault="0066500A" w:rsidP="0066500A">
      <w:r w:rsidRPr="005363BB">
        <w:t>Thus, “</w:t>
      </w:r>
      <w:r>
        <w:t>low interoperability of blockchains</w:t>
      </w:r>
      <w:r w:rsidRPr="005363BB">
        <w:t>”</w:t>
      </w:r>
      <w:r w:rsidR="005363BB" w:rsidRPr="005363BB">
        <w:t xml:space="preserve"> reduces portability of tokens.</w:t>
      </w:r>
    </w:p>
    <w:p w:rsidR="005363BB" w:rsidRDefault="005363BB" w:rsidP="0066500A">
      <w:r>
        <w:t>Attempts to create digital cash were made 3 decades before appearance of Bitcoin[</w:t>
      </w:r>
      <w:r w:rsidR="004F5461">
        <w:t>Back</w:t>
      </w:r>
      <w:r>
        <w:t>Sidechains]: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David Chaum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that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central trusted party, and to enforce fungibility, Chaum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used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represent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requirement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possible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made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January of 2009, Satoshi Nakamoto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peer trustless electronic cash[Nak09], replacing the central server’s signature with a consensus</w:t>
      </w:r>
    </w:p>
    <w:p w:rsidR="00D33422" w:rsidRDefault="005363BB" w:rsidP="005363BB">
      <w:r>
        <w:rPr>
          <w:rFonts w:ascii="NimbusRomNo9L-Regu" w:hAnsi="NimbusRomNo9L-Regu" w:cs="NimbusRomNo9L-Regu"/>
          <w:sz w:val="20"/>
          <w:szCs w:val="20"/>
        </w:rPr>
        <w:t>mechanism based on proof of work[Bac02], with economic incentives to act cooperatively.</w:t>
      </w:r>
      <w:r>
        <w:t>”</w:t>
      </w:r>
    </w:p>
    <w:p w:rsidR="005363BB" w:rsidRDefault="00D33422" w:rsidP="005363BB">
      <w:r>
        <w:lastRenderedPageBreak/>
        <w:t>So, Bitcoin eliminated single point of failure replacing it with a decentralized consensus</w:t>
      </w:r>
      <w:r w:rsidR="00F6711C">
        <w:t xml:space="preserve"> within P2P network</w:t>
      </w:r>
      <w:r>
        <w:t xml:space="preserve">. Decentralization made Bitcoin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 xml:space="preserve">“Wrapped tokens require </w:t>
      </w:r>
      <w:hyperlink r:id="rId27" w:tgtFrame="_blank" w:history="1">
        <w:r>
          <w:rPr>
            <w:rStyle w:val="Hyperlink"/>
          </w:rPr>
          <w:t>custodians</w:t>
        </w:r>
      </w:hyperlink>
      <w:r>
        <w:t xml:space="preserve"> to hold the collateral.</w:t>
      </w:r>
      <w:r>
        <w:rPr>
          <w:rStyle w:val="Strong"/>
        </w:rPr>
        <w:t> </w:t>
      </w:r>
      <w:r w:rsidRPr="003102F7">
        <w:rPr>
          <w:bCs/>
        </w:rPr>
        <w:t>For instance, if you want to wrap Ethereum, a custodian will hold your Ether and give you Wrapped Ethereum in return. Custodians can be</w:t>
      </w:r>
      <w:r>
        <w:rPr>
          <w:rStyle w:val="Strong"/>
        </w:rPr>
        <w:t xml:space="preserve"> </w:t>
      </w:r>
      <w:r w:rsidRPr="003102F7">
        <w:rPr>
          <w:rStyle w:val="Strong"/>
          <w:b w:val="0"/>
        </w:rPr>
        <w:t>merchants, </w:t>
      </w:r>
      <w:hyperlink r:id="rId28" w:tgtFrame="_blank" w:history="1">
        <w:r w:rsidRPr="003102F7">
          <w:rPr>
            <w:rStyle w:val="Strong"/>
            <w:b w:val="0"/>
            <w:color w:val="0000FF"/>
            <w:u w:val="single"/>
          </w:rPr>
          <w:t>multi-signature</w:t>
        </w:r>
      </w:hyperlink>
      <w:r w:rsidRPr="003102F7">
        <w:rPr>
          <w:rStyle w:val="Strong"/>
          <w:b w:val="0"/>
        </w:rPr>
        <w:t> wallets, or simply a </w:t>
      </w:r>
      <w:hyperlink r:id="rId29"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Approach with Custodians works but introduces single point of failure – further decentralization  is desirable for interoperability of blockchains. The goal of this paper is to find out the way to increase interoperability of blockchains/portability of cryptocurrency using decentralized mechanisms.</w:t>
      </w:r>
    </w:p>
    <w:p w:rsidR="00563C6D" w:rsidRDefault="00563C6D" w:rsidP="005363BB">
      <w:r>
        <w:t>Thus, we can see that cryptocurrencies mostly support characteristics of traditional fiat currencies. And trends of fiat currencies may influence trends of cryptocurrencies – cryptocurrencies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Interoperability of blockchains is actual direction of cryptocurrency evolution.</w:t>
      </w:r>
      <w:r w:rsidR="00FB2C3A">
        <w:t xml:space="preserve"> We can see that some steps were made </w:t>
      </w:r>
      <w:r w:rsidR="00CA4CB1">
        <w:t xml:space="preserve">to introduce interoperability </w:t>
      </w:r>
      <w:r w:rsidR="00FB2C3A">
        <w:t xml:space="preserve">(using custodians) but further elimination of central trust is required </w:t>
      </w:r>
      <w:r w:rsidR="00CA4CB1">
        <w:t>to comply with decentralized nature of cryptocurrency.</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7734AF" w:rsidP="00FD4CD6">
      <w:pPr>
        <w:pStyle w:val="Heading1"/>
        <w:numPr>
          <w:ilvl w:val="0"/>
          <w:numId w:val="1"/>
        </w:numPr>
      </w:pPr>
      <w:r>
        <w:t>Comparison with</w:t>
      </w:r>
      <w:r w:rsidR="004E7697">
        <w:t xml:space="preserve"> evolution of</w:t>
      </w:r>
      <w:r w:rsidR="004F329D">
        <w:t xml:space="preserve"> other systems</w:t>
      </w:r>
    </w:p>
    <w:p w:rsidR="006C0E92" w:rsidRDefault="004F329D" w:rsidP="008A2D2D">
      <w:r>
        <w:t xml:space="preserve">Many blockchains appeared as fork of Bitcoin codebase.  Some blockchains added new outstanding properties to Bitcoin. For example, Monero added anonymity. Ethereum </w:t>
      </w:r>
      <w:r w:rsidR="00C773D9">
        <w:t>is not</w:t>
      </w:r>
      <w:r>
        <w:t xml:space="preserve"> just platform for particular token – Ethereum pretend</w:t>
      </w:r>
      <w:r w:rsidR="00C773D9">
        <w:t>s</w:t>
      </w:r>
      <w:r>
        <w:t xml:space="preserve"> to be </w:t>
      </w:r>
      <w:r w:rsidR="00C773D9">
        <w:t xml:space="preserve">a </w:t>
      </w:r>
      <w:r>
        <w:t>distributed world computer</w:t>
      </w:r>
      <w:r w:rsidR="00950EBB">
        <w:t xml:space="preserve"> that runs turing complete code</w:t>
      </w:r>
      <w:r>
        <w:t>. Some projects appeared because it’s d</w:t>
      </w:r>
      <w:r w:rsidR="006C0E92">
        <w:t>ifficult to introduce changes to</w:t>
      </w:r>
      <w:r>
        <w:t xml:space="preserve"> Bitcoin. And they try to improve Bitcoin. But most of projects didn’t introduce something new. </w:t>
      </w:r>
    </w:p>
    <w:p w:rsidR="006C0E92" w:rsidRDefault="00FD4CD6" w:rsidP="006C0E92">
      <w:pPr>
        <w:pStyle w:val="Heading2"/>
      </w:pPr>
      <w:r>
        <w:t xml:space="preserve">2.1. </w:t>
      </w:r>
      <w:r w:rsidR="006C0E92">
        <w:t>Banking sector</w:t>
      </w:r>
    </w:p>
    <w:p w:rsidR="00787714" w:rsidRDefault="004F329D" w:rsidP="008A2D2D">
      <w:r>
        <w:t xml:space="preserve">Creating a new cryptocurrency </w:t>
      </w:r>
      <w:r w:rsidR="006C0E92">
        <w:t xml:space="preserve">project </w:t>
      </w:r>
      <w:r>
        <w:t xml:space="preserve">sometimes is similar to currency emission. </w:t>
      </w:r>
      <w:r w:rsidR="00DC360A">
        <w:t>Fiat c</w:t>
      </w:r>
      <w:r w:rsidR="00F751D2">
        <w:t xml:space="preserve">urrency is not created only by emission of Central Bank – 10% reservation gives opportunity for bank to issue new amount of currency giving a credit. In exUSSR countries in 90-s hundreds of banks were founded. It was profitable to create banks. But financial system doesn’t require such amount of </w:t>
      </w:r>
      <w:r w:rsidR="001B5F8E">
        <w:t xml:space="preserve">similar </w:t>
      </w:r>
      <w:r w:rsidR="00F751D2">
        <w:t xml:space="preserve">banks. Most of them were merged or ended its life. </w:t>
      </w:r>
      <w:r w:rsidR="00764EE2">
        <w:t>The m</w:t>
      </w:r>
      <w:r w:rsidR="00F751D2">
        <w:t>ost robust</w:t>
      </w:r>
      <w:r w:rsidR="001B5F8E">
        <w:t xml:space="preserve"> (about 10-20)</w:t>
      </w:r>
      <w:r w:rsidR="00F751D2">
        <w:t xml:space="preserve"> survived. Some cryptocurrency analytics predict t</w:t>
      </w:r>
      <w:r w:rsidR="00B95CEE">
        <w:t>he reduction of blockchain projects</w:t>
      </w:r>
      <w:r w:rsidR="00B079AE">
        <w:t xml:space="preserve"> (that have no outstanding features)</w:t>
      </w:r>
      <w:r w:rsidR="00A33153">
        <w:t xml:space="preserve"> by similar reasons</w:t>
      </w:r>
      <w:r w:rsidR="00F751D2">
        <w:t xml:space="preserve">. </w:t>
      </w:r>
    </w:p>
    <w:p w:rsidR="00E036EF" w:rsidRPr="00E036EF" w:rsidRDefault="00FD4CD6" w:rsidP="00E036EF">
      <w:pPr>
        <w:pStyle w:val="Heading2"/>
      </w:pPr>
      <w:r>
        <w:t xml:space="preserve">2.2. </w:t>
      </w:r>
      <w:r w:rsidR="00E036EF" w:rsidRPr="00E036EF">
        <w:t>There can be only one</w:t>
      </w:r>
      <w:r w:rsidR="00E036EF">
        <w:t>?</w:t>
      </w:r>
    </w:p>
    <w:p w:rsidR="008A2D2D" w:rsidRDefault="00F751D2" w:rsidP="008A2D2D">
      <w:r>
        <w:t xml:space="preserve">Can some particular blockchain merge other blockchains covering all the market? It seems no. Because unlikely one </w:t>
      </w:r>
      <w:r w:rsidR="008A2D2D">
        <w:t xml:space="preserve">particular </w:t>
      </w:r>
      <w:r>
        <w:t xml:space="preserve">blockchain is capable to support all </w:t>
      </w:r>
      <w:r w:rsidR="008A2D2D">
        <w:t xml:space="preserve">required characteristics. </w:t>
      </w:r>
      <w:r w:rsidR="008A2D2D" w:rsidRPr="008A2D2D">
        <w:rPr>
          <w:bCs/>
        </w:rPr>
        <w:t xml:space="preserve">“Ratio of Ether’s market cap doubled Bitcoin in the last </w:t>
      </w:r>
      <w:hyperlink r:id="rId30" w:history="1">
        <w:r w:rsidR="008A2D2D" w:rsidRPr="008A2D2D">
          <w:rPr>
            <w:rStyle w:val="Hyperlink"/>
            <w:bCs/>
          </w:rPr>
          <w:t>year</w:t>
        </w:r>
      </w:hyperlink>
      <w:r w:rsidR="008A2D2D" w:rsidRPr="008A2D2D">
        <w:t>”</w:t>
      </w:r>
      <w:r w:rsidR="008A2D2D">
        <w:t>. But Bitcoin’s difficulty of introducing cha</w:t>
      </w:r>
      <w:r w:rsidR="0007625F">
        <w:t>nges is itself useful property: external parties have a lot less control</w:t>
      </w:r>
      <w:r w:rsidR="00D70354">
        <w:t xml:space="preserve"> making it censorship resistant</w:t>
      </w:r>
      <w:r w:rsidR="0007625F">
        <w:t xml:space="preserve">. </w:t>
      </w:r>
      <w:r w:rsidR="008A2D2D">
        <w:t>Ethereum is more centralized is the sense that its founders can introduce changes on their discretion easily.</w:t>
      </w:r>
      <w:r w:rsidR="00F71DEB">
        <w:t xml:space="preserve"> Ethereum position</w:t>
      </w:r>
      <w:r w:rsidR="0076015C">
        <w:t>s</w:t>
      </w:r>
      <w:r w:rsidR="00F71DEB">
        <w:t xml:space="preserve"> itself as “moving fast” but this reduces its censorship resistance. Cryptocurrencies like Monero are not listed in </w:t>
      </w:r>
      <w:r w:rsidR="00F71DEB">
        <w:lastRenderedPageBreak/>
        <w:t>some exchanges because their anonymity doesn’t comply with legislation restrictions of some countries. And therefore some projects support anonymity but allow to reveal private information</w:t>
      </w:r>
      <w:r w:rsidR="00C560A6">
        <w:t>. So, there is no universal thing and diversity of projects will exist. Reduction of</w:t>
      </w:r>
      <w:r w:rsidR="00714F92">
        <w:t xml:space="preserve"> similar projects are expected.</w:t>
      </w:r>
    </w:p>
    <w:p w:rsidR="00714F92" w:rsidRDefault="00714F92" w:rsidP="008A2D2D">
      <w:r>
        <w:t xml:space="preserve">We can observe the same trends for example in market share of </w:t>
      </w:r>
      <w:r w:rsidRPr="00EF7A28">
        <w:rPr>
          <w:b/>
        </w:rPr>
        <w:t>operating systems</w:t>
      </w:r>
      <w:r>
        <w:t>: Android dominates in smartphones market; Windows is often used by Desktops; BSD, Linux runs on servers. Even within Linux distributions there is spectrum of systems where each proposes its specifics. There is no universal thing – in different areas we can observe diversity of solutions. Each solution proposes better characteristics for particular needs and has its drawbacks</w:t>
      </w:r>
      <w:r w:rsidR="001E605F">
        <w:t xml:space="preserve"> in certain applications</w:t>
      </w:r>
      <w:r>
        <w:t>.</w:t>
      </w:r>
    </w:p>
    <w:p w:rsidR="00CA0ADF" w:rsidRDefault="00FD4CD6" w:rsidP="00CA0ADF">
      <w:pPr>
        <w:pStyle w:val="Heading2"/>
      </w:pPr>
      <w:r>
        <w:t xml:space="preserve">2.3. </w:t>
      </w:r>
      <w:r w:rsidR="00CA0ADF">
        <w:t xml:space="preserve">TCP/IP </w:t>
      </w:r>
      <w:proofErr w:type="gramStart"/>
      <w:r w:rsidR="00CA0ADF">
        <w:t>stack</w:t>
      </w:r>
      <w:proofErr w:type="gramEnd"/>
      <w:r w:rsidR="00CA0ADF">
        <w:t xml:space="preserve">. </w:t>
      </w:r>
      <w:hyperlink r:id="rId31" w:history="1">
        <w:proofErr w:type="gramStart"/>
        <w:r w:rsidR="00CA0ADF" w:rsidRPr="00CA0ADF">
          <w:rPr>
            <w:rStyle w:val="Hyperlink"/>
          </w:rPr>
          <w:t>Protocol Wars</w:t>
        </w:r>
      </w:hyperlink>
      <w:r w:rsidR="00CA0ADF">
        <w:rPr>
          <w:rStyle w:val="mw-page-title-main"/>
        </w:rPr>
        <w:t>.</w:t>
      </w:r>
      <w:proofErr w:type="gramEnd"/>
    </w:p>
    <w:p w:rsidR="00CA0ADF" w:rsidRDefault="00CA0ADF" w:rsidP="008A2D2D"/>
    <w:p w:rsidR="00CA0ADF" w:rsidRDefault="00CA0ADF" w:rsidP="008A2D2D">
      <w:r>
        <w:t>On the other hand communication stack TCP/IP is predominantly used all over the world.</w:t>
      </w:r>
    </w:p>
    <w:p w:rsidR="00CA0ADF" w:rsidRDefault="00CA0ADF" w:rsidP="00CA0ADF">
      <w:pPr>
        <w:pStyle w:val="NormalWeb"/>
      </w:pPr>
      <w:r>
        <w:t xml:space="preserve">“A long-running debate in </w:t>
      </w:r>
      <w:hyperlink r:id="rId32" w:tooltip="Computer science" w:history="1">
        <w:r w:rsidRPr="00CA0ADF">
          <w:t>computer science</w:t>
        </w:r>
      </w:hyperlink>
      <w:r>
        <w:t xml:space="preserve"> known as the </w:t>
      </w:r>
      <w:r>
        <w:rPr>
          <w:b/>
          <w:bCs/>
        </w:rPr>
        <w:t>Protocol Wars</w:t>
      </w:r>
      <w:r>
        <w:t xml:space="preserve"> occurred from the 1970s to the 1990s when engineers, organizations and nations became polarized over the issue of which </w:t>
      </w:r>
      <w:hyperlink r:id="rId33" w:tooltip="Communication protocol" w:history="1">
        <w:r w:rsidRPr="00CA0ADF">
          <w:t>communication protocol</w:t>
        </w:r>
      </w:hyperlink>
      <w:r>
        <w:t xml:space="preserve"> would result in the best and most robust </w:t>
      </w:r>
      <w:hyperlink r:id="rId34" w:tooltip="Computer network" w:history="1">
        <w:r w:rsidRPr="00CA0ADF">
          <w:t>computer networks</w:t>
        </w:r>
      </w:hyperlink>
      <w:r>
        <w:t xml:space="preserve">. This culminated in the </w:t>
      </w:r>
      <w:r>
        <w:rPr>
          <w:b/>
          <w:bCs/>
        </w:rPr>
        <w:t>Internet–OSI Standards War</w:t>
      </w:r>
      <w:r>
        <w:t xml:space="preserve"> in the late 1980s and early 1990s, which was ultimately "won" by the </w:t>
      </w:r>
      <w:hyperlink r:id="rId35" w:tooltip="Internet protocol suite" w:history="1">
        <w:r w:rsidRPr="00CA0ADF">
          <w:t>Internet protocol suite</w:t>
        </w:r>
      </w:hyperlink>
      <w:r>
        <w:t xml:space="preserve"> ("TCP/IP") by the mid-1990s and has since resulted in most other protocols disappearing. </w:t>
      </w:r>
    </w:p>
    <w:p w:rsidR="00CA0ADF" w:rsidRDefault="00CA0ADF" w:rsidP="00CA0ADF">
      <w:pPr>
        <w:pStyle w:val="NormalWeb"/>
      </w:pPr>
      <w:r>
        <w:t xml:space="preserve">The pioneers of </w:t>
      </w:r>
      <w:hyperlink r:id="rId36" w:tooltip="Packet switching" w:history="1">
        <w:r w:rsidRPr="00CA0ADF">
          <w:t>packet switching</w:t>
        </w:r>
      </w:hyperlink>
      <w:r>
        <w:t xml:space="preserve"> technology built computer networks to research </w:t>
      </w:r>
      <w:hyperlink r:id="rId37" w:tooltip="Data transmission" w:history="1">
        <w:r w:rsidRPr="00CA0ADF">
          <w:t>data communications</w:t>
        </w:r>
      </w:hyperlink>
      <w:r>
        <w:t xml:space="preserve"> in the early 1970s. As </w:t>
      </w:r>
      <w:hyperlink r:id="rId38" w:tooltip="Public data network" w:history="1">
        <w:r w:rsidRPr="00CA0ADF">
          <w:t>public data networks</w:t>
        </w:r>
      </w:hyperlink>
      <w:r>
        <w:t xml:space="preserve"> emerged in the mid to late 1970s, the debate about interface </w:t>
      </w:r>
      <w:hyperlink r:id="rId39" w:tooltip="Standardization" w:history="1">
        <w:r w:rsidRPr="00CA0ADF">
          <w:t>standards</w:t>
        </w:r>
      </w:hyperlink>
      <w:r>
        <w:t xml:space="preserve"> was described as a "battle for access standards". An international collaboration between several national </w:t>
      </w:r>
      <w:hyperlink r:id="rId40" w:tooltip="Postal, telegraph and telephone service" w:history="1">
        <w:r w:rsidRPr="00CA0ADF">
          <w:t>postal, telegraph and telephone</w:t>
        </w:r>
      </w:hyperlink>
      <w:r>
        <w:t xml:space="preserve"> ("PTT") providers and commercial operators developed the </w:t>
      </w:r>
      <w:hyperlink r:id="rId41" w:tooltip="X.25" w:history="1">
        <w:r>
          <w:rPr>
            <w:rStyle w:val="Hyperlink"/>
          </w:rPr>
          <w:t>X.25</w:t>
        </w:r>
      </w:hyperlink>
      <w:r>
        <w:t xml:space="preserve"> standard in 1976, which was adopted on public networks providing global coverage. Several proprietary standards also emerged, most notably IBM's </w:t>
      </w:r>
      <w:hyperlink r:id="rId42" w:tooltip="Systems Network Architecture" w:history="1">
        <w:r>
          <w:rPr>
            <w:rStyle w:val="Hyperlink"/>
          </w:rPr>
          <w:t>Systems Network Architecture</w:t>
        </w:r>
      </w:hyperlink>
      <w:r>
        <w:t xml:space="preserve">. </w:t>
      </w:r>
    </w:p>
    <w:p w:rsidR="00CA0ADF" w:rsidRDefault="00CA0ADF" w:rsidP="00CA0ADF">
      <w:pPr>
        <w:pStyle w:val="NormalWeb"/>
      </w:pPr>
      <w:r>
        <w:t xml:space="preserve">The </w:t>
      </w:r>
      <w:hyperlink r:id="rId43" w:tooltip="United States Department of Defense" w:history="1">
        <w:r w:rsidRPr="00CA0ADF">
          <w:t>United States Department of Defense</w:t>
        </w:r>
      </w:hyperlink>
      <w:r>
        <w:t xml:space="preserve"> developed and tested TCP/IP during the 1970s in collaboration with universities and researchers in the United States, United Kingdom and France. </w:t>
      </w:r>
      <w:hyperlink r:id="rId44" w:tooltip="IPv4" w:history="1">
        <w:r w:rsidRPr="00CA0ADF">
          <w:t>IPv4</w:t>
        </w:r>
      </w:hyperlink>
      <w:r>
        <w:t xml:space="preserve"> was released in 1981 and the DoD made it standard for all military computer networking. By 1984, an international reference model known as the </w:t>
      </w:r>
      <w:hyperlink r:id="rId45" w:tooltip="OSI model" w:history="1">
        <w:r>
          <w:rPr>
            <w:rStyle w:val="Hyperlink"/>
          </w:rPr>
          <w:t>OSI model</w:t>
        </w:r>
      </w:hyperlink>
      <w:r>
        <w:t xml:space="preserve"> had been agreed on, with which TCP/IP was not compatible. Many governments in Europe – particularly France, West Germany, the United Kingdom and the European Economic Community – and also the </w:t>
      </w:r>
      <w:hyperlink r:id="rId46" w:tooltip="United States Department of Commerce" w:history="1">
        <w:r w:rsidRPr="00CA0ADF">
          <w:t>United States Department of Commerce</w:t>
        </w:r>
      </w:hyperlink>
      <w:r>
        <w:t xml:space="preserve"> mandated compliance with the OSI model and the US Department of Defense planned to transition away from TCP/IP to OSI</w:t>
      </w:r>
    </w:p>
    <w:p w:rsidR="00CA0ADF" w:rsidRDefault="00CA0ADF" w:rsidP="00CA0ADF">
      <w:pPr>
        <w:pStyle w:val="NormalWeb"/>
      </w:pPr>
      <w:r>
        <w:t xml:space="preserve">Meanwhile, the development of a complete Internet protocol suite by 1989, and </w:t>
      </w:r>
      <w:hyperlink r:id="rId47" w:anchor="Adoption" w:tooltip="Internet protocol suite" w:history="1">
        <w:r w:rsidRPr="00FD4CD6">
          <w:t>partnerships with the telecommunication and computer industry</w:t>
        </w:r>
      </w:hyperlink>
      <w:r>
        <w:t xml:space="preserve"> to </w:t>
      </w:r>
      <w:r w:rsidRPr="00FD4CD6">
        <w:rPr>
          <w:b/>
        </w:rPr>
        <w:t>incorporate TCP/IP software into various</w:t>
      </w:r>
      <w:r>
        <w:t xml:space="preserve"> </w:t>
      </w:r>
      <w:r w:rsidRPr="00FD4CD6">
        <w:rPr>
          <w:b/>
        </w:rPr>
        <w:t>operating systems</w:t>
      </w:r>
      <w:r>
        <w:t xml:space="preserve"> laid the foundation for the </w:t>
      </w:r>
      <w:r w:rsidRPr="00FD4CD6">
        <w:rPr>
          <w:b/>
        </w:rPr>
        <w:t>widespread adoption</w:t>
      </w:r>
      <w:r>
        <w:t xml:space="preserve"> </w:t>
      </w:r>
      <w:r w:rsidRPr="00FD4CD6">
        <w:rPr>
          <w:b/>
        </w:rPr>
        <w:t>of TCP/IP</w:t>
      </w:r>
      <w:r>
        <w:t xml:space="preserve"> as a comprehensive protocol suite. While OSI developed its networking standards in the late 1980s, </w:t>
      </w:r>
      <w:r w:rsidRPr="00FD4CD6">
        <w:rPr>
          <w:b/>
        </w:rPr>
        <w:t>TCP/IP came into widespread</w:t>
      </w:r>
      <w:r>
        <w:t xml:space="preserve"> </w:t>
      </w:r>
      <w:r w:rsidRPr="00FD4CD6">
        <w:rPr>
          <w:b/>
        </w:rPr>
        <w:t>use</w:t>
      </w:r>
      <w:r>
        <w:t xml:space="preserve"> on multi-vendor networks for </w:t>
      </w:r>
      <w:hyperlink r:id="rId48" w:tooltip="Internetworking" w:history="1">
        <w:r w:rsidRPr="00FD4CD6">
          <w:t>internetworking</w:t>
        </w:r>
      </w:hyperlink>
      <w:r>
        <w:t xml:space="preserve"> and </w:t>
      </w:r>
      <w:r w:rsidRPr="00FD4CD6">
        <w:rPr>
          <w:b/>
        </w:rPr>
        <w:t xml:space="preserve">as the core component of the emerging </w:t>
      </w:r>
      <w:hyperlink r:id="rId49" w:tooltip="Internet" w:history="1">
        <w:r w:rsidRPr="00FD4CD6">
          <w:rPr>
            <w:b/>
          </w:rPr>
          <w:t>Internet</w:t>
        </w:r>
      </w:hyperlink>
      <w:r>
        <w:t>”</w:t>
      </w:r>
    </w:p>
    <w:p w:rsidR="002713E9" w:rsidRPr="002713E9" w:rsidRDefault="002713E9" w:rsidP="002713E9">
      <w:pPr>
        <w:pStyle w:val="Heading2"/>
      </w:pPr>
      <w:r>
        <w:lastRenderedPageBreak/>
        <w:t>2.4. Summary of comparison.</w:t>
      </w:r>
    </w:p>
    <w:p w:rsidR="00CA0ADF" w:rsidRDefault="002713E9" w:rsidP="00CA0ADF">
      <w:pPr>
        <w:pStyle w:val="NormalWeb"/>
      </w:pPr>
      <w:r>
        <w:t>Why after long evolution operating systems segment preserves the spectrum of different s</w:t>
      </w:r>
      <w:r w:rsidR="004A1F48">
        <w:t>olutions and TCP/IP "won" the Pr</w:t>
      </w:r>
      <w:r>
        <w:t xml:space="preserve">otocol Wars? </w:t>
      </w:r>
      <w:proofErr w:type="gramStart"/>
      <w:r>
        <w:t>Because different operation systems can operate on different machines in parallel.</w:t>
      </w:r>
      <w:proofErr w:type="gramEnd"/>
      <w:r>
        <w:t xml:space="preserve"> </w:t>
      </w:r>
      <w:r w:rsidR="0014241F">
        <w:t>Servers run Linux or Windows operating systems, embedded devices run their specialized OS, smartphones their OS</w:t>
      </w:r>
      <w:r w:rsidR="009C55C7">
        <w:t xml:space="preserve">, very restricted in recourses devices such as smartcards powered by JavaCard platforms or </w:t>
      </w:r>
      <w:proofErr w:type="spellStart"/>
      <w:r w:rsidR="009C55C7">
        <w:t>MultOS</w:t>
      </w:r>
      <w:proofErr w:type="spellEnd"/>
      <w:r w:rsidR="009C55C7">
        <w:t>. From</w:t>
      </w:r>
      <w:r w:rsidR="0014241F">
        <w:t xml:space="preserve"> the other hand e</w:t>
      </w:r>
      <w:r>
        <w:t xml:space="preserve">ach computer </w:t>
      </w:r>
      <w:r w:rsidR="009C55C7">
        <w:t>needs</w:t>
      </w:r>
      <w:r>
        <w:t xml:space="preserve"> to communicate with another computer and this is not possible to achieve if they would talk on different languages – using different protocols.</w:t>
      </w:r>
      <w:r w:rsidR="00625779">
        <w:t xml:space="preserve"> Internet consists of subnetworks – LAN. LAN can operate using its particular channel protocol (like Ethernet</w:t>
      </w:r>
      <w:r w:rsidR="009C55C7">
        <w:t xml:space="preserve"> or </w:t>
      </w:r>
      <w:proofErr w:type="spellStart"/>
      <w:r w:rsidR="009C55C7">
        <w:t>TokenRings</w:t>
      </w:r>
      <w:proofErr w:type="spellEnd"/>
      <w:r w:rsidR="009C55C7">
        <w:t xml:space="preserve"> in the past</w:t>
      </w:r>
      <w:r w:rsidR="00625779">
        <w:t xml:space="preserve">) but on network layer subnets communicates using </w:t>
      </w:r>
      <w:r w:rsidR="009C55C7">
        <w:t xml:space="preserve">common language - </w:t>
      </w:r>
      <w:r w:rsidR="00625779">
        <w:t>TCP/IP stack – for routing and data transfer.</w:t>
      </w:r>
    </w:p>
    <w:p w:rsidR="00625779" w:rsidRDefault="00625779" w:rsidP="00CA0ADF">
      <w:pPr>
        <w:pStyle w:val="NormalWeb"/>
      </w:pPr>
      <w:r>
        <w:t>We can consider blockchain networks as equivalent of subnetworks (LANs) and interoperability of blockchain networks as equivalent of internetwork communication protocol - network (and above) layer of TCP/IP or ISO Open System Interconnection</w:t>
      </w:r>
      <w:r w:rsidR="00CC1927">
        <w:t xml:space="preserve"> Model</w:t>
      </w:r>
      <w:r w:rsidR="00606D7D">
        <w:t xml:space="preserve"> (OSI Model)</w:t>
      </w:r>
      <w:r>
        <w:t>.</w:t>
      </w:r>
    </w:p>
    <w:p w:rsidR="00D869AD" w:rsidRDefault="009C55C7" w:rsidP="00CA0ADF">
      <w:pPr>
        <w:pStyle w:val="NormalWeb"/>
      </w:pPr>
      <w:r>
        <w:t xml:space="preserve">We see or expect some trends in blockchain technology. Thousands of blockchain projects often do not add distinct features and we can expect reduction in the set of existing projects. Likely spectrum of projects </w:t>
      </w:r>
      <w:r w:rsidR="007E426D">
        <w:t xml:space="preserve">will consist from specialized blockchains that achieves certain goals better than other projects. Some properties </w:t>
      </w:r>
      <w:proofErr w:type="gramStart"/>
      <w:r w:rsidR="007E426D">
        <w:t>contradicts</w:t>
      </w:r>
      <w:proofErr w:type="gramEnd"/>
      <w:r w:rsidR="007E426D">
        <w:t xml:space="preserve"> each other. For example, high level of control under project by developers accelerates improvements but may introduce centralization and reduce censorship resistance property. Intentions to increase market share requires compliance with legislation and legislation often restricts anonymity.</w:t>
      </w:r>
      <w:r w:rsidR="00623F37">
        <w:t xml:space="preserve"> So, strictly anonymous blockchains cannot pretend on widespread adoption (or they need to propose the ways to reveal private information).</w:t>
      </w:r>
    </w:p>
    <w:p w:rsidR="009C55C7" w:rsidRDefault="00D869AD" w:rsidP="00CA0ADF">
      <w:pPr>
        <w:pStyle w:val="NormalWeb"/>
      </w:pPr>
      <w:r>
        <w:t>Because different blockchains will still exist in the future there is emerging necessity for interoperability. And such attempts have been taken already using trusted custodians (see WETH example above)</w:t>
      </w:r>
      <w:r w:rsidR="00526F44">
        <w:t>. The demand for interoperability of blockchains defiantly exists.</w:t>
      </w:r>
    </w:p>
    <w:p w:rsidR="00526F44" w:rsidRDefault="00526F44" w:rsidP="00CA0ADF">
      <w:pPr>
        <w:pStyle w:val="NormalWeb"/>
      </w:pPr>
      <w:r>
        <w:t>Considering blockchain networks as subnetworks (managed by their own rules) we can use existent experience from computer networks</w:t>
      </w:r>
      <w:r w:rsidR="00C15FD5">
        <w:t xml:space="preserve"> and introduce common protocol for interoperability between blockchains.</w:t>
      </w:r>
    </w:p>
    <w:p w:rsidR="00C15FD5" w:rsidRDefault="00C15FD5" w:rsidP="00CA0ADF">
      <w:pPr>
        <w:pStyle w:val="NormalWeb"/>
      </w:pPr>
      <w:r>
        <w:t xml:space="preserve">Interconnection between systems is modeled by </w:t>
      </w:r>
      <w:r w:rsidRPr="00C15FD5">
        <w:t>The Open Systems Interconnection model (OSI model)</w:t>
      </w:r>
      <w:r>
        <w:t>. This successful model is widely recognized and exists for a long time (from the late 1970s)</w:t>
      </w:r>
      <w:r w:rsidR="002E3FC5">
        <w:t xml:space="preserve"> and orientation on such model will give the correct direction for the development of protocol.</w:t>
      </w:r>
    </w:p>
    <w:p w:rsidR="009C7769" w:rsidRDefault="009C7769" w:rsidP="00CA0ADF">
      <w:pPr>
        <w:pStyle w:val="NormalWeb"/>
      </w:pPr>
      <w:r>
        <w:t>Several networking models have sought to create an intellectual framework for clarifying networking concepts and activities,</w:t>
      </w:r>
      <w:r>
        <w:rPr>
          <w:vertAlign w:val="superscript"/>
        </w:rPr>
        <w:t xml:space="preserve"> </w:t>
      </w:r>
      <w:r>
        <w:t xml:space="preserve">but none have been as successful as the OSI reference model in becoming the standard model for discussing, teaching, and learning for the networking procedures in the field of </w:t>
      </w:r>
      <w:hyperlink r:id="rId50" w:tooltip="Information technology" w:history="1">
        <w:r w:rsidRPr="009C7769">
          <w:t>information technology</w:t>
        </w:r>
      </w:hyperlink>
      <w:r>
        <w:t>.</w:t>
      </w:r>
    </w:p>
    <w:p w:rsidR="007E293E" w:rsidRPr="007E293E" w:rsidRDefault="007E293E" w:rsidP="007E293E">
      <w:pPr>
        <w:pStyle w:val="Heading1"/>
        <w:numPr>
          <w:ilvl w:val="0"/>
          <w:numId w:val="1"/>
        </w:numPr>
      </w:pPr>
      <w:proofErr w:type="gramStart"/>
      <w:r w:rsidRPr="007E293E">
        <w:lastRenderedPageBreak/>
        <w:t>Using Open Systems Interconnection model (OSI model) for blockchain interoperability.</w:t>
      </w:r>
      <w:proofErr w:type="gramEnd"/>
    </w:p>
    <w:p w:rsidR="002E3FC5" w:rsidRDefault="002E3FC5" w:rsidP="00CA0ADF">
      <w:pPr>
        <w:pStyle w:val="NormalWeb"/>
        <w:rPr>
          <w:vertAlign w:val="superscript"/>
        </w:rPr>
      </w:pPr>
      <w:r>
        <w:t xml:space="preserve"> </w:t>
      </w:r>
      <w:r w:rsidR="009E71AC">
        <w:t xml:space="preserve">The </w:t>
      </w:r>
      <w:r w:rsidR="009E71AC">
        <w:rPr>
          <w:b/>
          <w:bCs/>
        </w:rPr>
        <w:t>Open Systems Interconnection model</w:t>
      </w:r>
      <w:r w:rsidR="009E71AC">
        <w:t xml:space="preserve"> (</w:t>
      </w:r>
      <w:r w:rsidR="009E71AC">
        <w:rPr>
          <w:b/>
          <w:bCs/>
        </w:rPr>
        <w:t>OSI model</w:t>
      </w:r>
      <w:r w:rsidR="009E71AC">
        <w:t xml:space="preserve">) is a </w:t>
      </w:r>
      <w:hyperlink r:id="rId51" w:tooltip="Conceptual model" w:history="1">
        <w:r w:rsidR="009E71AC" w:rsidRPr="009E71AC">
          <w:t>conceptual model</w:t>
        </w:r>
      </w:hyperlink>
      <w:r w:rsidR="009E71AC">
        <w:t xml:space="preserve"> that 'provides a common basis for the coordination of standards development for the purpose of systems interconnection'</w:t>
      </w:r>
      <w:r w:rsidR="009E71AC" w:rsidRPr="009E71AC">
        <w:rPr>
          <w:rFonts w:ascii="NimbusRomNo9L-Regu" w:hAnsi="NimbusRomNo9L-Regu" w:cs="NimbusRomNo9L-Regu"/>
          <w:sz w:val="20"/>
          <w:szCs w:val="20"/>
        </w:rPr>
        <w:t xml:space="preserve"> </w:t>
      </w:r>
      <w:r w:rsidR="009E71AC">
        <w:rPr>
          <w:rFonts w:ascii="NimbusRomNo9L-Regu" w:hAnsi="NimbusRomNo9L-Regu" w:cs="NimbusRomNo9L-Regu"/>
          <w:sz w:val="20"/>
          <w:szCs w:val="20"/>
        </w:rPr>
        <w:t>[ISOOSI].</w:t>
      </w:r>
      <w:r w:rsidR="009E71AC">
        <w:t xml:space="preserve"> In the OSI reference model, the communications between a computing </w:t>
      </w:r>
      <w:proofErr w:type="gramStart"/>
      <w:r w:rsidR="009E71AC">
        <w:t>system</w:t>
      </w:r>
      <w:proofErr w:type="gramEnd"/>
      <w:r w:rsidR="009E71AC">
        <w:t xml:space="preserve"> are split into seven different abstraction layers: Physical, Data Link, Network, Transport, Session, Presentation, and Application.</w:t>
      </w:r>
    </w:p>
    <w:p w:rsidR="009C7769" w:rsidRDefault="009C7769" w:rsidP="00CA0ADF">
      <w:pPr>
        <w:pStyle w:val="NormalWeb"/>
      </w:pPr>
      <w:r>
        <w:t xml:space="preserve">The model partitions the flow of data in a communication system into seven </w:t>
      </w:r>
      <w:hyperlink r:id="rId52" w:tooltip="Abstraction layer" w:history="1">
        <w:r w:rsidRPr="009C7769">
          <w:t>abstraction layers</w:t>
        </w:r>
      </w:hyperlink>
      <w:r>
        <w:t xml:space="preserve"> to describe networked communication from the physical implementation of transmitting </w:t>
      </w:r>
      <w:hyperlink r:id="rId53" w:tooltip="Bit" w:history="1">
        <w:r w:rsidRPr="009C7769">
          <w:t>bits</w:t>
        </w:r>
      </w:hyperlink>
      <w:r>
        <w:t xml:space="preserve"> across a </w:t>
      </w:r>
      <w:hyperlink r:id="rId54" w:tooltip="Transmission medium" w:history="1">
        <w:r w:rsidRPr="009C7769">
          <w:t>communications medium</w:t>
        </w:r>
      </w:hyperlink>
      <w:r>
        <w:t xml:space="preserve"> to the highest-level representation of data of a </w:t>
      </w:r>
      <w:hyperlink r:id="rId55" w:tooltip="Distributed application" w:history="1">
        <w:r w:rsidRPr="009C7769">
          <w:t>distributed application</w:t>
        </w:r>
      </w:hyperlink>
      <w:r>
        <w:t xml:space="preserve">. Each intermediate layer serves a class of functionality to the layer above it and is served by the layer below it. Classes of functionality are realized in all software development through all and any standardized </w:t>
      </w:r>
      <w:hyperlink r:id="rId56" w:tooltip="Communication protocol" w:history="1">
        <w:r w:rsidRPr="009C7769">
          <w:t>communication protocols</w:t>
        </w:r>
      </w:hyperlink>
      <w:r>
        <w:t>.</w:t>
      </w:r>
    </w:p>
    <w:p w:rsidR="009C7769" w:rsidRDefault="009C7769" w:rsidP="00CA0ADF">
      <w:pPr>
        <w:pStyle w:val="NormalWeb"/>
      </w:pPr>
      <w:r>
        <w:t>Each layer in the OSI model has its own well-defined functions, and the functions of each layer communicate and interact with the layers immediately above and below it, unless the layer does not have layers below or above.</w:t>
      </w:r>
    </w:p>
    <w:p w:rsidR="009C7769" w:rsidRDefault="009C7769" w:rsidP="00CA0ADF">
      <w:pPr>
        <w:pStyle w:val="NormalWeb"/>
      </w:pPr>
      <w:r>
        <w:t xml:space="preserve">The </w:t>
      </w:r>
      <w:hyperlink r:id="rId57" w:tooltip="Internet protocol suite" w:history="1">
        <w:r>
          <w:rPr>
            <w:rStyle w:val="Hyperlink"/>
          </w:rPr>
          <w:t>Internet protocol suite</w:t>
        </w:r>
      </w:hyperlink>
      <w:r>
        <w:t xml:space="preserve"> has a separate model, the layers of which are mentioned in </w:t>
      </w:r>
      <w:hyperlink r:id="rId58" w:tooltip="RFC (identifier)" w:history="1">
        <w:r>
          <w:rPr>
            <w:rStyle w:val="Hyperlink"/>
          </w:rPr>
          <w:t>RFC</w:t>
        </w:r>
      </w:hyperlink>
      <w:r>
        <w:t> </w:t>
      </w:r>
      <w:hyperlink r:id="rId59" w:history="1">
        <w:r>
          <w:rPr>
            <w:rStyle w:val="Hyperlink"/>
          </w:rPr>
          <w:t>1122</w:t>
        </w:r>
      </w:hyperlink>
      <w:r>
        <w:t xml:space="preserve"> and </w:t>
      </w:r>
      <w:hyperlink r:id="rId60" w:tooltip="RFC (identifier)" w:history="1">
        <w:r>
          <w:rPr>
            <w:rStyle w:val="Hyperlink"/>
          </w:rPr>
          <w:t>RFC</w:t>
        </w:r>
      </w:hyperlink>
      <w:r>
        <w:t> </w:t>
      </w:r>
      <w:hyperlink r:id="rId61" w:history="1">
        <w:r>
          <w:rPr>
            <w:rStyle w:val="Hyperlink"/>
          </w:rPr>
          <w:t>1123</w:t>
        </w:r>
      </w:hyperlink>
      <w:r>
        <w:t>. That model combines the physical and data link layers of the OSI model into a single link layer, and has a single application layer for all protocols above the transport layer, as opposed to the separate application, presentation and session layers of the OSI model.</w:t>
      </w:r>
      <w:r w:rsidR="005C2786">
        <w:t xml:space="preserve"> Additionally, the model allows transparent communication through equivalent exchange of </w:t>
      </w:r>
      <w:hyperlink r:id="rId62" w:tooltip="Protocol data unit" w:history="1">
        <w:r w:rsidR="005C2786" w:rsidRPr="005C2786">
          <w:t>protocol data units</w:t>
        </w:r>
      </w:hyperlink>
      <w:r w:rsidR="005C2786">
        <w:t xml:space="preserve"> (PDUs) between two parties, through what is known as </w:t>
      </w:r>
      <w:hyperlink r:id="rId63" w:tooltip="Peer-to-peer networking" w:history="1">
        <w:r w:rsidR="005C2786" w:rsidRPr="005C2786">
          <w:t xml:space="preserve">peer-to-peer </w:t>
        </w:r>
        <w:proofErr w:type="gramStart"/>
        <w:r w:rsidR="005C2786" w:rsidRPr="005C2786">
          <w:t>networking</w:t>
        </w:r>
        <w:proofErr w:type="gramEnd"/>
      </w:hyperlink>
      <w:r w:rsidR="001928E5">
        <w:t>[</w:t>
      </w:r>
      <w:r w:rsidR="001928E5">
        <w:rPr>
          <w:rFonts w:ascii="NimbusRomNo9L-Regu" w:hAnsi="NimbusRomNo9L-Regu" w:cs="NimbusRomNo9L-Regu"/>
          <w:sz w:val="20"/>
          <w:szCs w:val="20"/>
        </w:rPr>
        <w:t>ISOOSIW</w:t>
      </w:r>
      <w:r w:rsidR="001928E5">
        <w:t>]</w:t>
      </w:r>
      <w:r w:rsidR="005C2786">
        <w:t>.</w:t>
      </w:r>
    </w:p>
    <w:p w:rsidR="00236336" w:rsidRDefault="00236336" w:rsidP="00CA0ADF">
      <w:pPr>
        <w:pStyle w:val="NormalWeb"/>
      </w:pPr>
    </w:p>
    <w:tbl>
      <w:tblPr>
        <w:tblW w:w="11672" w:type="dxa"/>
        <w:tblInd w:w="-1275"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13"/>
        <w:gridCol w:w="288"/>
        <w:gridCol w:w="7"/>
        <w:gridCol w:w="1253"/>
        <w:gridCol w:w="824"/>
        <w:gridCol w:w="3766"/>
        <w:gridCol w:w="41"/>
        <w:gridCol w:w="4639"/>
        <w:gridCol w:w="41"/>
      </w:tblGrid>
      <w:tr w:rsidR="00944515" w:rsidTr="00793AC3">
        <w:trPr>
          <w:gridAfter w:val="1"/>
          <w:wAfter w:w="41" w:type="dxa"/>
        </w:trPr>
        <w:tc>
          <w:tcPr>
            <w:tcW w:w="3185" w:type="dxa"/>
            <w:gridSpan w:val="5"/>
            <w:tcBorders>
              <w:top w:val="nil"/>
              <w:left w:val="nil"/>
              <w:bottom w:val="nil"/>
              <w:right w:val="nil"/>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model</w:t>
            </w:r>
          </w:p>
        </w:tc>
        <w:tc>
          <w:tcPr>
            <w:tcW w:w="8446" w:type="dxa"/>
            <w:gridSpan w:val="3"/>
            <w:tcBorders>
              <w:top w:val="nil"/>
              <w:left w:val="nil"/>
              <w:bottom w:val="nil"/>
              <w:right w:val="nil"/>
            </w:tcBorders>
            <w:shd w:val="clear" w:color="auto" w:fill="EAECF0"/>
          </w:tcPr>
          <w:p w:rsidR="00944515" w:rsidRDefault="00944515">
            <w:pPr>
              <w:spacing w:before="240" w:after="240"/>
              <w:jc w:val="center"/>
              <w:rPr>
                <w:rFonts w:ascii="Arial" w:hAnsi="Arial" w:cs="Arial"/>
                <w:b/>
                <w:bCs/>
                <w:color w:val="202122"/>
                <w:sz w:val="21"/>
                <w:szCs w:val="21"/>
              </w:rPr>
            </w:pPr>
          </w:p>
        </w:tc>
      </w:tr>
      <w:tr w:rsidR="00944515" w:rsidTr="00793AC3">
        <w:trPr>
          <w:gridAfter w:val="1"/>
          <w:wAfter w:w="41" w:type="dxa"/>
        </w:trPr>
        <w:tc>
          <w:tcPr>
            <w:tcW w:w="1108"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Layer</w:t>
            </w:r>
          </w:p>
        </w:tc>
        <w:tc>
          <w:tcPr>
            <w:tcW w:w="5843"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Function</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B</w:t>
            </w:r>
            <w:r w:rsidR="00793AC3">
              <w:rPr>
                <w:rFonts w:ascii="Arial" w:hAnsi="Arial" w:cs="Arial"/>
                <w:b/>
                <w:bCs/>
                <w:color w:val="202122"/>
                <w:sz w:val="21"/>
                <w:szCs w:val="21"/>
              </w:rPr>
              <w:t>lockchain function</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Host</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7</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4" w:tooltip="Application layer" w:history="1">
              <w:r w:rsidR="00944515" w:rsidRPr="00236336">
                <w:rPr>
                  <w:rStyle w:val="Hyperlink"/>
                  <w:rFonts w:ascii="Arial" w:hAnsi="Arial" w:cs="Arial"/>
                  <w:color w:val="3366CC"/>
                  <w:sz w:val="18"/>
                  <w:szCs w:val="21"/>
                </w:rPr>
                <w:t>Application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High-level protocols such as for resource sharing or remote file access, e.g. </w:t>
            </w:r>
            <w:hyperlink r:id="rId65" w:tooltip="Hypertext Transfer Protocol" w:history="1">
              <w:r w:rsidRPr="00236336">
                <w:rPr>
                  <w:rStyle w:val="Hyperlink"/>
                  <w:rFonts w:ascii="Arial" w:hAnsi="Arial" w:cs="Arial"/>
                  <w:color w:val="3366CC"/>
                  <w:sz w:val="18"/>
                  <w:szCs w:val="21"/>
                </w:rPr>
                <w:t>HTTP</w:t>
              </w:r>
            </w:hyperlink>
            <w:r w:rsidRPr="00236336">
              <w:rPr>
                <w:rFonts w:ascii="Arial" w:hAnsi="Arial" w:cs="Arial"/>
                <w:color w:val="202122"/>
                <w:sz w:val="18"/>
                <w:szCs w:val="21"/>
              </w:rPr>
              <w:t>.</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C"/>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6</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6" w:tooltip="Presentation layer" w:history="1">
              <w:r w:rsidR="00944515" w:rsidRPr="00236336">
                <w:rPr>
                  <w:rStyle w:val="Hyperlink"/>
                  <w:rFonts w:ascii="Arial" w:hAnsi="Arial" w:cs="Arial"/>
                  <w:color w:val="3366CC"/>
                  <w:sz w:val="18"/>
                  <w:szCs w:val="21"/>
                </w:rPr>
                <w:t>Presentation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Translation of data between a networking service and an application; including </w:t>
            </w:r>
            <w:hyperlink r:id="rId67" w:tooltip="Character encoding" w:history="1">
              <w:r w:rsidRPr="00236336">
                <w:rPr>
                  <w:rStyle w:val="Hyperlink"/>
                  <w:rFonts w:ascii="Arial" w:hAnsi="Arial" w:cs="Arial"/>
                  <w:color w:val="3366CC"/>
                  <w:sz w:val="18"/>
                  <w:szCs w:val="21"/>
                </w:rPr>
                <w:t>character encoding</w:t>
              </w:r>
            </w:hyperlink>
            <w:r w:rsidRPr="00236336">
              <w:rPr>
                <w:rFonts w:ascii="Arial" w:hAnsi="Arial" w:cs="Arial"/>
                <w:color w:val="202122"/>
                <w:sz w:val="18"/>
                <w:szCs w:val="21"/>
              </w:rPr>
              <w:t>, </w:t>
            </w:r>
            <w:hyperlink r:id="rId68" w:tooltip="Data compression" w:history="1">
              <w:r w:rsidRPr="00236336">
                <w:rPr>
                  <w:rStyle w:val="Hyperlink"/>
                  <w:rFonts w:ascii="Arial" w:hAnsi="Arial" w:cs="Arial"/>
                  <w:color w:val="3366CC"/>
                  <w:sz w:val="18"/>
                  <w:szCs w:val="21"/>
                </w:rPr>
                <w:t>data compression</w:t>
              </w:r>
            </w:hyperlink>
            <w:r w:rsidRPr="00236336">
              <w:rPr>
                <w:rFonts w:ascii="Arial" w:hAnsi="Arial" w:cs="Arial"/>
                <w:color w:val="202122"/>
                <w:sz w:val="18"/>
                <w:szCs w:val="21"/>
              </w:rPr>
              <w:t> and </w:t>
            </w:r>
            <w:hyperlink r:id="rId69" w:tooltip="Encryption" w:history="1">
              <w:r w:rsidRPr="00236336">
                <w:rPr>
                  <w:rStyle w:val="Hyperlink"/>
                  <w:rFonts w:ascii="Arial" w:hAnsi="Arial" w:cs="Arial"/>
                  <w:color w:val="3366CC"/>
                  <w:sz w:val="18"/>
                  <w:szCs w:val="21"/>
                </w:rPr>
                <w:t>encryption/decryption</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5</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0" w:tooltip="Session layer" w:history="1">
              <w:r w:rsidR="00944515" w:rsidRPr="00236336">
                <w:rPr>
                  <w:rStyle w:val="Hyperlink"/>
                  <w:rFonts w:ascii="Arial" w:hAnsi="Arial" w:cs="Arial"/>
                  <w:color w:val="3366CC"/>
                  <w:sz w:val="18"/>
                  <w:szCs w:val="21"/>
                </w:rPr>
                <w:t>Session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Managing communication </w:t>
            </w:r>
            <w:hyperlink r:id="rId71" w:tooltip="Session (computer science)" w:history="1">
              <w:r w:rsidRPr="00236336">
                <w:rPr>
                  <w:rStyle w:val="Hyperlink"/>
                  <w:rFonts w:ascii="Arial" w:hAnsi="Arial" w:cs="Arial"/>
                  <w:color w:val="3366CC"/>
                  <w:sz w:val="18"/>
                  <w:szCs w:val="21"/>
                </w:rPr>
                <w:t>sessions</w:t>
              </w:r>
            </w:hyperlink>
            <w:r w:rsidRPr="00236336">
              <w:rPr>
                <w:rFonts w:ascii="Arial" w:hAnsi="Arial" w:cs="Arial"/>
                <w:color w:val="202122"/>
                <w:sz w:val="18"/>
                <w:szCs w:val="21"/>
              </w:rPr>
              <w:t>, i.e., continuous exchange of information in the form of multiple back-</w:t>
            </w:r>
            <w:r w:rsidRPr="00236336">
              <w:rPr>
                <w:rFonts w:ascii="Arial" w:hAnsi="Arial" w:cs="Arial"/>
                <w:color w:val="202122"/>
                <w:sz w:val="18"/>
                <w:szCs w:val="21"/>
              </w:rPr>
              <w:lastRenderedPageBreak/>
              <w:t>and-forth transmissions between two nodes</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lastRenderedPageBreak/>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4</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2" w:tooltip="Transport layer" w:history="1">
              <w:r w:rsidR="00944515" w:rsidRPr="00236336">
                <w:rPr>
                  <w:rStyle w:val="Hyperlink"/>
                  <w:rFonts w:ascii="Arial" w:hAnsi="Arial" w:cs="Arial"/>
                  <w:color w:val="3366CC"/>
                  <w:sz w:val="18"/>
                  <w:szCs w:val="21"/>
                </w:rPr>
                <w:t>Transport</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04FAD">
              <w:rPr>
                <w:rFonts w:ascii="Arial" w:hAnsi="Arial" w:cs="Arial"/>
                <w:b/>
                <w:color w:val="202122"/>
                <w:sz w:val="18"/>
                <w:szCs w:val="21"/>
              </w:rPr>
              <w:t>Reliable</w:t>
            </w:r>
            <w:r w:rsidRPr="00236336">
              <w:rPr>
                <w:rFonts w:ascii="Arial" w:hAnsi="Arial" w:cs="Arial"/>
                <w:color w:val="202122"/>
                <w:sz w:val="18"/>
                <w:szCs w:val="21"/>
              </w:rPr>
              <w:t xml:space="preserve"> transmission of data segments between points on a network, including </w:t>
            </w:r>
            <w:hyperlink r:id="rId73" w:tooltip="Packet segmentation" w:history="1">
              <w:r w:rsidRPr="00236336">
                <w:rPr>
                  <w:rStyle w:val="Hyperlink"/>
                  <w:rFonts w:ascii="Arial" w:hAnsi="Arial" w:cs="Arial"/>
                  <w:color w:val="3366CC"/>
                  <w:sz w:val="18"/>
                  <w:szCs w:val="21"/>
                </w:rPr>
                <w:t>segmentation</w:t>
              </w:r>
            </w:hyperlink>
            <w:r w:rsidRPr="00236336">
              <w:rPr>
                <w:rFonts w:ascii="Arial" w:hAnsi="Arial" w:cs="Arial"/>
                <w:color w:val="202122"/>
                <w:sz w:val="18"/>
                <w:szCs w:val="21"/>
              </w:rPr>
              <w:t>, </w:t>
            </w:r>
            <w:hyperlink r:id="rId74" w:tooltip="Acknowledgement (data networks)" w:history="1">
              <w:r w:rsidRPr="00236336">
                <w:rPr>
                  <w:rStyle w:val="Hyperlink"/>
                  <w:rFonts w:ascii="Arial" w:hAnsi="Arial" w:cs="Arial"/>
                  <w:color w:val="3366CC"/>
                  <w:sz w:val="18"/>
                  <w:szCs w:val="21"/>
                </w:rPr>
                <w:t>acknowledgement</w:t>
              </w:r>
            </w:hyperlink>
            <w:r w:rsidRPr="00236336">
              <w:rPr>
                <w:rFonts w:ascii="Arial" w:hAnsi="Arial" w:cs="Arial"/>
                <w:color w:val="202122"/>
                <w:sz w:val="18"/>
                <w:szCs w:val="21"/>
              </w:rPr>
              <w:t> and </w:t>
            </w:r>
            <w:hyperlink r:id="rId75" w:tooltip="Multiplexing" w:history="1">
              <w:r w:rsidRPr="00236336">
                <w:rPr>
                  <w:rStyle w:val="Hyperlink"/>
                  <w:rFonts w:ascii="Arial" w:hAnsi="Arial" w:cs="Arial"/>
                  <w:color w:val="3366CC"/>
                  <w:sz w:val="18"/>
                  <w:szCs w:val="21"/>
                </w:rPr>
                <w:t>multiplexing</w:t>
              </w:r>
            </w:hyperlink>
            <w:r w:rsidR="00FB7B72">
              <w:rPr>
                <w:rStyle w:val="Hyperlink"/>
                <w:rFonts w:ascii="Arial" w:hAnsi="Arial" w:cs="Arial"/>
                <w:color w:val="3366CC"/>
                <w:sz w:val="18"/>
                <w:szCs w:val="21"/>
              </w:rPr>
              <w:t xml:space="preserve">. </w:t>
            </w:r>
            <w:proofErr w:type="gramStart"/>
            <w:r w:rsidR="00FB7B72">
              <w:t>facilitates</w:t>
            </w:r>
            <w:proofErr w:type="gramEnd"/>
            <w:r w:rsidR="00FB7B72">
              <w:t xml:space="preserve"> error recovery.</w:t>
            </w:r>
            <w:r w:rsidR="006A4742">
              <w:t xml:space="preserve"> Reliability</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7ED9C"/>
          </w:tcPr>
          <w:p w:rsidR="00944515"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Media</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3</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6" w:tooltip="Network layer" w:history="1">
              <w:r w:rsidR="00944515" w:rsidRPr="00236336">
                <w:rPr>
                  <w:rStyle w:val="Hyperlink"/>
                  <w:rFonts w:ascii="Arial" w:hAnsi="Arial" w:cs="Arial"/>
                  <w:color w:val="3366CC"/>
                  <w:sz w:val="18"/>
                  <w:szCs w:val="21"/>
                </w:rPr>
                <w:t>Network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Structuring and managing a multi-node network, including </w:t>
            </w:r>
            <w:hyperlink r:id="rId77" w:tooltip="Address space" w:history="1">
              <w:r w:rsidRPr="00236336">
                <w:rPr>
                  <w:rStyle w:val="Hyperlink"/>
                  <w:rFonts w:ascii="Arial" w:hAnsi="Arial" w:cs="Arial"/>
                  <w:color w:val="3366CC"/>
                  <w:sz w:val="18"/>
                  <w:szCs w:val="21"/>
                </w:rPr>
                <w:t>addressing</w:t>
              </w:r>
            </w:hyperlink>
            <w:r w:rsidRPr="00236336">
              <w:rPr>
                <w:rFonts w:ascii="Arial" w:hAnsi="Arial" w:cs="Arial"/>
                <w:color w:val="202122"/>
                <w:sz w:val="18"/>
                <w:szCs w:val="21"/>
              </w:rPr>
              <w:t>, </w:t>
            </w:r>
            <w:hyperlink r:id="rId78" w:tooltip="Routing" w:history="1">
              <w:r w:rsidRPr="00236336">
                <w:rPr>
                  <w:rStyle w:val="Hyperlink"/>
                  <w:rFonts w:ascii="Arial" w:hAnsi="Arial" w:cs="Arial"/>
                  <w:color w:val="3366CC"/>
                  <w:sz w:val="18"/>
                  <w:szCs w:val="21"/>
                </w:rPr>
                <w:t>routing</w:t>
              </w:r>
            </w:hyperlink>
            <w:r w:rsidRPr="00236336">
              <w:rPr>
                <w:rFonts w:ascii="Arial" w:hAnsi="Arial" w:cs="Arial"/>
                <w:color w:val="202122"/>
                <w:sz w:val="18"/>
                <w:szCs w:val="21"/>
              </w:rPr>
              <w:t> and </w:t>
            </w:r>
            <w:hyperlink r:id="rId79" w:tooltip="Network traffic control" w:history="1">
              <w:r w:rsidRPr="00236336">
                <w:rPr>
                  <w:rStyle w:val="Hyperlink"/>
                  <w:rFonts w:ascii="Arial" w:hAnsi="Arial" w:cs="Arial"/>
                  <w:color w:val="3366CC"/>
                  <w:sz w:val="18"/>
                  <w:szCs w:val="21"/>
                </w:rPr>
                <w:t>traffic control</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DDC9C"/>
          </w:tcPr>
          <w:p w:rsidR="007554F1"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2</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0" w:tooltip="Data link layer" w:history="1">
              <w:r w:rsidR="00944515" w:rsidRPr="00236336">
                <w:rPr>
                  <w:rStyle w:val="Hyperlink"/>
                  <w:rFonts w:ascii="Arial" w:hAnsi="Arial" w:cs="Arial"/>
                  <w:color w:val="3366CC"/>
                  <w:sz w:val="18"/>
                  <w:szCs w:val="21"/>
                </w:rPr>
                <w:t>Data link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of data frames between two nodes connected by a physical layer</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C189"/>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1</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1" w:tooltip="Physical layer" w:history="1">
              <w:r w:rsidR="00944515" w:rsidRPr="00236336">
                <w:rPr>
                  <w:rStyle w:val="Hyperlink"/>
                  <w:rFonts w:ascii="Arial" w:hAnsi="Arial" w:cs="Arial"/>
                  <w:color w:val="3366CC"/>
                  <w:sz w:val="18"/>
                  <w:szCs w:val="21"/>
                </w:rPr>
                <w:t>Physical</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and reception of raw bit streams over a physical medium</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988A"/>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bl>
    <w:p w:rsidR="00FB7B72" w:rsidRDefault="00FB7B72" w:rsidP="00FB7B72">
      <w:pPr>
        <w:pStyle w:val="NormalWeb"/>
      </w:pPr>
      <w:r>
        <w:t>Here are some examples</w:t>
      </w:r>
      <w:r>
        <w:rPr>
          <w:rStyle w:val="FootnoteReference"/>
        </w:rPr>
        <w:footnoteReference w:id="1"/>
      </w:r>
      <w:r>
        <w:t xml:space="preserve"> of well-known application layer protocols in use today:</w:t>
      </w:r>
    </w:p>
    <w:p w:rsidR="00FB7B72" w:rsidRDefault="004D3B38" w:rsidP="00FB7B72">
      <w:pPr>
        <w:numPr>
          <w:ilvl w:val="0"/>
          <w:numId w:val="6"/>
        </w:numPr>
        <w:spacing w:before="100" w:beforeAutospacing="1" w:after="100" w:afterAutospacing="1" w:line="240" w:lineRule="auto"/>
      </w:pPr>
      <w:hyperlink r:id="rId82" w:history="1">
        <w:proofErr w:type="spellStart"/>
        <w:r w:rsidR="00FB7B72" w:rsidRPr="004C28B8">
          <w:rPr>
            <w:b/>
            <w:bCs/>
          </w:rPr>
          <w:t>Bitcoin</w:t>
        </w:r>
        <w:proofErr w:type="spellEnd"/>
      </w:hyperlink>
      <w:r w:rsidR="00FB7B72">
        <w:t xml:space="preserve"> for digital currency;</w:t>
      </w:r>
    </w:p>
    <w:p w:rsidR="00FB7B72" w:rsidRDefault="004D3B38" w:rsidP="00FB7B72">
      <w:pPr>
        <w:numPr>
          <w:ilvl w:val="0"/>
          <w:numId w:val="6"/>
        </w:numPr>
        <w:spacing w:before="100" w:beforeAutospacing="1" w:after="100" w:afterAutospacing="1" w:line="240" w:lineRule="auto"/>
      </w:pPr>
      <w:hyperlink r:id="rId83" w:history="1">
        <w:r w:rsidR="00FB7B72" w:rsidRPr="004C28B8">
          <w:rPr>
            <w:b/>
            <w:bCs/>
          </w:rPr>
          <w:t>Hypertext Transfer Protocol</w:t>
        </w:r>
      </w:hyperlink>
      <w:r w:rsidR="00FB7B72">
        <w:t xml:space="preserve"> </w:t>
      </w:r>
      <w:r w:rsidR="00465994">
        <w:t>(</w:t>
      </w:r>
      <w:r w:rsidR="00465994" w:rsidRPr="008126AD">
        <w:rPr>
          <w:b/>
        </w:rPr>
        <w:t>HTTP</w:t>
      </w:r>
      <w:r w:rsidR="00465994">
        <w:t xml:space="preserve">) </w:t>
      </w:r>
      <w:r w:rsidR="00FB7B72">
        <w:t>for message communications;</w:t>
      </w:r>
    </w:p>
    <w:p w:rsidR="00FB7B72" w:rsidRDefault="00FB7B72" w:rsidP="00FB7B72">
      <w:pPr>
        <w:numPr>
          <w:ilvl w:val="0"/>
          <w:numId w:val="6"/>
        </w:numPr>
        <w:spacing w:before="100" w:beforeAutospacing="1" w:after="100" w:afterAutospacing="1" w:line="240" w:lineRule="auto"/>
      </w:pPr>
      <w:r>
        <w:rPr>
          <w:rStyle w:val="Strong"/>
        </w:rPr>
        <w:t>H.323</w:t>
      </w:r>
      <w:r>
        <w:t xml:space="preserve"> for packet-based communications, such as </w:t>
      </w:r>
      <w:hyperlink r:id="rId84" w:history="1">
        <w:r w:rsidRPr="004C28B8">
          <w:t>voice over IP</w:t>
        </w:r>
      </w:hyperlink>
      <w:r>
        <w:t>;</w:t>
      </w:r>
    </w:p>
    <w:p w:rsidR="00FB7B72" w:rsidRDefault="004D3B38" w:rsidP="00FB7B72">
      <w:pPr>
        <w:numPr>
          <w:ilvl w:val="0"/>
          <w:numId w:val="6"/>
        </w:numPr>
        <w:spacing w:before="100" w:beforeAutospacing="1" w:after="100" w:afterAutospacing="1" w:line="240" w:lineRule="auto"/>
      </w:pPr>
      <w:hyperlink r:id="rId85" w:history="1">
        <w:r w:rsidR="00FB7B72" w:rsidRPr="004C28B8">
          <w:rPr>
            <w:b/>
            <w:bCs/>
          </w:rPr>
          <w:t>Lightweight Directory Access Protocol</w:t>
        </w:r>
      </w:hyperlink>
      <w:r w:rsidR="00FB7B72">
        <w:t xml:space="preserve"> for queries of user information;</w:t>
      </w:r>
    </w:p>
    <w:p w:rsidR="00FB7B72" w:rsidRDefault="004D3B38" w:rsidP="00FB7B72">
      <w:pPr>
        <w:numPr>
          <w:ilvl w:val="0"/>
          <w:numId w:val="6"/>
        </w:numPr>
        <w:spacing w:before="100" w:beforeAutospacing="1" w:after="100" w:afterAutospacing="1" w:line="240" w:lineRule="auto"/>
      </w:pPr>
      <w:hyperlink r:id="rId86" w:history="1">
        <w:r w:rsidR="00FB7B72" w:rsidRPr="004C28B8">
          <w:rPr>
            <w:b/>
            <w:bCs/>
          </w:rPr>
          <w:t>Network File System</w:t>
        </w:r>
      </w:hyperlink>
      <w:r w:rsidR="00FB7B72">
        <w:t xml:space="preserve"> for data storage and retrieval from various media;</w:t>
      </w:r>
    </w:p>
    <w:p w:rsidR="00710F83" w:rsidRDefault="00236336" w:rsidP="00710F83">
      <w:pPr>
        <w:pStyle w:val="NormalWeb"/>
      </w:pPr>
      <w:r>
        <w:rPr>
          <w:noProof/>
        </w:rPr>
        <w:drawing>
          <wp:inline distT="0" distB="0" distL="0" distR="0" wp14:anchorId="212F0EA8" wp14:editId="2551F7C8">
            <wp:extent cx="3808730" cy="2282190"/>
            <wp:effectExtent l="0" t="0" r="1270" b="0"/>
            <wp:docPr id="2" name="Picture 2" descr="https://upload.wikimedia.org/wikipedia/commons/thumb/4/41/OSI-model-Communication.svg/400px-OSI-model-Commun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OSI-model-Communication.svg/400px-OSI-model-Communication.svg.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08730" cy="2282190"/>
                    </a:xfrm>
                    <a:prstGeom prst="rect">
                      <a:avLst/>
                    </a:prstGeom>
                    <a:noFill/>
                    <a:ln>
                      <a:noFill/>
                    </a:ln>
                  </pic:spPr>
                </pic:pic>
              </a:graphicData>
            </a:graphic>
          </wp:inline>
        </w:drawing>
      </w:r>
    </w:p>
    <w:p w:rsidR="00D12121" w:rsidRDefault="00514846" w:rsidP="00581AEA">
      <w:pPr>
        <w:autoSpaceDE w:val="0"/>
        <w:autoSpaceDN w:val="0"/>
        <w:adjustRightInd w:val="0"/>
        <w:spacing w:after="0" w:line="240" w:lineRule="auto"/>
      </w:pPr>
      <w:r>
        <w:t xml:space="preserve">4 Layers of TCP/IP </w:t>
      </w:r>
      <w:proofErr w:type="gramStart"/>
      <w:r>
        <w:t>stack also do</w:t>
      </w:r>
      <w:proofErr w:type="gramEnd"/>
      <w:r>
        <w:t xml:space="preserve"> not correspond </w:t>
      </w:r>
      <w:r w:rsidR="00751827">
        <w:t xml:space="preserve">to </w:t>
      </w:r>
      <w:r>
        <w:t>7 Layers of OSI Model – these layers are too granular for some systems.</w:t>
      </w:r>
      <w:r w:rsidR="00581AEA">
        <w:t xml:space="preserve"> </w:t>
      </w:r>
      <w:r w:rsidR="0046341F">
        <w:t xml:space="preserve">The designers of TCP/IP felt that the application layer should include the OSI session and </w:t>
      </w:r>
      <w:r w:rsidR="0046341F">
        <w:lastRenderedPageBreak/>
        <w:t xml:space="preserve">presentation layer details. They created an application layer that handles issues of representation, encoding, and dialog control. </w:t>
      </w:r>
    </w:p>
    <w:p w:rsidR="00514846" w:rsidRDefault="00581AEA" w:rsidP="00D12121">
      <w:pPr>
        <w:autoSpaceDE w:val="0"/>
        <w:autoSpaceDN w:val="0"/>
        <w:adjustRightInd w:val="0"/>
        <w:spacing w:after="0" w:line="240" w:lineRule="auto"/>
        <w:ind w:firstLine="720"/>
      </w:pPr>
      <w:r>
        <w:t xml:space="preserve">But this document is focused on the simple blockchain that </w:t>
      </w:r>
      <w:r w:rsidRPr="00581AEA">
        <w:t>determines the history of asset control</w:t>
      </w:r>
      <w:r>
        <w:t xml:space="preserve"> and provides a computationally </w:t>
      </w:r>
      <w:proofErr w:type="spellStart"/>
      <w:r w:rsidRPr="00581AEA">
        <w:t>unforgeable</w:t>
      </w:r>
      <w:proofErr w:type="spellEnd"/>
      <w:r w:rsidRPr="00581AEA">
        <w:t xml:space="preserve"> time ordering for transactions</w:t>
      </w:r>
      <w:r>
        <w:t>. Further evolution of ideas described in this work may extend focus towards decentralized applications (smart contracts).</w:t>
      </w:r>
      <w:r w:rsidR="00F56F3C">
        <w:t xml:space="preserve"> Then additional layers may be useful.</w:t>
      </w:r>
    </w:p>
    <w:p w:rsidR="0021456E" w:rsidRDefault="0021456E" w:rsidP="00D12121">
      <w:pPr>
        <w:autoSpaceDE w:val="0"/>
        <w:autoSpaceDN w:val="0"/>
        <w:adjustRightInd w:val="0"/>
        <w:spacing w:after="0" w:line="240" w:lineRule="auto"/>
        <w:ind w:firstLine="720"/>
      </w:pPr>
    </w:p>
    <w:p w:rsidR="000B14CC" w:rsidRDefault="000B14CC" w:rsidP="000B14CC">
      <w:pPr>
        <w:autoSpaceDE w:val="0"/>
        <w:autoSpaceDN w:val="0"/>
        <w:adjustRightInd w:val="0"/>
        <w:spacing w:after="0" w:line="240" w:lineRule="auto"/>
        <w:ind w:firstLine="720"/>
        <w:jc w:val="center"/>
      </w:pPr>
      <w:r>
        <w:rPr>
          <w:noProof/>
        </w:rPr>
        <w:drawing>
          <wp:inline distT="0" distB="0" distL="0" distR="0" wp14:anchorId="549B88B3" wp14:editId="6DD81B15">
            <wp:extent cx="3187700" cy="1771650"/>
            <wp:effectExtent l="0" t="0" r="0" b="0"/>
            <wp:docPr id="4" name="Picture 4" descr="Desktop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rotocol Stac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87700" cy="1771650"/>
                    </a:xfrm>
                    <a:prstGeom prst="rect">
                      <a:avLst/>
                    </a:prstGeom>
                    <a:noFill/>
                    <a:ln>
                      <a:noFill/>
                    </a:ln>
                  </pic:spPr>
                </pic:pic>
              </a:graphicData>
            </a:graphic>
          </wp:inline>
        </w:drawing>
      </w:r>
    </w:p>
    <w:p w:rsidR="00265852" w:rsidRDefault="00265852" w:rsidP="00265852">
      <w:pPr>
        <w:autoSpaceDE w:val="0"/>
        <w:autoSpaceDN w:val="0"/>
        <w:adjustRightInd w:val="0"/>
        <w:spacing w:after="0" w:line="240" w:lineRule="auto"/>
        <w:ind w:firstLine="720"/>
      </w:pPr>
    </w:p>
    <w:p w:rsidR="00265852" w:rsidRDefault="008474B8" w:rsidP="00265852">
      <w:pPr>
        <w:pStyle w:val="Heading2"/>
      </w:pPr>
      <w:r>
        <w:t xml:space="preserve">Example of </w:t>
      </w:r>
      <w:r w:rsidR="007E7A5C">
        <w:t>OSI model application</w:t>
      </w:r>
      <w:r>
        <w:t xml:space="preserve">: </w:t>
      </w:r>
      <w:proofErr w:type="spellStart"/>
      <w:r w:rsidR="00265852">
        <w:t>Zigbee</w:t>
      </w:r>
      <w:proofErr w:type="spellEnd"/>
      <w:r w:rsidR="00265852">
        <w:t xml:space="preserve"> stack layers</w:t>
      </w:r>
      <w:r w:rsidR="00265852">
        <w:rPr>
          <w:rStyle w:val="FootnoteReference"/>
        </w:rPr>
        <w:footnoteReference w:id="2"/>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Most network protocols use the concept of layers to separate different components and functions into independent modules that can be assembled in different ways.</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is built on the Physical (PHY) layer and Medium Access Control (MAC) sub-layer defined in the IEEE 802.15.4 standard. These layers handle low-level network operations such as addressing and message transmission/reception.</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 xml:space="preserve">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specification defines the Network (NWK) layer and the framework for the application layer. The Network layer takes care of the network structure, routing, and security. The application layer framework consists of the Application Support sub-layer (APS), 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Device Objects (ZDO) and user-defined applications that give the device its specific functionality.</w:t>
      </w:r>
    </w:p>
    <w:p w:rsidR="00265852" w:rsidRDefault="00265852" w:rsidP="00265852">
      <w:pPr>
        <w:autoSpaceDE w:val="0"/>
        <w:autoSpaceDN w:val="0"/>
        <w:adjustRightInd w:val="0"/>
        <w:spacing w:after="0" w:line="240" w:lineRule="auto"/>
        <w:ind w:firstLine="720"/>
      </w:pPr>
      <w:r>
        <w:rPr>
          <w:noProof/>
        </w:rPr>
        <w:lastRenderedPageBreak/>
        <w:drawing>
          <wp:inline distT="0" distB="0" distL="0" distR="0">
            <wp:extent cx="4789010" cy="3048000"/>
            <wp:effectExtent l="0" t="0" r="0" b="0"/>
            <wp:docPr id="3" name="Picture 3" descr="https://www.digi.com/resources/documentation/Digidocs/90001942-13/resources/images/rf_kits/zigbee_stack_layers_647x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gi.com/resources/documentation/Digidocs/90001942-13/resources/images/rf_kits/zigbee_stack_layers_647x412.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88516" cy="3047685"/>
                    </a:xfrm>
                    <a:prstGeom prst="rect">
                      <a:avLst/>
                    </a:prstGeom>
                    <a:noFill/>
                    <a:ln>
                      <a:noFill/>
                    </a:ln>
                  </pic:spPr>
                </pic:pic>
              </a:graphicData>
            </a:graphic>
          </wp:inline>
        </w:drawing>
      </w:r>
    </w:p>
    <w:p w:rsidR="00723E96" w:rsidRDefault="00723E96" w:rsidP="00723E96">
      <w:pPr>
        <w:pStyle w:val="Heading1"/>
        <w:rPr>
          <w:rStyle w:val="title-text"/>
        </w:rPr>
      </w:pPr>
      <w:r>
        <w:t>Example of OSI model application</w:t>
      </w:r>
      <w:r>
        <w:rPr>
          <w:noProof/>
        </w:rPr>
        <w:t xml:space="preserve">: </w:t>
      </w:r>
      <w:r>
        <w:rPr>
          <w:rStyle w:val="title-text"/>
        </w:rPr>
        <w:t>Structured Peer-to-Peer overlay deployment on MANET</w:t>
      </w:r>
      <w:r>
        <w:rPr>
          <w:rStyle w:val="FootnoteReference"/>
        </w:rPr>
        <w:footnoteReference w:id="3"/>
      </w:r>
    </w:p>
    <w:p w:rsidR="00723E96" w:rsidRDefault="00723E96" w:rsidP="00723E96">
      <w:pPr>
        <w:autoSpaceDE w:val="0"/>
        <w:autoSpaceDN w:val="0"/>
        <w:adjustRightInd w:val="0"/>
        <w:spacing w:after="0" w:line="240" w:lineRule="auto"/>
        <w:ind w:firstLine="720"/>
      </w:pPr>
      <w:r>
        <w:t xml:space="preserve">There are many common characteristics between Peer-to-Peer (P2P) </w:t>
      </w:r>
      <w:hyperlink r:id="rId90" w:tooltip="Learn more about overlay networks from ScienceDirect's AI-generated Topic Pages" w:history="1">
        <w:r w:rsidRPr="00723E96">
          <w:t>overlay networks</w:t>
        </w:r>
      </w:hyperlink>
      <w:r>
        <w:t xml:space="preserve"> and Mobile Ad-hoc Networks (MANET). Self-organization, decentralization, dynamicity and changing topology are the most shared features. Furthermore, when used together, the two approaches complement each other. P2P overlays provide data storage/retrieval functionality, and their routing information can complement that of MANET. MANET provides wireless connectivity between clients without depending on any pre-existing infrastructure.</w:t>
      </w:r>
    </w:p>
    <w:p w:rsidR="00723E96" w:rsidRDefault="00723E96" w:rsidP="00723E96">
      <w:pPr>
        <w:autoSpaceDE w:val="0"/>
        <w:autoSpaceDN w:val="0"/>
        <w:adjustRightInd w:val="0"/>
        <w:spacing w:after="0" w:line="240" w:lineRule="auto"/>
        <w:jc w:val="center"/>
        <w:rPr>
          <w:noProof/>
        </w:rPr>
      </w:pPr>
      <w:r>
        <w:rPr>
          <w:noProof/>
        </w:rPr>
        <w:drawing>
          <wp:inline distT="0" distB="0" distL="0" distR="0">
            <wp:extent cx="2946400" cy="1562100"/>
            <wp:effectExtent l="0" t="0" r="6350" b="0"/>
            <wp:docPr id="9" name="Picture 9" descr="Structured Peer-to-Peer overlay deployment on MANET: A surve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Peer-to-Peer overlay deployment on MANET: A survey -  ScienceDirec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46400" cy="1562100"/>
                    </a:xfrm>
                    <a:prstGeom prst="rect">
                      <a:avLst/>
                    </a:prstGeom>
                    <a:noFill/>
                    <a:ln>
                      <a:noFill/>
                    </a:ln>
                  </pic:spPr>
                </pic:pic>
              </a:graphicData>
            </a:graphic>
          </wp:inline>
        </w:drawing>
      </w:r>
    </w:p>
    <w:p w:rsidR="001C2E27" w:rsidRDefault="001C2E27" w:rsidP="00723E96">
      <w:pPr>
        <w:autoSpaceDE w:val="0"/>
        <w:autoSpaceDN w:val="0"/>
        <w:adjustRightInd w:val="0"/>
        <w:spacing w:after="0" w:line="240" w:lineRule="auto"/>
        <w:jc w:val="center"/>
        <w:rPr>
          <w:noProof/>
        </w:rPr>
      </w:pPr>
    </w:p>
    <w:p w:rsidR="001C2E27" w:rsidRDefault="001C2E27" w:rsidP="00723E96">
      <w:pPr>
        <w:autoSpaceDE w:val="0"/>
        <w:autoSpaceDN w:val="0"/>
        <w:adjustRightInd w:val="0"/>
        <w:spacing w:after="0" w:line="240" w:lineRule="auto"/>
        <w:jc w:val="center"/>
        <w:rPr>
          <w:noProof/>
        </w:rPr>
      </w:pPr>
      <w:r>
        <w:rPr>
          <w:noProof/>
        </w:rPr>
        <w:t>TODO</w:t>
      </w:r>
    </w:p>
    <w:p w:rsidR="00302F44" w:rsidRDefault="00302F44" w:rsidP="000B14CC">
      <w:pPr>
        <w:autoSpaceDE w:val="0"/>
        <w:autoSpaceDN w:val="0"/>
        <w:adjustRightInd w:val="0"/>
        <w:spacing w:after="0" w:line="240" w:lineRule="auto"/>
        <w:ind w:firstLine="720"/>
        <w:jc w:val="center"/>
      </w:pPr>
      <w:r>
        <w:rPr>
          <w:noProof/>
        </w:rPr>
        <w:lastRenderedPageBreak/>
        <w:drawing>
          <wp:inline distT="0" distB="0" distL="0" distR="0" wp14:anchorId="1693EF97" wp14:editId="445B2A2E">
            <wp:extent cx="4406900" cy="2923244"/>
            <wp:effectExtent l="0" t="0" r="0" b="0"/>
            <wp:docPr id="6" name="Picture 6" descr="https://d3i71xaburhd42.cloudfront.net/b3683f090473ae2e9c2139a636da2b1dbaada5e9/4-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i71xaburhd42.cloudfront.net/b3683f090473ae2e9c2139a636da2b1dbaada5e9/4-Figure2-1.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06900" cy="2923244"/>
                    </a:xfrm>
                    <a:prstGeom prst="rect">
                      <a:avLst/>
                    </a:prstGeom>
                    <a:noFill/>
                    <a:ln>
                      <a:noFill/>
                    </a:ln>
                  </pic:spPr>
                </pic:pic>
              </a:graphicData>
            </a:graphic>
          </wp:inline>
        </w:drawing>
      </w:r>
    </w:p>
    <w:p w:rsidR="00302F44" w:rsidRDefault="00302F44" w:rsidP="000B14CC">
      <w:pPr>
        <w:autoSpaceDE w:val="0"/>
        <w:autoSpaceDN w:val="0"/>
        <w:adjustRightInd w:val="0"/>
        <w:spacing w:after="0" w:line="240" w:lineRule="auto"/>
        <w:ind w:firstLine="720"/>
        <w:jc w:val="center"/>
      </w:pPr>
    </w:p>
    <w:p w:rsidR="0077432A" w:rsidRDefault="0077432A" w:rsidP="000B14CC">
      <w:pPr>
        <w:autoSpaceDE w:val="0"/>
        <w:autoSpaceDN w:val="0"/>
        <w:adjustRightInd w:val="0"/>
        <w:spacing w:after="0" w:line="240" w:lineRule="auto"/>
        <w:ind w:firstLine="720"/>
        <w:jc w:val="center"/>
      </w:pPr>
      <w:r>
        <w:rPr>
          <w:noProof/>
        </w:rPr>
        <w:drawing>
          <wp:inline distT="0" distB="0" distL="0" distR="0" wp14:anchorId="786DF4A2" wp14:editId="2D4EE775">
            <wp:extent cx="3409950" cy="2686295"/>
            <wp:effectExtent l="0" t="0" r="0" b="0"/>
            <wp:docPr id="5" name="Picture 5" descr="https://d3i71xaburhd42.cloudfront.net/b3683f090473ae2e9c2139a636da2b1dbaada5e9/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i71xaburhd42.cloudfront.net/b3683f090473ae2e9c2139a636da2b1dbaada5e9/2-Figure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08732" cy="2685336"/>
                    </a:xfrm>
                    <a:prstGeom prst="rect">
                      <a:avLst/>
                    </a:prstGeom>
                    <a:noFill/>
                    <a:ln>
                      <a:noFill/>
                    </a:ln>
                  </pic:spPr>
                </pic:pic>
              </a:graphicData>
            </a:graphic>
          </wp:inline>
        </w:drawing>
      </w:r>
    </w:p>
    <w:p w:rsidR="00B25D46" w:rsidRDefault="00B25D46" w:rsidP="00B25D46">
      <w:pPr>
        <w:autoSpaceDE w:val="0"/>
        <w:autoSpaceDN w:val="0"/>
        <w:adjustRightInd w:val="0"/>
        <w:spacing w:after="0" w:line="240" w:lineRule="auto"/>
        <w:rPr>
          <w:rFonts w:ascii="MyriadPro-SemiboldCond" w:hAnsi="MyriadPro-SemiboldCond" w:cs="MyriadPro-SemiboldCond"/>
          <w:sz w:val="32"/>
          <w:szCs w:val="32"/>
        </w:rPr>
      </w:pPr>
      <w:r>
        <w:rPr>
          <w:rFonts w:ascii="MyriadPro-SemiboldCond" w:hAnsi="MyriadPro-SemiboldCond" w:cs="MyriadPro-SemiboldCond"/>
          <w:sz w:val="32"/>
          <w:szCs w:val="32"/>
        </w:rPr>
        <w:t>Peer-to-Peer</w:t>
      </w:r>
    </w:p>
    <w:p w:rsidR="00B25D46" w:rsidRPr="001C2E27" w:rsidRDefault="00B25D46" w:rsidP="00B25D46">
      <w:pPr>
        <w:autoSpaceDE w:val="0"/>
        <w:autoSpaceDN w:val="0"/>
        <w:adjustRightInd w:val="0"/>
        <w:spacing w:after="0" w:line="240" w:lineRule="auto"/>
      </w:pPr>
      <w:r w:rsidRPr="001C2E27">
        <w:t>Blockchain networks are peer-to-peer networks. The network is designed to be decentralized.</w:t>
      </w:r>
    </w:p>
    <w:p w:rsidR="00B25D46" w:rsidRPr="001C2E27" w:rsidRDefault="00B25D46" w:rsidP="00B25D46">
      <w:pPr>
        <w:autoSpaceDE w:val="0"/>
        <w:autoSpaceDN w:val="0"/>
        <w:adjustRightInd w:val="0"/>
        <w:spacing w:after="0" w:line="240" w:lineRule="auto"/>
      </w:pPr>
      <w:r w:rsidRPr="001C2E27">
        <w:t>No central control exists in a decentralized network, and each peer (or node)</w:t>
      </w:r>
    </w:p>
    <w:p w:rsidR="00B25D46" w:rsidRPr="001C2E27" w:rsidRDefault="00B25D46" w:rsidP="00B25D46">
      <w:pPr>
        <w:autoSpaceDE w:val="0"/>
        <w:autoSpaceDN w:val="0"/>
        <w:adjustRightInd w:val="0"/>
        <w:spacing w:after="0" w:line="240" w:lineRule="auto"/>
      </w:pPr>
      <w:proofErr w:type="gramStart"/>
      <w:r w:rsidRPr="001C2E27">
        <w:t>is</w:t>
      </w:r>
      <w:proofErr w:type="gramEnd"/>
      <w:r w:rsidRPr="001C2E27">
        <w:t xml:space="preserve"> connected to one or more peers (or nodes) in the network. The peers cooperate to</w:t>
      </w:r>
    </w:p>
    <w:p w:rsidR="00B25D46" w:rsidRPr="001C2E27" w:rsidRDefault="00B25D46" w:rsidP="00B25D46">
      <w:pPr>
        <w:autoSpaceDE w:val="0"/>
        <w:autoSpaceDN w:val="0"/>
        <w:adjustRightInd w:val="0"/>
        <w:spacing w:after="0" w:line="240" w:lineRule="auto"/>
      </w:pPr>
      <w:proofErr w:type="gramStart"/>
      <w:r w:rsidRPr="001C2E27">
        <w:t>send</w:t>
      </w:r>
      <w:proofErr w:type="gramEnd"/>
      <w:r w:rsidRPr="001C2E27">
        <w:t xml:space="preserve"> and forward messages in the network. Using peer-friendly protocols like Gossip</w:t>
      </w:r>
    </w:p>
    <w:p w:rsidR="00B25D46" w:rsidRPr="001C2E27" w:rsidRDefault="00B25D46" w:rsidP="00B25D46">
      <w:pPr>
        <w:autoSpaceDE w:val="0"/>
        <w:autoSpaceDN w:val="0"/>
        <w:adjustRightInd w:val="0"/>
        <w:spacing w:after="0" w:line="240" w:lineRule="auto"/>
      </w:pPr>
      <w:proofErr w:type="gramStart"/>
      <w:r w:rsidRPr="001C2E27">
        <w:t>enables</w:t>
      </w:r>
      <w:proofErr w:type="gramEnd"/>
      <w:r w:rsidRPr="001C2E27">
        <w:t xml:space="preserve"> the fast replication of messages among numerous peers in a network. This</w:t>
      </w:r>
    </w:p>
    <w:p w:rsidR="00B25D46" w:rsidRPr="001C2E27" w:rsidRDefault="00B25D46" w:rsidP="00B25D46">
      <w:pPr>
        <w:autoSpaceDE w:val="0"/>
        <w:autoSpaceDN w:val="0"/>
        <w:adjustRightInd w:val="0"/>
        <w:spacing w:after="0" w:line="240" w:lineRule="auto"/>
      </w:pPr>
      <w:proofErr w:type="gramStart"/>
      <w:r w:rsidRPr="001C2E27">
        <w:t>allows</w:t>
      </w:r>
      <w:proofErr w:type="gramEnd"/>
      <w:r w:rsidRPr="001C2E27">
        <w:t xml:space="preserve"> millions of peers to receive messages within seconds. A peer-to-peer decentralized</w:t>
      </w:r>
    </w:p>
    <w:p w:rsidR="00B25D46" w:rsidRDefault="00B25D46" w:rsidP="001C2E27">
      <w:pPr>
        <w:autoSpaceDE w:val="0"/>
        <w:autoSpaceDN w:val="0"/>
        <w:adjustRightInd w:val="0"/>
        <w:spacing w:after="0" w:line="240" w:lineRule="auto"/>
      </w:pPr>
      <w:proofErr w:type="gramStart"/>
      <w:r w:rsidRPr="001C2E27">
        <w:t>network</w:t>
      </w:r>
      <w:proofErr w:type="gramEnd"/>
      <w:r w:rsidRPr="001C2E27">
        <w:t xml:space="preserve"> facilitates the ability to maintain copies of a blockchain ledger.</w:t>
      </w:r>
    </w:p>
    <w:p w:rsidR="00AA1DAF" w:rsidRDefault="00AA1DAF" w:rsidP="000B14CC">
      <w:pPr>
        <w:autoSpaceDE w:val="0"/>
        <w:autoSpaceDN w:val="0"/>
        <w:adjustRightInd w:val="0"/>
        <w:spacing w:after="0" w:line="240" w:lineRule="auto"/>
        <w:ind w:firstLine="720"/>
        <w:jc w:val="center"/>
      </w:pPr>
      <w:r>
        <w:rPr>
          <w:noProof/>
        </w:rPr>
        <w:lastRenderedPageBreak/>
        <w:drawing>
          <wp:inline distT="0" distB="0" distL="0" distR="0" wp14:anchorId="4712500A" wp14:editId="249575FD">
            <wp:extent cx="4203700" cy="3124200"/>
            <wp:effectExtent l="0" t="0" r="6350" b="0"/>
            <wp:docPr id="7" name="Picture 7" descr="https://d3i71xaburhd42.cloudfront.net/b3683f090473ae2e9c2139a636da2b1dbaada5e9/5-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i71xaburhd42.cloudfront.net/b3683f090473ae2e9c2139a636da2b1dbaada5e9/5-Figure3-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04219" cy="3124585"/>
                    </a:xfrm>
                    <a:prstGeom prst="rect">
                      <a:avLst/>
                    </a:prstGeom>
                    <a:noFill/>
                    <a:ln>
                      <a:noFill/>
                    </a:ln>
                  </pic:spPr>
                </pic:pic>
              </a:graphicData>
            </a:graphic>
          </wp:inline>
        </w:drawing>
      </w:r>
    </w:p>
    <w:p w:rsidR="002827BB" w:rsidRDefault="002827BB" w:rsidP="002827BB">
      <w:pPr>
        <w:autoSpaceDE w:val="0"/>
        <w:autoSpaceDN w:val="0"/>
        <w:adjustRightInd w:val="0"/>
        <w:spacing w:after="0" w:line="240" w:lineRule="auto"/>
        <w:jc w:val="center"/>
      </w:pPr>
    </w:p>
    <w:p w:rsidR="005B3BDC" w:rsidRDefault="005B3BDC">
      <w:r>
        <w:br w:type="page"/>
      </w:r>
    </w:p>
    <w:p w:rsidR="005B3BDC" w:rsidRDefault="005B3BDC" w:rsidP="002827BB">
      <w:pPr>
        <w:autoSpaceDE w:val="0"/>
        <w:autoSpaceDN w:val="0"/>
        <w:adjustRightInd w:val="0"/>
        <w:spacing w:after="0" w:line="240" w:lineRule="auto"/>
        <w:jc w:val="center"/>
      </w:pPr>
    </w:p>
    <w:p w:rsidR="00710F83" w:rsidRDefault="00710F83" w:rsidP="00710F83">
      <w:pPr>
        <w:pStyle w:val="NormalWeb"/>
      </w:pPr>
    </w:p>
    <w:p w:rsidR="00710F83" w:rsidRDefault="00710F83" w:rsidP="00710F83">
      <w:pPr>
        <w:pStyle w:val="Heading1"/>
      </w:pPr>
      <w:r w:rsidRPr="00710F83">
        <w:rPr>
          <w:rFonts w:ascii="Times New Roman" w:eastAsia="Times New Roman" w:hAnsi="Times New Roman" w:cs="Times New Roman"/>
          <w:sz w:val="24"/>
          <w:szCs w:val="24"/>
        </w:rPr>
        <w:t>4.</w:t>
      </w:r>
      <w:r>
        <w:t xml:space="preserve"> One way pegged </w:t>
      </w:r>
      <w:proofErr w:type="spellStart"/>
      <w:r>
        <w:t>sidechains</w:t>
      </w:r>
      <w:proofErr w:type="spellEnd"/>
      <w:r>
        <w:t>.</w:t>
      </w:r>
    </w:p>
    <w:p w:rsidR="009F6941" w:rsidRPr="009F6941" w:rsidRDefault="009F6941" w:rsidP="009F6941">
      <w:pPr>
        <w:pStyle w:val="Heading2"/>
      </w:pPr>
      <w:r>
        <w:t>4.1 Rationale.</w:t>
      </w:r>
    </w:p>
    <w:p w:rsidR="00710F83" w:rsidRDefault="00710F83" w:rsidP="00710F83">
      <w:pPr>
        <w:pStyle w:val="NormalWeb"/>
        <w:ind w:left="720"/>
      </w:pPr>
      <w:r>
        <w:t>This document relies heavily on the whitepaper “</w:t>
      </w:r>
      <w:r w:rsidRPr="004245B4">
        <w:rPr>
          <w:rFonts w:ascii="NimbusRomNo9L-Regu" w:hAnsi="NimbusRomNo9L-Regu" w:cs="NimbusRomNo9L-Regu"/>
          <w:i/>
        </w:rPr>
        <w:t xml:space="preserve">Enabling Blockchain Innovations with Pegged </w:t>
      </w:r>
      <w:proofErr w:type="spellStart"/>
      <w:r w:rsidRPr="004245B4">
        <w:rPr>
          <w:rFonts w:ascii="NimbusRomNo9L-Regu" w:hAnsi="NimbusRomNo9L-Regu" w:cs="NimbusRomNo9L-Regu"/>
          <w:i/>
        </w:rPr>
        <w:t>Sidechains</w:t>
      </w:r>
      <w:proofErr w:type="spellEnd"/>
      <w:r>
        <w:rPr>
          <w:rFonts w:ascii="NimbusRomNo9L-Regu" w:hAnsi="NimbusRomNo9L-Regu" w:cs="NimbusRomNo9L-Regu"/>
          <w:i/>
        </w:rPr>
        <w:t xml:space="preserve">, </w:t>
      </w:r>
      <w:r>
        <w:rPr>
          <w:rFonts w:ascii="NimbusRomNo9L-Regu" w:hAnsi="NimbusRomNo9L-Regu" w:cs="NimbusRomNo9L-Regu"/>
        </w:rPr>
        <w:t>2014</w:t>
      </w:r>
      <w:r>
        <w:t>” [</w:t>
      </w:r>
      <w:proofErr w:type="spellStart"/>
      <w:r>
        <w:t>BackSidechains</w:t>
      </w:r>
      <w:proofErr w:type="spellEnd"/>
      <w:r>
        <w:t xml:space="preserve">]. Some sections are the comments to this whitepaper. </w:t>
      </w:r>
      <w:r w:rsidR="00BC2B36">
        <w:t xml:space="preserve">The </w:t>
      </w:r>
      <w:r w:rsidR="00130BBA">
        <w:t xml:space="preserve">two </w:t>
      </w:r>
      <w:r w:rsidR="00BC2B36">
        <w:t>main idea</w:t>
      </w:r>
      <w:r w:rsidR="00130BBA">
        <w:t>s</w:t>
      </w:r>
      <w:r w:rsidR="00BC2B36">
        <w:t xml:space="preserve"> </w:t>
      </w:r>
      <w:proofErr w:type="gramStart"/>
      <w:r w:rsidR="00BC2B36">
        <w:t>is</w:t>
      </w:r>
      <w:proofErr w:type="gramEnd"/>
      <w:r w:rsidR="00BC2B36">
        <w:t xml:space="preserve"> shared between two documents: </w:t>
      </w:r>
    </w:p>
    <w:p w:rsidR="0052047A" w:rsidRDefault="00BC2B36" w:rsidP="00BC2B36">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The core observation is that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the blockchain is conceptually independent from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the asset: if we had technology to support the movement of assets between blockchains, new systems could be developed which users could adopt by simply reusing the existing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currency</w:t>
      </w:r>
      <w:r w:rsidR="0052047A">
        <w:rPr>
          <w:rFonts w:ascii="NimbusRomNo9L-Regu" w:hAnsi="NimbusRomNo9L-Regu" w:cs="NimbusRomNo9L-Regu"/>
          <w:sz w:val="20"/>
          <w:szCs w:val="20"/>
        </w:rPr>
        <w:t>…</w:t>
      </w:r>
    </w:p>
    <w:p w:rsidR="0052047A" w:rsidRDefault="0052047A" w:rsidP="00BC2B36">
      <w:pPr>
        <w:autoSpaceDE w:val="0"/>
        <w:autoSpaceDN w:val="0"/>
        <w:adjustRightInd w:val="0"/>
        <w:spacing w:after="0" w:line="240" w:lineRule="auto"/>
        <w:rPr>
          <w:rFonts w:ascii="NimbusRomNo9L-Regu" w:hAnsi="NimbusRomNo9L-Regu" w:cs="NimbusRomNo9L-Regu"/>
          <w:sz w:val="20"/>
          <w:szCs w:val="20"/>
        </w:rPr>
      </w:pPr>
    </w:p>
    <w:p w:rsidR="00BC2B36" w:rsidRPr="0052047A" w:rsidRDefault="0052047A" w:rsidP="00BC2B36">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20"/>
          <w:szCs w:val="20"/>
        </w:rPr>
        <w:t>…</w:t>
      </w:r>
      <w:r w:rsidRPr="0052047A">
        <w:rPr>
          <w:rFonts w:ascii="NimbusRomNo9L-Regu" w:hAnsi="NimbusRomNo9L-Regu" w:cs="NimbusRomNo9L-Regu"/>
          <w:sz w:val="20"/>
          <w:szCs w:val="20"/>
        </w:rPr>
        <w:t xml:space="preserve">We use </w:t>
      </w:r>
      <w:proofErr w:type="spellStart"/>
      <w:r w:rsidRPr="0052047A">
        <w:rPr>
          <w:rFonts w:ascii="NimbusRomNo9L-Regu" w:hAnsi="NimbusRomNo9L-Regu" w:cs="NimbusRomNo9L-Regu"/>
          <w:sz w:val="20"/>
          <w:szCs w:val="20"/>
        </w:rPr>
        <w:t>bitcoin</w:t>
      </w:r>
      <w:proofErr w:type="spellEnd"/>
      <w:r w:rsidRPr="0052047A">
        <w:rPr>
          <w:rFonts w:ascii="NimbusRomNo9L-Regu" w:hAnsi="NimbusRomNo9L-Regu" w:cs="NimbusRomNo9L-Regu"/>
          <w:sz w:val="20"/>
          <w:szCs w:val="20"/>
        </w:rPr>
        <w:t xml:space="preserve"> as an example because its strong network effects make it likely that users will prefer it over other, newer assets. However, any </w:t>
      </w:r>
      <w:proofErr w:type="spellStart"/>
      <w:r w:rsidRPr="0052047A">
        <w:rPr>
          <w:rFonts w:ascii="NimbusRomNo9L-Regu" w:hAnsi="NimbusRomNo9L-Regu" w:cs="NimbusRomNo9L-Regu"/>
          <w:sz w:val="20"/>
          <w:szCs w:val="20"/>
        </w:rPr>
        <w:t>altcoin</w:t>
      </w:r>
      <w:proofErr w:type="spellEnd"/>
      <w:r w:rsidRPr="0052047A">
        <w:rPr>
          <w:rFonts w:ascii="NimbusRomNo9L-Regu" w:hAnsi="NimbusRomNo9L-Regu" w:cs="NimbusRomNo9L-Regu"/>
          <w:sz w:val="20"/>
          <w:szCs w:val="20"/>
        </w:rPr>
        <w:t xml:space="preserve"> can be adapted to be usable with </w:t>
      </w:r>
      <w:proofErr w:type="spellStart"/>
      <w:r w:rsidRPr="0052047A">
        <w:rPr>
          <w:rFonts w:ascii="NimbusRomNo9L-Regu" w:hAnsi="NimbusRomNo9L-Regu" w:cs="NimbusRomNo9L-Regu"/>
          <w:sz w:val="20"/>
          <w:szCs w:val="20"/>
        </w:rPr>
        <w:t>sidechains</w:t>
      </w:r>
      <w:proofErr w:type="spellEnd"/>
      <w:r>
        <w:rPr>
          <w:rFonts w:ascii="NimbusRomNo9L-Regu" w:hAnsi="NimbusRomNo9L-Regu" w:cs="NimbusRomNo9L-Regu"/>
          <w:sz w:val="16"/>
          <w:szCs w:val="16"/>
        </w:rPr>
        <w:t>.</w:t>
      </w:r>
      <w:r w:rsidR="00BC2B36">
        <w:t>”</w:t>
      </w:r>
      <w:r>
        <w:t xml:space="preserve"> </w:t>
      </w:r>
      <w:proofErr w:type="gramStart"/>
      <w:r>
        <w:t>[</w:t>
      </w:r>
      <w:proofErr w:type="spellStart"/>
      <w:r>
        <w:t>BackSidechains</w:t>
      </w:r>
      <w:proofErr w:type="spellEnd"/>
      <w:r>
        <w:t>].</w:t>
      </w:r>
      <w:proofErr w:type="gramEnd"/>
    </w:p>
    <w:p w:rsidR="0052047A" w:rsidRDefault="0052047A" w:rsidP="00BC2B36">
      <w:pPr>
        <w:autoSpaceDE w:val="0"/>
        <w:autoSpaceDN w:val="0"/>
        <w:adjustRightInd w:val="0"/>
        <w:spacing w:after="0" w:line="240" w:lineRule="auto"/>
      </w:pPr>
    </w:p>
    <w:p w:rsidR="0052047A" w:rsidRDefault="0052047A" w:rsidP="00BC2B36">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That is cryptocurrency token is considered as abstract intellectual property.  P2P network/overlay, blockchain/ledger/database – all </w:t>
      </w:r>
      <w:r w:rsidR="008B692A" w:rsidRPr="00742335">
        <w:rPr>
          <w:rFonts w:ascii="Times New Roman" w:eastAsia="Times New Roman" w:hAnsi="Times New Roman" w:cs="Times New Roman"/>
          <w:sz w:val="24"/>
          <w:szCs w:val="24"/>
        </w:rPr>
        <w:t>the</w:t>
      </w:r>
      <w:r w:rsidRPr="00742335">
        <w:rPr>
          <w:rFonts w:ascii="Times New Roman" w:eastAsia="Times New Roman" w:hAnsi="Times New Roman" w:cs="Times New Roman"/>
          <w:sz w:val="24"/>
          <w:szCs w:val="24"/>
        </w:rPr>
        <w:t>s</w:t>
      </w:r>
      <w:r w:rsidR="008B692A" w:rsidRPr="00742335">
        <w:rPr>
          <w:rFonts w:ascii="Times New Roman" w:eastAsia="Times New Roman" w:hAnsi="Times New Roman" w:cs="Times New Roman"/>
          <w:sz w:val="24"/>
          <w:szCs w:val="24"/>
        </w:rPr>
        <w:t>e</w:t>
      </w:r>
      <w:r w:rsidRPr="00742335">
        <w:rPr>
          <w:rFonts w:ascii="Times New Roman" w:eastAsia="Times New Roman" w:hAnsi="Times New Roman" w:cs="Times New Roman"/>
          <w:sz w:val="24"/>
          <w:szCs w:val="24"/>
        </w:rPr>
        <w:t xml:space="preserve"> notions are only “physical” carriers. Like hardware and software, </w:t>
      </w:r>
      <w:r w:rsidR="008B692A" w:rsidRPr="00742335">
        <w:rPr>
          <w:rFonts w:ascii="Times New Roman" w:eastAsia="Times New Roman" w:hAnsi="Times New Roman" w:cs="Times New Roman"/>
          <w:sz w:val="24"/>
          <w:szCs w:val="24"/>
        </w:rPr>
        <w:t>physical medium (wires</w:t>
      </w:r>
      <w:r w:rsidR="009F2E34">
        <w:rPr>
          <w:rFonts w:ascii="Times New Roman" w:eastAsia="Times New Roman" w:hAnsi="Times New Roman" w:cs="Times New Roman"/>
          <w:sz w:val="24"/>
          <w:szCs w:val="24"/>
        </w:rPr>
        <w:t xml:space="preserve"> or disks</w:t>
      </w:r>
      <w:r w:rsidR="008B692A" w:rsidRPr="00742335">
        <w:rPr>
          <w:rFonts w:ascii="Times New Roman" w:eastAsia="Times New Roman" w:hAnsi="Times New Roman" w:cs="Times New Roman"/>
          <w:sz w:val="24"/>
          <w:szCs w:val="24"/>
        </w:rPr>
        <w:t xml:space="preserve">) used for </w:t>
      </w:r>
      <w:r w:rsidR="009F2E34">
        <w:rPr>
          <w:rFonts w:ascii="Times New Roman" w:eastAsia="Times New Roman" w:hAnsi="Times New Roman" w:cs="Times New Roman"/>
          <w:sz w:val="24"/>
          <w:szCs w:val="24"/>
        </w:rPr>
        <w:t xml:space="preserve">storage and </w:t>
      </w:r>
      <w:r w:rsidR="005E70AC">
        <w:rPr>
          <w:rFonts w:ascii="Times New Roman" w:eastAsia="Times New Roman" w:hAnsi="Times New Roman" w:cs="Times New Roman"/>
          <w:sz w:val="24"/>
          <w:szCs w:val="24"/>
        </w:rPr>
        <w:t>transfer of</w:t>
      </w:r>
      <w:r w:rsidR="008B692A" w:rsidRPr="00742335">
        <w:rPr>
          <w:rFonts w:ascii="Times New Roman" w:eastAsia="Times New Roman" w:hAnsi="Times New Roman" w:cs="Times New Roman"/>
          <w:sz w:val="24"/>
          <w:szCs w:val="24"/>
        </w:rPr>
        <w:t xml:space="preserve"> data.</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whitepaper </w:t>
      </w:r>
      <w:r w:rsidRPr="00130BBA">
        <w:rPr>
          <w:rFonts w:ascii="Times New Roman" w:eastAsia="Times New Roman" w:hAnsi="Times New Roman" w:cs="Times New Roman"/>
          <w:sz w:val="24"/>
          <w:szCs w:val="24"/>
        </w:rPr>
        <w:t xml:space="preserve">“Enabling Blockchain Innovations with Pegged </w:t>
      </w:r>
      <w:proofErr w:type="spellStart"/>
      <w:r w:rsidRPr="00130BBA">
        <w:rPr>
          <w:rFonts w:ascii="Times New Roman" w:eastAsia="Times New Roman" w:hAnsi="Times New Roman" w:cs="Times New Roman"/>
          <w:sz w:val="24"/>
          <w:szCs w:val="24"/>
        </w:rPr>
        <w:t>Sidechains</w:t>
      </w:r>
      <w:proofErr w:type="spellEnd"/>
      <w:r w:rsidRPr="00130BBA">
        <w:rPr>
          <w:rFonts w:ascii="Times New Roman" w:eastAsia="Times New Roman" w:hAnsi="Times New Roman" w:cs="Times New Roman"/>
          <w:sz w:val="24"/>
          <w:szCs w:val="24"/>
        </w:rPr>
        <w:t xml:space="preserve">, 2014” proposes to consider Dynamic membership multi-party signature (or DMMS) as </w:t>
      </w:r>
      <w:r>
        <w:rPr>
          <w:rFonts w:ascii="Times New Roman" w:eastAsia="Times New Roman" w:hAnsi="Times New Roman" w:cs="Times New Roman"/>
          <w:sz w:val="24"/>
          <w:szCs w:val="24"/>
        </w:rPr>
        <w:t>a new type of group signature:</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r>
        <w:rPr>
          <w:rFonts w:ascii="Times New Roman" w:eastAsia="Times New Roman" w:hAnsi="Times New Roman" w:cs="Times New Roman"/>
          <w:sz w:val="24"/>
          <w:szCs w:val="24"/>
        </w:rPr>
        <w:t>“</w:t>
      </w:r>
      <w:r>
        <w:rPr>
          <w:rFonts w:ascii="NimbusRomNo9L-Regu" w:hAnsi="NimbusRomNo9L-Regu" w:cs="NimbusRomNo9L-Regu"/>
          <w:sz w:val="20"/>
          <w:szCs w:val="20"/>
        </w:rPr>
        <w:t>A DMMS is a digital signature formed by a set of</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signers</w:t>
      </w:r>
      <w:proofErr w:type="gramEnd"/>
      <w:r>
        <w:rPr>
          <w:rFonts w:ascii="NimbusRomNo9L-Regu" w:hAnsi="NimbusRomNo9L-Regu" w:cs="NimbusRomNo9L-Regu"/>
          <w:sz w:val="20"/>
          <w:szCs w:val="20"/>
        </w:rPr>
        <w:t xml:space="preserve"> which has no fixed size. </w:t>
      </w:r>
      <w:proofErr w:type="spellStart"/>
      <w:r>
        <w:rPr>
          <w:rFonts w:ascii="NimbusRomNo9L-Regu" w:hAnsi="NimbusRomNo9L-Regu" w:cs="NimbusRomNo9L-Regu"/>
          <w:sz w:val="20"/>
          <w:szCs w:val="20"/>
        </w:rPr>
        <w:t>Bitcoin’s</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blockheaders</w:t>
      </w:r>
      <w:proofErr w:type="spellEnd"/>
      <w:r>
        <w:rPr>
          <w:rFonts w:ascii="NimbusRomNo9L-Regu" w:hAnsi="NimbusRomNo9L-Regu" w:cs="NimbusRomNo9L-Regu"/>
          <w:sz w:val="20"/>
          <w:szCs w:val="20"/>
        </w:rPr>
        <w:t xml:space="preserve"> are </w:t>
      </w:r>
      <w:proofErr w:type="spellStart"/>
      <w:r>
        <w:rPr>
          <w:rFonts w:ascii="NimbusRomNo9L-Regu" w:hAnsi="NimbusRomNo9L-Regu" w:cs="NimbusRomNo9L-Regu"/>
          <w:sz w:val="20"/>
          <w:szCs w:val="20"/>
        </w:rPr>
        <w:t>DMMSes</w:t>
      </w:r>
      <w:proofErr w:type="spellEnd"/>
      <w:r>
        <w:rPr>
          <w:rFonts w:ascii="NimbusRomNo9L-Regu" w:hAnsi="NimbusRomNo9L-Regu" w:cs="NimbusRomNo9L-Regu"/>
          <w:sz w:val="20"/>
          <w:szCs w:val="20"/>
        </w:rPr>
        <w:t xml:space="preserve"> because their proof-of-work</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the property that anyone can contribute with no enrolment process. Further, contribution is</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weighted</w:t>
      </w:r>
      <w:proofErr w:type="gramEnd"/>
      <w:r>
        <w:rPr>
          <w:rFonts w:ascii="NimbusRomNo9L-Regu" w:hAnsi="NimbusRomNo9L-Regu" w:cs="NimbusRomNo9L-Regu"/>
          <w:sz w:val="20"/>
          <w:szCs w:val="20"/>
        </w:rPr>
        <w:t xml:space="preserve"> by computational power rather than one threshold signature contribution per party, which</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allows</w:t>
      </w:r>
      <w:proofErr w:type="gramEnd"/>
      <w:r>
        <w:rPr>
          <w:rFonts w:ascii="NimbusRomNo9L-Regu" w:hAnsi="NimbusRomNo9L-Regu" w:cs="NimbusRomNo9L-Regu"/>
          <w:sz w:val="20"/>
          <w:szCs w:val="20"/>
        </w:rPr>
        <w:t xml:space="preserve"> anonymous membership without risk of a </w:t>
      </w:r>
      <w:r>
        <w:rPr>
          <w:rFonts w:ascii="NimbusRomNo9L-ReguItal" w:hAnsi="NimbusRomNo9L-ReguItal" w:cs="NimbusRomNo9L-ReguItal"/>
          <w:sz w:val="20"/>
          <w:szCs w:val="20"/>
        </w:rPr>
        <w:t xml:space="preserve">Sybil attack </w:t>
      </w:r>
      <w:r>
        <w:rPr>
          <w:rFonts w:ascii="NimbusRomNo9L-Regu" w:hAnsi="NimbusRomNo9L-Regu" w:cs="NimbusRomNo9L-Regu"/>
          <w:sz w:val="20"/>
          <w:szCs w:val="20"/>
        </w:rPr>
        <w:t>(when one party joins many times and</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disproportionate input into the signature). For this reason, the DMMS has also been described</w:t>
      </w:r>
    </w:p>
    <w:p w:rsidR="00E54A35"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as</w:t>
      </w:r>
      <w:proofErr w:type="gramEnd"/>
      <w:r>
        <w:rPr>
          <w:rFonts w:ascii="NimbusRomNo9L-Regu" w:hAnsi="NimbusRomNo9L-Regu" w:cs="NimbusRomNo9L-Regu"/>
          <w:sz w:val="20"/>
          <w:szCs w:val="20"/>
        </w:rPr>
        <w:t xml:space="preserve"> a solution to the Byzantine Generals Problem[AJK05]</w:t>
      </w:r>
      <w:r w:rsidR="00E54A35">
        <w:rPr>
          <w:rFonts w:ascii="NimbusRomNo9L-Regu" w:hAnsi="NimbusRomNo9L-Regu" w:cs="NimbusRomNo9L-Regu"/>
          <w:sz w:val="20"/>
          <w:szCs w:val="20"/>
        </w:rPr>
        <w:t>…</w:t>
      </w:r>
    </w:p>
    <w:p w:rsidR="00130BBA" w:rsidRPr="00E54A35" w:rsidRDefault="00E54A35" w:rsidP="00E54A35">
      <w:pPr>
        <w:autoSpaceDE w:val="0"/>
        <w:autoSpaceDN w:val="0"/>
        <w:adjustRightInd w:val="0"/>
        <w:spacing w:after="0" w:line="240" w:lineRule="auto"/>
        <w:rPr>
          <w:rFonts w:ascii="NimbusRomNo9L-Regu" w:hAnsi="NimbusRomNo9L-Regu" w:cs="NimbusRomNo9L-Regu"/>
          <w:sz w:val="20"/>
          <w:szCs w:val="20"/>
        </w:rPr>
      </w:pPr>
      <w:proofErr w:type="spellStart"/>
      <w:r>
        <w:rPr>
          <w:rFonts w:ascii="NimbusRomNo9L-Regu" w:hAnsi="NimbusRomNo9L-Regu" w:cs="NimbusRomNo9L-Regu"/>
          <w:sz w:val="20"/>
          <w:szCs w:val="20"/>
        </w:rPr>
        <w:t>Nakamoto’s</w:t>
      </w:r>
      <w:proofErr w:type="spellEnd"/>
      <w:r>
        <w:rPr>
          <w:rFonts w:ascii="NimbusRomNo9L-Regu" w:hAnsi="NimbusRomNo9L-Regu" w:cs="NimbusRomNo9L-Regu"/>
          <w:sz w:val="20"/>
          <w:szCs w:val="20"/>
        </w:rPr>
        <w:t xml:space="preserve"> key innovation is the aforementioned use of a DMMS as a signature of </w:t>
      </w:r>
      <w:r>
        <w:rPr>
          <w:rFonts w:ascii="NimbusRomNo9L-ReguItal" w:hAnsi="NimbusRomNo9L-ReguItal" w:cs="NimbusRomNo9L-ReguItal"/>
          <w:sz w:val="20"/>
          <w:szCs w:val="20"/>
        </w:rPr>
        <w:t xml:space="preserve">computational power </w:t>
      </w:r>
      <w:r>
        <w:rPr>
          <w:rFonts w:ascii="NimbusRomNo9L-Regu" w:hAnsi="NimbusRomNo9L-Regu" w:cs="NimbusRomNo9L-Regu"/>
          <w:sz w:val="20"/>
          <w:szCs w:val="20"/>
        </w:rPr>
        <w:t xml:space="preserve">rather than a signature of </w:t>
      </w:r>
      <w:r>
        <w:rPr>
          <w:rFonts w:ascii="NimbusRomNo9L-ReguItal" w:hAnsi="NimbusRomNo9L-ReguItal" w:cs="NimbusRomNo9L-ReguItal"/>
          <w:sz w:val="20"/>
          <w:szCs w:val="20"/>
        </w:rPr>
        <w:t>knowledge</w:t>
      </w:r>
      <w:r>
        <w:rPr>
          <w:rFonts w:ascii="NimbusRomNo9L-Regu" w:hAnsi="NimbusRomNo9L-Regu" w:cs="NimbusRomNo9L-Regu"/>
          <w:sz w:val="20"/>
          <w:szCs w:val="20"/>
        </w:rPr>
        <w:t>.</w:t>
      </w:r>
      <w:r w:rsidR="00130BBA">
        <w:rPr>
          <w:rFonts w:ascii="Times New Roman" w:eastAsia="Times New Roman" w:hAnsi="Times New Roman" w:cs="Times New Roman"/>
          <w:sz w:val="24"/>
          <w:szCs w:val="24"/>
        </w:rPr>
        <w:t>”</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p>
    <w:p w:rsidR="00E54A35" w:rsidRDefault="00E54A35"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DMMS (as </w:t>
      </w:r>
      <w:r w:rsidRPr="00B27ABB">
        <w:rPr>
          <w:rFonts w:ascii="Times New Roman" w:eastAsia="Times New Roman" w:hAnsi="Times New Roman" w:cs="Times New Roman"/>
          <w:b/>
          <w:sz w:val="24"/>
          <w:szCs w:val="24"/>
        </w:rPr>
        <w:t>group signature</w:t>
      </w:r>
      <w:r>
        <w:rPr>
          <w:rFonts w:ascii="Times New Roman" w:eastAsia="Times New Roman" w:hAnsi="Times New Roman" w:cs="Times New Roman"/>
          <w:sz w:val="24"/>
          <w:szCs w:val="24"/>
        </w:rPr>
        <w:t xml:space="preserve">) is convenient interpretation of the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consensus </w:t>
      </w:r>
      <w:r w:rsidR="00B27ABB">
        <w:rPr>
          <w:rFonts w:ascii="Times New Roman" w:eastAsia="Times New Roman" w:hAnsi="Times New Roman" w:cs="Times New Roman"/>
          <w:sz w:val="24"/>
          <w:szCs w:val="24"/>
        </w:rPr>
        <w:t>mechanism</w:t>
      </w:r>
      <w:r>
        <w:rPr>
          <w:rFonts w:ascii="Times New Roman" w:eastAsia="Times New Roman" w:hAnsi="Times New Roman" w:cs="Times New Roman"/>
          <w:sz w:val="24"/>
          <w:szCs w:val="24"/>
        </w:rPr>
        <w:t>.</w:t>
      </w:r>
    </w:p>
    <w:p w:rsidR="00E54A35" w:rsidRPr="00233AFE" w:rsidRDefault="00E54A35"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w:t>
      </w:r>
      <w:r w:rsidRPr="00233AFE">
        <w:rPr>
          <w:rFonts w:ascii="Times New Roman" w:eastAsia="Times New Roman" w:hAnsi="Times New Roman" w:cs="Times New Roman"/>
          <w:sz w:val="24"/>
          <w:szCs w:val="24"/>
        </w:rPr>
        <w:t xml:space="preserve">S. </w:t>
      </w:r>
      <w:proofErr w:type="spellStart"/>
      <w:r w:rsidRPr="00233AFE">
        <w:rPr>
          <w:rFonts w:ascii="Times New Roman" w:eastAsia="Times New Roman" w:hAnsi="Times New Roman" w:cs="Times New Roman"/>
          <w:sz w:val="24"/>
          <w:szCs w:val="24"/>
        </w:rPr>
        <w:t>Nakamoto</w:t>
      </w:r>
      <w:proofErr w:type="spellEnd"/>
      <w:r w:rsidRPr="00233AFE">
        <w:rPr>
          <w:rFonts w:ascii="Times New Roman" w:eastAsia="Times New Roman" w:hAnsi="Times New Roman" w:cs="Times New Roman"/>
          <w:sz w:val="24"/>
          <w:szCs w:val="24"/>
        </w:rPr>
        <w:t xml:space="preserve">, in paper </w:t>
      </w:r>
      <w:r w:rsidR="00233AFE" w:rsidRPr="00233AFE">
        <w:rPr>
          <w:rFonts w:ascii="Times New Roman" w:eastAsia="Times New Roman" w:hAnsi="Times New Roman" w:cs="Times New Roman"/>
          <w:sz w:val="24"/>
          <w:szCs w:val="24"/>
        </w:rPr>
        <w:t>“</w:t>
      </w:r>
      <w:proofErr w:type="spellStart"/>
      <w:r w:rsidRPr="00233AFE">
        <w:rPr>
          <w:rFonts w:ascii="Times New Roman" w:eastAsia="Times New Roman" w:hAnsi="Times New Roman" w:cs="Times New Roman"/>
          <w:i/>
          <w:sz w:val="24"/>
          <w:szCs w:val="24"/>
        </w:rPr>
        <w:t>Bitcoin</w:t>
      </w:r>
      <w:proofErr w:type="spellEnd"/>
      <w:r w:rsidRPr="00233AFE">
        <w:rPr>
          <w:rFonts w:ascii="Times New Roman" w:eastAsia="Times New Roman" w:hAnsi="Times New Roman" w:cs="Times New Roman"/>
          <w:i/>
          <w:sz w:val="24"/>
          <w:szCs w:val="24"/>
        </w:rPr>
        <w:t>: A peer-to-peer electronic cash system</w:t>
      </w:r>
      <w:r w:rsidR="00233AFE" w:rsidRPr="00233AFE">
        <w:rPr>
          <w:rFonts w:ascii="Times New Roman" w:eastAsia="Times New Roman" w:hAnsi="Times New Roman" w:cs="Times New Roman"/>
          <w:sz w:val="24"/>
          <w:szCs w:val="24"/>
        </w:rPr>
        <w:t>”</w:t>
      </w:r>
      <w:r w:rsidRPr="00233AFE">
        <w:rPr>
          <w:rFonts w:ascii="Times New Roman" w:eastAsia="Times New Roman" w:hAnsi="Times New Roman" w:cs="Times New Roman"/>
          <w:sz w:val="24"/>
          <w:szCs w:val="24"/>
        </w:rPr>
        <w:t>, 2009</w:t>
      </w:r>
      <w:r w:rsidR="00233AFE" w:rsidRPr="00233AFE">
        <w:rPr>
          <w:rFonts w:ascii="Times New Roman" w:eastAsia="Times New Roman" w:hAnsi="Times New Roman" w:cs="Times New Roman"/>
          <w:sz w:val="24"/>
          <w:szCs w:val="24"/>
        </w:rPr>
        <w:t xml:space="preserve"> [Nak09]</w:t>
      </w:r>
      <w:r w:rsidRPr="00233AFE">
        <w:rPr>
          <w:rFonts w:ascii="Times New Roman" w:eastAsia="Times New Roman" w:hAnsi="Times New Roman" w:cs="Times New Roman"/>
          <w:sz w:val="24"/>
          <w:szCs w:val="24"/>
        </w:rPr>
        <w:t xml:space="preserve"> refers to Adam Back</w:t>
      </w:r>
      <w:r w:rsidR="00233AFE" w:rsidRPr="00233AFE">
        <w:rPr>
          <w:rFonts w:ascii="Times New Roman" w:eastAsia="Times New Roman" w:hAnsi="Times New Roman" w:cs="Times New Roman"/>
          <w:sz w:val="24"/>
          <w:szCs w:val="24"/>
        </w:rPr>
        <w:t>’s</w:t>
      </w:r>
      <w:r w:rsidRPr="00233AFE">
        <w:rPr>
          <w:rFonts w:ascii="Times New Roman" w:eastAsia="Times New Roman" w:hAnsi="Times New Roman" w:cs="Times New Roman"/>
          <w:sz w:val="24"/>
          <w:szCs w:val="24"/>
        </w:rPr>
        <w:t xml:space="preserve"> document "</w:t>
      </w:r>
      <w:proofErr w:type="spellStart"/>
      <w:r w:rsidRPr="00233AFE">
        <w:rPr>
          <w:rFonts w:ascii="Times New Roman" w:eastAsia="Times New Roman" w:hAnsi="Times New Roman" w:cs="Times New Roman"/>
          <w:sz w:val="24"/>
          <w:szCs w:val="24"/>
        </w:rPr>
        <w:t>Hashcash</w:t>
      </w:r>
      <w:proofErr w:type="spellEnd"/>
      <w:r w:rsidRPr="00233AFE">
        <w:rPr>
          <w:rFonts w:ascii="Times New Roman" w:eastAsia="Times New Roman" w:hAnsi="Times New Roman" w:cs="Times New Roman"/>
          <w:sz w:val="24"/>
          <w:szCs w:val="24"/>
        </w:rPr>
        <w:t xml:space="preserve"> - a denial of service counter-measure", 2002:</w:t>
      </w:r>
    </w:p>
    <w:p w:rsidR="00E54A35" w:rsidRPr="00233AFE" w:rsidRDefault="00E54A35" w:rsidP="00E54A35">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233AFE">
        <w:rPr>
          <w:rFonts w:ascii="Times New Roman" w:eastAsia="Times New Roman" w:hAnsi="Times New Roman" w:cs="Times New Roman"/>
          <w:i/>
          <w:sz w:val="24"/>
          <w:szCs w:val="24"/>
        </w:rPr>
        <w:t xml:space="preserve">To implement a distributed timestamp server on a peer-to-peer basis, we will need to use a </w:t>
      </w:r>
      <w:proofErr w:type="spellStart"/>
      <w:r w:rsidRPr="00233AFE">
        <w:rPr>
          <w:rFonts w:ascii="Times New Roman" w:eastAsia="Times New Roman" w:hAnsi="Times New Roman" w:cs="Times New Roman"/>
          <w:i/>
          <w:sz w:val="24"/>
          <w:szCs w:val="24"/>
        </w:rPr>
        <w:t>proofof</w:t>
      </w:r>
      <w:proofErr w:type="spellEnd"/>
      <w:r w:rsidRPr="00233AFE">
        <w:rPr>
          <w:rFonts w:ascii="Times New Roman" w:eastAsia="Times New Roman" w:hAnsi="Times New Roman" w:cs="Times New Roman"/>
          <w:i/>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233AFE">
        <w:rPr>
          <w:rFonts w:ascii="Times New Roman" w:eastAsia="Times New Roman" w:hAnsi="Times New Roman" w:cs="Times New Roman"/>
          <w:i/>
          <w:sz w:val="24"/>
          <w:szCs w:val="24"/>
        </w:rPr>
        <w:t>work</w:t>
      </w:r>
      <w:proofErr w:type="gramEnd"/>
      <w:r w:rsidRPr="00233AFE">
        <w:rPr>
          <w:rFonts w:ascii="Times New Roman" w:eastAsia="Times New Roman" w:hAnsi="Times New Roman" w:cs="Times New Roman"/>
          <w:i/>
          <w:sz w:val="24"/>
          <w:szCs w:val="24"/>
        </w:rPr>
        <w:t xml:space="preserve"> system similar to Adam Back's </w:t>
      </w:r>
      <w:proofErr w:type="spellStart"/>
      <w:r w:rsidRPr="00233AFE">
        <w:rPr>
          <w:rFonts w:ascii="Times New Roman" w:eastAsia="Times New Roman" w:hAnsi="Times New Roman" w:cs="Times New Roman"/>
          <w:i/>
          <w:sz w:val="24"/>
          <w:szCs w:val="24"/>
        </w:rPr>
        <w:t>Hashcash</w:t>
      </w:r>
      <w:proofErr w:type="spellEnd"/>
      <w:r>
        <w:rPr>
          <w:rFonts w:ascii="Times New Roman" w:eastAsia="Times New Roman" w:hAnsi="Times New Roman" w:cs="Times New Roman"/>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916B43" w:rsidRDefault="00916B43"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w:t>
      </w:r>
      <w:r w:rsidR="00BF632E">
        <w:rPr>
          <w:rFonts w:ascii="Times New Roman" w:eastAsia="Times New Roman" w:hAnsi="Times New Roman" w:cs="Times New Roman"/>
          <w:sz w:val="24"/>
          <w:szCs w:val="24"/>
        </w:rPr>
        <w:t xml:space="preserve"> of </w:t>
      </w:r>
      <w:proofErr w:type="spellStart"/>
      <w:r w:rsidR="00BF632E">
        <w:rPr>
          <w:rFonts w:ascii="Times New Roman" w:eastAsia="Times New Roman" w:hAnsi="Times New Roman" w:cs="Times New Roman"/>
          <w:sz w:val="24"/>
          <w:szCs w:val="24"/>
        </w:rPr>
        <w:t>Bitcoin</w:t>
      </w:r>
      <w:proofErr w:type="spellEnd"/>
      <w:r w:rsidR="00BF6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creation of group signature</w:t>
      </w:r>
      <w:r w:rsidR="00BF632E">
        <w:rPr>
          <w:rFonts w:ascii="Times New Roman" w:eastAsia="Times New Roman" w:hAnsi="Times New Roman" w:cs="Times New Roman"/>
          <w:sz w:val="24"/>
          <w:szCs w:val="24"/>
        </w:rPr>
        <w:t xml:space="preserve"> in other words)</w:t>
      </w:r>
      <w:r>
        <w:rPr>
          <w:rFonts w:ascii="Times New Roman" w:eastAsia="Times New Roman" w:hAnsi="Times New Roman" w:cs="Times New Roman"/>
          <w:sz w:val="24"/>
          <w:szCs w:val="24"/>
        </w:rPr>
        <w:t xml:space="preserve"> is following:</w:t>
      </w:r>
      <w:r w:rsidR="00670EEE">
        <w:rPr>
          <w:rFonts w:ascii="Times New Roman" w:eastAsia="Times New Roman" w:hAnsi="Times New Roman" w:cs="Times New Roman"/>
          <w:sz w:val="24"/>
          <w:szCs w:val="24"/>
        </w:rPr>
        <w:t xml:space="preserve"> when miner is creating the candidate block he should select parent block for adding its hash to </w:t>
      </w:r>
      <w:r w:rsidR="008243EF">
        <w:rPr>
          <w:rFonts w:ascii="Times New Roman" w:eastAsia="Times New Roman" w:hAnsi="Times New Roman" w:cs="Times New Roman"/>
          <w:sz w:val="24"/>
          <w:szCs w:val="24"/>
        </w:rPr>
        <w:t xml:space="preserve">candidate </w:t>
      </w:r>
      <w:r w:rsidR="00670EEE">
        <w:rPr>
          <w:rFonts w:ascii="Times New Roman" w:eastAsia="Times New Roman" w:hAnsi="Times New Roman" w:cs="Times New Roman"/>
          <w:sz w:val="24"/>
          <w:szCs w:val="24"/>
        </w:rPr>
        <w:t xml:space="preserve">block header. </w:t>
      </w:r>
      <w:r w:rsidR="00670EEE" w:rsidRPr="00670EEE">
        <w:rPr>
          <w:rFonts w:ascii="Times New Roman" w:eastAsia="Times New Roman" w:hAnsi="Times New Roman" w:cs="Times New Roman"/>
          <w:sz w:val="24"/>
          <w:szCs w:val="24"/>
        </w:rPr>
        <w:t>By selec</w:t>
      </w:r>
      <w:r w:rsidR="00670EEE">
        <w:rPr>
          <w:rFonts w:ascii="Times New Roman" w:eastAsia="Times New Roman" w:hAnsi="Times New Roman" w:cs="Times New Roman"/>
          <w:sz w:val="24"/>
          <w:szCs w:val="24"/>
        </w:rPr>
        <w:t xml:space="preserve">ting the specific parent block miner is </w:t>
      </w:r>
      <w:r w:rsidR="00670EEE" w:rsidRPr="00670EEE">
        <w:rPr>
          <w:rFonts w:ascii="Times New Roman" w:eastAsia="Times New Roman" w:hAnsi="Times New Roman" w:cs="Times New Roman"/>
          <w:sz w:val="24"/>
          <w:szCs w:val="24"/>
        </w:rPr>
        <w:t xml:space="preserve">committing his </w:t>
      </w:r>
      <w:r w:rsidR="008243EF">
        <w:rPr>
          <w:rFonts w:ascii="Times New Roman" w:eastAsia="Times New Roman" w:hAnsi="Times New Roman" w:cs="Times New Roman"/>
          <w:sz w:val="24"/>
          <w:szCs w:val="24"/>
        </w:rPr>
        <w:t>CPU</w:t>
      </w:r>
      <w:r w:rsidR="00670EEE" w:rsidRPr="00670EEE">
        <w:rPr>
          <w:rFonts w:ascii="Times New Roman" w:eastAsia="Times New Roman" w:hAnsi="Times New Roman" w:cs="Times New Roman"/>
          <w:sz w:val="24"/>
          <w:szCs w:val="24"/>
        </w:rPr>
        <w:t xml:space="preserve"> power to extending the chain that ends in that specific block. In </w:t>
      </w:r>
      <w:r w:rsidR="00670EEE">
        <w:rPr>
          <w:rFonts w:ascii="Times New Roman" w:eastAsia="Times New Roman" w:hAnsi="Times New Roman" w:cs="Times New Roman"/>
          <w:sz w:val="24"/>
          <w:szCs w:val="24"/>
        </w:rPr>
        <w:t>virtue</w:t>
      </w:r>
      <w:r w:rsidR="00670EEE" w:rsidRPr="00670EEE">
        <w:rPr>
          <w:rFonts w:ascii="Times New Roman" w:eastAsia="Times New Roman" w:hAnsi="Times New Roman" w:cs="Times New Roman"/>
          <w:sz w:val="24"/>
          <w:szCs w:val="24"/>
        </w:rPr>
        <w:t xml:space="preserve">, this is how </w:t>
      </w:r>
      <w:r w:rsidR="00670EEE">
        <w:rPr>
          <w:rFonts w:ascii="Times New Roman" w:eastAsia="Times New Roman" w:hAnsi="Times New Roman" w:cs="Times New Roman"/>
          <w:sz w:val="24"/>
          <w:szCs w:val="24"/>
        </w:rPr>
        <w:t>miners “vote</w:t>
      </w:r>
      <w:r w:rsidR="00670EEE" w:rsidRPr="00670EEE">
        <w:rPr>
          <w:rFonts w:ascii="Times New Roman" w:eastAsia="Times New Roman" w:hAnsi="Times New Roman" w:cs="Times New Roman"/>
          <w:sz w:val="24"/>
          <w:szCs w:val="24"/>
        </w:rPr>
        <w:t xml:space="preserve">” with </w:t>
      </w:r>
      <w:r w:rsidR="00670EEE">
        <w:rPr>
          <w:rFonts w:ascii="Times New Roman" w:eastAsia="Times New Roman" w:hAnsi="Times New Roman" w:cs="Times New Roman"/>
          <w:sz w:val="24"/>
          <w:szCs w:val="24"/>
        </w:rPr>
        <w:t xml:space="preserve">their CPU power for the </w:t>
      </w:r>
      <w:r w:rsidR="00670EEE" w:rsidRPr="00670EEE">
        <w:rPr>
          <w:rFonts w:ascii="Times New Roman" w:eastAsia="Times New Roman" w:hAnsi="Times New Roman" w:cs="Times New Roman"/>
          <w:sz w:val="24"/>
          <w:szCs w:val="24"/>
        </w:rPr>
        <w:t>longest chain.</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B27ABB">
        <w:rPr>
          <w:rFonts w:ascii="Times New Roman" w:eastAsia="Times New Roman" w:hAnsi="Times New Roman" w:cs="Times New Roman"/>
          <w:i/>
          <w:sz w:val="24"/>
          <w:szCs w:val="24"/>
        </w:rPr>
        <w:t>They vote with their CPU power, expressing their acceptance of</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proofErr w:type="gramStart"/>
      <w:r w:rsidRPr="00B27ABB">
        <w:rPr>
          <w:rFonts w:ascii="Times New Roman" w:eastAsia="Times New Roman" w:hAnsi="Times New Roman" w:cs="Times New Roman"/>
          <w:i/>
          <w:sz w:val="24"/>
          <w:szCs w:val="24"/>
        </w:rPr>
        <w:t>valid</w:t>
      </w:r>
      <w:proofErr w:type="gramEnd"/>
      <w:r w:rsidRPr="00B27ABB">
        <w:rPr>
          <w:rFonts w:ascii="Times New Roman" w:eastAsia="Times New Roman" w:hAnsi="Times New Roman" w:cs="Times New Roman"/>
          <w:i/>
          <w:sz w:val="24"/>
          <w:szCs w:val="24"/>
        </w:rPr>
        <w:t xml:space="preserve"> blocks by working on extending them and rejecting invalid blocks by refusing to work on</w:t>
      </w:r>
    </w:p>
    <w:p w:rsidR="00B27ABB" w:rsidRDefault="00B27ABB" w:rsidP="00B27ABB">
      <w:pPr>
        <w:autoSpaceDE w:val="0"/>
        <w:autoSpaceDN w:val="0"/>
        <w:adjustRightInd w:val="0"/>
        <w:spacing w:after="0" w:line="240" w:lineRule="auto"/>
        <w:rPr>
          <w:rFonts w:ascii="Times New Roman" w:eastAsia="Times New Roman" w:hAnsi="Times New Roman" w:cs="Times New Roman"/>
          <w:sz w:val="24"/>
          <w:szCs w:val="24"/>
        </w:rPr>
      </w:pPr>
      <w:proofErr w:type="gramStart"/>
      <w:r w:rsidRPr="00B27ABB">
        <w:rPr>
          <w:rFonts w:ascii="Times New Roman" w:eastAsia="Times New Roman" w:hAnsi="Times New Roman" w:cs="Times New Roman"/>
          <w:i/>
          <w:sz w:val="24"/>
          <w:szCs w:val="24"/>
        </w:rPr>
        <w:t>them</w:t>
      </w:r>
      <w:proofErr w:type="gramEnd"/>
      <w:r w:rsidRPr="00B27AB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233AFE">
        <w:rPr>
          <w:rFonts w:ascii="Times New Roman" w:eastAsia="Times New Roman" w:hAnsi="Times New Roman" w:cs="Times New Roman"/>
          <w:sz w:val="24"/>
          <w:szCs w:val="24"/>
        </w:rPr>
        <w:t>[Nak09]</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130BBA" w:rsidRDefault="00130BBA"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possible to use the same approach as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protocol u</w:t>
      </w:r>
      <w:r w:rsidR="00E54A35">
        <w:rPr>
          <w:rFonts w:ascii="Times New Roman" w:eastAsia="Times New Roman" w:hAnsi="Times New Roman" w:cs="Times New Roman"/>
          <w:sz w:val="24"/>
          <w:szCs w:val="24"/>
        </w:rPr>
        <w:t xml:space="preserve">ses as its consensus </w:t>
      </w:r>
      <w:r w:rsidR="00604388">
        <w:rPr>
          <w:rFonts w:ascii="Times New Roman" w:eastAsia="Times New Roman" w:hAnsi="Times New Roman" w:cs="Times New Roman"/>
          <w:sz w:val="24"/>
          <w:szCs w:val="24"/>
        </w:rPr>
        <w:t>mechanism</w:t>
      </w:r>
      <w:r w:rsidR="00E54A35">
        <w:rPr>
          <w:rFonts w:ascii="Times New Roman" w:eastAsia="Times New Roman" w:hAnsi="Times New Roman" w:cs="Times New Roman"/>
          <w:sz w:val="24"/>
          <w:szCs w:val="24"/>
        </w:rPr>
        <w:t xml:space="preserve"> for transferring crypto assets from parent chain to sidechain.</w:t>
      </w:r>
    </w:p>
    <w:p w:rsidR="00DD5237" w:rsidRPr="00130BBA" w:rsidRDefault="00DD5237"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Wallet from parent chain destroys amount in parent blockchain. After that Validators (or miners) from sidechain </w:t>
      </w:r>
      <w:r w:rsidR="00A672F7">
        <w:rPr>
          <w:rFonts w:ascii="Times New Roman" w:eastAsia="Times New Roman" w:hAnsi="Times New Roman" w:cs="Times New Roman"/>
          <w:sz w:val="24"/>
          <w:szCs w:val="24"/>
        </w:rPr>
        <w:t>verify</w:t>
      </w:r>
      <w:r>
        <w:rPr>
          <w:rFonts w:ascii="Times New Roman" w:eastAsia="Times New Roman" w:hAnsi="Times New Roman" w:cs="Times New Roman"/>
          <w:sz w:val="24"/>
          <w:szCs w:val="24"/>
        </w:rPr>
        <w:t xml:space="preserve"> that amount was destroyed and insert new transaction in sidechain.</w:t>
      </w:r>
      <w:r w:rsidR="00A73E0A">
        <w:rPr>
          <w:rFonts w:ascii="Times New Roman" w:eastAsia="Times New Roman" w:hAnsi="Times New Roman" w:cs="Times New Roman"/>
          <w:sz w:val="24"/>
          <w:szCs w:val="24"/>
        </w:rPr>
        <w:t xml:space="preserve"> In other words Validators should create </w:t>
      </w:r>
      <w:r w:rsidR="00C25E8C">
        <w:rPr>
          <w:rFonts w:ascii="Times New Roman" w:eastAsia="Times New Roman" w:hAnsi="Times New Roman" w:cs="Times New Roman"/>
          <w:sz w:val="24"/>
          <w:szCs w:val="24"/>
        </w:rPr>
        <w:t xml:space="preserve">the </w:t>
      </w:r>
      <w:r w:rsidR="00AF60DE">
        <w:rPr>
          <w:rFonts w:ascii="Times New Roman" w:eastAsia="Times New Roman" w:hAnsi="Times New Roman" w:cs="Times New Roman"/>
          <w:sz w:val="24"/>
          <w:szCs w:val="24"/>
        </w:rPr>
        <w:t xml:space="preserve">aforementioned </w:t>
      </w:r>
      <w:r w:rsidR="00A73E0A">
        <w:rPr>
          <w:rFonts w:ascii="Times New Roman" w:eastAsia="Times New Roman" w:hAnsi="Times New Roman" w:cs="Times New Roman"/>
          <w:sz w:val="24"/>
          <w:szCs w:val="24"/>
        </w:rPr>
        <w:t>group signature.</w:t>
      </w:r>
    </w:p>
    <w:p w:rsidR="00710F83" w:rsidRDefault="00710F83" w:rsidP="008A6FD3">
      <w:pPr>
        <w:pStyle w:val="NormalWeb"/>
        <w:ind w:firstLine="720"/>
      </w:pPr>
      <w:r>
        <w:t xml:space="preserve">But approach proposed by </w:t>
      </w:r>
      <w:r w:rsidR="007839DE">
        <w:t>this document is different</w:t>
      </w:r>
      <w:r w:rsidR="00EA2792">
        <w:t xml:space="preserve"> in following</w:t>
      </w:r>
      <w:r w:rsidR="007839DE">
        <w:t>: whitepaper “</w:t>
      </w:r>
      <w:r w:rsidR="007839DE" w:rsidRPr="004245B4">
        <w:rPr>
          <w:rFonts w:ascii="NimbusRomNo9L-Regu" w:hAnsi="NimbusRomNo9L-Regu" w:cs="NimbusRomNo9L-Regu"/>
          <w:i/>
        </w:rPr>
        <w:t xml:space="preserve">Enabling Blockchain Innovations with Pegged </w:t>
      </w:r>
      <w:proofErr w:type="spellStart"/>
      <w:r w:rsidR="007839DE" w:rsidRPr="004245B4">
        <w:rPr>
          <w:rFonts w:ascii="NimbusRomNo9L-Regu" w:hAnsi="NimbusRomNo9L-Regu" w:cs="NimbusRomNo9L-Regu"/>
          <w:i/>
        </w:rPr>
        <w:t>Sidechains</w:t>
      </w:r>
      <w:proofErr w:type="spellEnd"/>
      <w:r w:rsidR="007839DE">
        <w:rPr>
          <w:rFonts w:ascii="NimbusRomNo9L-Regu" w:hAnsi="NimbusRomNo9L-Regu" w:cs="NimbusRomNo9L-Regu"/>
          <w:i/>
        </w:rPr>
        <w:t xml:space="preserve">, </w:t>
      </w:r>
      <w:r w:rsidR="007839DE">
        <w:rPr>
          <w:rFonts w:ascii="NimbusRomNo9L-Regu" w:hAnsi="NimbusRomNo9L-Regu" w:cs="NimbusRomNo9L-Regu"/>
        </w:rPr>
        <w:t>2014</w:t>
      </w:r>
      <w:r w:rsidR="007839DE">
        <w:t xml:space="preserve">” </w:t>
      </w:r>
      <w:r w:rsidR="008D1834">
        <w:t>advocates usage of</w:t>
      </w:r>
      <w:r w:rsidR="007839DE">
        <w:t xml:space="preserve"> “</w:t>
      </w:r>
      <w:r w:rsidR="007839DE" w:rsidRPr="00A7194A">
        <w:rPr>
          <w:b/>
        </w:rPr>
        <w:t>Two</w:t>
      </w:r>
      <w:r w:rsidR="007839DE">
        <w:t xml:space="preserve"> way pegged sidechain”. And this document propose</w:t>
      </w:r>
      <w:r w:rsidR="00F268F7">
        <w:t>s</w:t>
      </w:r>
      <w:r w:rsidR="007839DE">
        <w:t xml:space="preserve"> to use “</w:t>
      </w:r>
      <w:r w:rsidR="007839DE" w:rsidRPr="00A7194A">
        <w:rPr>
          <w:b/>
        </w:rPr>
        <w:t>One</w:t>
      </w:r>
      <w:r w:rsidR="007839DE">
        <w:t xml:space="preserve"> way pegged sidechain” (in terms of [</w:t>
      </w:r>
      <w:proofErr w:type="spellStart"/>
      <w:r w:rsidR="007839DE">
        <w:t>BackSidechains</w:t>
      </w:r>
      <w:proofErr w:type="spellEnd"/>
      <w:r w:rsidR="007839DE">
        <w:t>]).</w:t>
      </w:r>
    </w:p>
    <w:p w:rsidR="00742335" w:rsidRDefault="005B23CF"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42335" w:rsidRPr="00742335">
        <w:rPr>
          <w:rFonts w:ascii="Times New Roman" w:eastAsia="Times New Roman" w:hAnsi="Times New Roman" w:cs="Times New Roman"/>
          <w:sz w:val="24"/>
          <w:szCs w:val="24"/>
        </w:rPr>
        <w:t xml:space="preserve">olution </w:t>
      </w:r>
      <w:r>
        <w:rPr>
          <w:rFonts w:ascii="Times New Roman" w:eastAsia="Times New Roman" w:hAnsi="Times New Roman" w:cs="Times New Roman"/>
          <w:sz w:val="24"/>
          <w:szCs w:val="24"/>
        </w:rPr>
        <w:t xml:space="preserve">of this </w:t>
      </w:r>
      <w:r w:rsidR="00E05522">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 xml:space="preserve"> </w:t>
      </w:r>
      <w:r w:rsidR="00742335" w:rsidRPr="00742335">
        <w:rPr>
          <w:rFonts w:ascii="Times New Roman" w:eastAsia="Times New Roman" w:hAnsi="Times New Roman" w:cs="Times New Roman"/>
          <w:sz w:val="24"/>
          <w:szCs w:val="24"/>
        </w:rPr>
        <w:t xml:space="preserve">is to “transfer” coins by destroying tokens in a publicly </w:t>
      </w:r>
      <w:r w:rsidR="00D87B86" w:rsidRPr="00742335">
        <w:rPr>
          <w:rFonts w:ascii="Times New Roman" w:eastAsia="Times New Roman" w:hAnsi="Times New Roman" w:cs="Times New Roman"/>
          <w:sz w:val="24"/>
          <w:szCs w:val="24"/>
        </w:rPr>
        <w:t>recognizable</w:t>
      </w:r>
      <w:r w:rsidR="00742335" w:rsidRPr="00742335">
        <w:rPr>
          <w:rFonts w:ascii="Times New Roman" w:eastAsia="Times New Roman" w:hAnsi="Times New Roman" w:cs="Times New Roman"/>
          <w:sz w:val="24"/>
          <w:szCs w:val="24"/>
        </w:rPr>
        <w:t xml:space="preserve"> way, which would be detected by a new blockchain to allow creation of new coins.</w:t>
      </w:r>
    </w:p>
    <w:p w:rsidR="00742335" w:rsidRP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is </w:t>
      </w:r>
      <w:r w:rsidR="00753735">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 xml:space="preserve">mentioned in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 using term “One way pegged sidechain”</w:t>
      </w:r>
      <w:r w:rsidR="00753735">
        <w:rPr>
          <w:rFonts w:ascii="Times New Roman" w:eastAsia="Times New Roman" w:hAnsi="Times New Roman" w:cs="Times New Roman"/>
          <w:sz w:val="24"/>
          <w:szCs w:val="24"/>
        </w:rPr>
        <w:t xml:space="preserve"> – it doesn’t discuss this approach.</w:t>
      </w:r>
    </w:p>
    <w:p w:rsidR="00742335" w:rsidRDefault="00742335"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“Two way pegged sidechain” assumes that transferred tokens are </w:t>
      </w:r>
      <w:r w:rsidRPr="005D111B">
        <w:rPr>
          <w:rFonts w:ascii="Times New Roman" w:eastAsia="Times New Roman" w:hAnsi="Times New Roman" w:cs="Times New Roman"/>
          <w:b/>
          <w:sz w:val="24"/>
          <w:szCs w:val="24"/>
        </w:rPr>
        <w:t>parked</w:t>
      </w:r>
      <w:r w:rsidRPr="00742335">
        <w:rPr>
          <w:rFonts w:ascii="Times New Roman" w:eastAsia="Times New Roman" w:hAnsi="Times New Roman" w:cs="Times New Roman"/>
          <w:sz w:val="24"/>
          <w:szCs w:val="24"/>
        </w:rPr>
        <w:t xml:space="preserve"> in </w:t>
      </w:r>
      <w:r w:rsidR="001E0EA9">
        <w:rPr>
          <w:rFonts w:ascii="Times New Roman" w:eastAsia="Times New Roman" w:hAnsi="Times New Roman" w:cs="Times New Roman"/>
          <w:sz w:val="24"/>
          <w:szCs w:val="24"/>
        </w:rPr>
        <w:t xml:space="preserve">the </w:t>
      </w:r>
      <w:r w:rsidRPr="00742335">
        <w:rPr>
          <w:rFonts w:ascii="Times New Roman" w:eastAsia="Times New Roman" w:hAnsi="Times New Roman" w:cs="Times New Roman"/>
          <w:sz w:val="24"/>
          <w:szCs w:val="24"/>
        </w:rPr>
        <w:t xml:space="preserve">parent </w:t>
      </w:r>
      <w:r w:rsidR="00821600">
        <w:rPr>
          <w:rFonts w:ascii="Times New Roman" w:eastAsia="Times New Roman" w:hAnsi="Times New Roman" w:cs="Times New Roman"/>
          <w:sz w:val="24"/>
          <w:szCs w:val="24"/>
        </w:rPr>
        <w:t>block</w:t>
      </w:r>
      <w:r w:rsidRPr="00742335">
        <w:rPr>
          <w:rFonts w:ascii="Times New Roman" w:eastAsia="Times New Roman" w:hAnsi="Times New Roman" w:cs="Times New Roman"/>
          <w:sz w:val="24"/>
          <w:szCs w:val="24"/>
        </w:rPr>
        <w:t>chain</w:t>
      </w:r>
      <w:r w:rsidR="00A30848">
        <w:rPr>
          <w:rFonts w:ascii="Times New Roman" w:eastAsia="Times New Roman" w:hAnsi="Times New Roman" w:cs="Times New Roman"/>
          <w:sz w:val="24"/>
          <w:szCs w:val="24"/>
        </w:rPr>
        <w:t xml:space="preserve"> (and later it’s possible to unfreeze parked amount</w:t>
      </w:r>
      <w:r w:rsidR="008B105B">
        <w:rPr>
          <w:rFonts w:ascii="Times New Roman" w:eastAsia="Times New Roman" w:hAnsi="Times New Roman" w:cs="Times New Roman"/>
          <w:sz w:val="24"/>
          <w:szCs w:val="24"/>
        </w:rPr>
        <w:t xml:space="preserve"> returning </w:t>
      </w:r>
      <w:r w:rsidR="001057EA">
        <w:rPr>
          <w:rFonts w:ascii="Times New Roman" w:eastAsia="Times New Roman" w:hAnsi="Times New Roman" w:cs="Times New Roman"/>
          <w:sz w:val="24"/>
          <w:szCs w:val="24"/>
        </w:rPr>
        <w:t xml:space="preserve">the </w:t>
      </w:r>
      <w:r w:rsidR="008B105B">
        <w:rPr>
          <w:rFonts w:ascii="Times New Roman" w:eastAsia="Times New Roman" w:hAnsi="Times New Roman" w:cs="Times New Roman"/>
          <w:sz w:val="24"/>
          <w:szCs w:val="24"/>
        </w:rPr>
        <w:t>amount from some sidechain to the parent blockchain</w:t>
      </w:r>
      <w:r w:rsidR="006429D6">
        <w:rPr>
          <w:rFonts w:ascii="Times New Roman" w:eastAsia="Times New Roman" w:hAnsi="Times New Roman" w:cs="Times New Roman"/>
          <w:sz w:val="24"/>
          <w:szCs w:val="24"/>
        </w:rPr>
        <w:t xml:space="preserve"> back</w:t>
      </w:r>
      <w:r w:rsidR="00A30848">
        <w:rPr>
          <w:rFonts w:ascii="Times New Roman" w:eastAsia="Times New Roman" w:hAnsi="Times New Roman" w:cs="Times New Roman"/>
          <w:sz w:val="24"/>
          <w:szCs w:val="24"/>
        </w:rPr>
        <w:t>)</w:t>
      </w:r>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means that lifetime of the physical carrier – parent blockchain is the same as lifetime of abstract asset (intellectual </w:t>
      </w:r>
      <w:r w:rsidR="00433E87">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But this assumption</w:t>
      </w:r>
      <w:r w:rsidR="004A0776">
        <w:rPr>
          <w:rFonts w:ascii="Times New Roman" w:eastAsia="Times New Roman" w:hAnsi="Times New Roman" w:cs="Times New Roman"/>
          <w:sz w:val="24"/>
          <w:szCs w:val="24"/>
        </w:rPr>
        <w:t xml:space="preserve"> is too restrictive</w:t>
      </w:r>
      <w:r>
        <w:rPr>
          <w:rFonts w:ascii="Times New Roman" w:eastAsia="Times New Roman" w:hAnsi="Times New Roman" w:cs="Times New Roman"/>
          <w:sz w:val="24"/>
          <w:szCs w:val="24"/>
        </w:rPr>
        <w:t>. In reality lifetime of abstract asset may be longer. Physical network</w:t>
      </w:r>
      <w:r w:rsidR="003F0F6A">
        <w:rPr>
          <w:rFonts w:ascii="Times New Roman" w:eastAsia="Times New Roman" w:hAnsi="Times New Roman" w:cs="Times New Roman"/>
          <w:sz w:val="24"/>
          <w:szCs w:val="24"/>
        </w:rPr>
        <w:t xml:space="preserve"> (its protocol)</w:t>
      </w:r>
      <w:r>
        <w:rPr>
          <w:rFonts w:ascii="Times New Roman" w:eastAsia="Times New Roman" w:hAnsi="Times New Roman" w:cs="Times New Roman"/>
          <w:sz w:val="24"/>
          <w:szCs w:val="24"/>
        </w:rPr>
        <w:t xml:space="preserve"> may be replaced by more advanced version (especially because </w:t>
      </w:r>
      <w:r w:rsidR="00433E87">
        <w:rPr>
          <w:rFonts w:ascii="Times New Roman" w:eastAsia="Times New Roman" w:hAnsi="Times New Roman" w:cs="Times New Roman"/>
          <w:sz w:val="24"/>
          <w:szCs w:val="24"/>
        </w:rPr>
        <w:t xml:space="preserve">it’s difficult to change </w:t>
      </w:r>
      <w:r w:rsidR="00330C64">
        <w:rPr>
          <w:rFonts w:ascii="Times New Roman" w:eastAsia="Times New Roman" w:hAnsi="Times New Roman" w:cs="Times New Roman"/>
          <w:sz w:val="24"/>
          <w:szCs w:val="24"/>
        </w:rPr>
        <w:t>the protocol</w:t>
      </w:r>
      <w:r w:rsidR="00433E87">
        <w:rPr>
          <w:rFonts w:ascii="Times New Roman" w:eastAsia="Times New Roman" w:hAnsi="Times New Roman" w:cs="Times New Roman"/>
          <w:sz w:val="24"/>
          <w:szCs w:val="24"/>
        </w:rPr>
        <w:t xml:space="preserve"> of</w:t>
      </w:r>
      <w:r w:rsidR="00827DA0">
        <w:rPr>
          <w:rFonts w:ascii="Times New Roman" w:eastAsia="Times New Roman" w:hAnsi="Times New Roman" w:cs="Times New Roman"/>
          <w:sz w:val="24"/>
          <w:szCs w:val="24"/>
        </w:rPr>
        <w:t xml:space="preserve"> some blockchains; </w:t>
      </w:r>
      <w:proofErr w:type="spellStart"/>
      <w:r w:rsidR="00827DA0">
        <w:rPr>
          <w:rFonts w:ascii="Times New Roman" w:eastAsia="Times New Roman" w:hAnsi="Times New Roman" w:cs="Times New Roman"/>
          <w:sz w:val="24"/>
          <w:szCs w:val="24"/>
        </w:rPr>
        <w:t>Bitcoin</w:t>
      </w:r>
      <w:proofErr w:type="spellEnd"/>
      <w:r w:rsidR="00827DA0">
        <w:rPr>
          <w:rFonts w:ascii="Times New Roman" w:eastAsia="Times New Roman" w:hAnsi="Times New Roman" w:cs="Times New Roman"/>
          <w:sz w:val="24"/>
          <w:szCs w:val="24"/>
        </w:rPr>
        <w:t xml:space="preserve"> is an example</w:t>
      </w:r>
      <w:r>
        <w:rPr>
          <w:rFonts w:ascii="Times New Roman" w:eastAsia="Times New Roman" w:hAnsi="Times New Roman" w:cs="Times New Roman"/>
          <w:sz w:val="24"/>
          <w:szCs w:val="24"/>
        </w:rPr>
        <w:t>)</w:t>
      </w:r>
      <w:r w:rsidR="00940043">
        <w:rPr>
          <w:rFonts w:ascii="Times New Roman" w:eastAsia="Times New Roman" w:hAnsi="Times New Roman" w:cs="Times New Roman"/>
          <w:sz w:val="24"/>
          <w:szCs w:val="24"/>
        </w:rPr>
        <w:t>:</w:t>
      </w:r>
    </w:p>
    <w:p w:rsidR="00940043" w:rsidRPr="00E40F52" w:rsidRDefault="00940043" w:rsidP="00E17A04">
      <w:pPr>
        <w:autoSpaceDE w:val="0"/>
        <w:autoSpaceDN w:val="0"/>
        <w:adjustRightInd w:val="0"/>
        <w:spacing w:after="0" w:line="240" w:lineRule="auto"/>
        <w:ind w:firstLine="720"/>
        <w:rPr>
          <w:rFonts w:ascii="NimbusRomNo9L-Regu" w:hAnsi="NimbusRomNo9L-Regu" w:cs="NimbusRomNo9L-Regu"/>
          <w:i/>
          <w:sz w:val="20"/>
          <w:szCs w:val="20"/>
        </w:rPr>
      </w:pPr>
      <w:r>
        <w:rPr>
          <w:rFonts w:ascii="Times New Roman" w:eastAsia="Times New Roman" w:hAnsi="Times New Roman" w:cs="Times New Roman"/>
          <w:sz w:val="24"/>
          <w:szCs w:val="24"/>
        </w:rPr>
        <w:t>“</w:t>
      </w:r>
      <w:proofErr w:type="spellStart"/>
      <w:r w:rsidRPr="00E40F52">
        <w:rPr>
          <w:rFonts w:ascii="NimbusRomNo9L-Regu" w:hAnsi="NimbusRomNo9L-Regu" w:cs="NimbusRomNo9L-Regu"/>
          <w:i/>
          <w:sz w:val="20"/>
          <w:szCs w:val="20"/>
        </w:rPr>
        <w:t>Bitcoin’s</w:t>
      </w:r>
      <w:proofErr w:type="spellEnd"/>
      <w:r w:rsidRPr="00E40F52">
        <w:rPr>
          <w:rFonts w:ascii="NimbusRomNo9L-Regu" w:hAnsi="NimbusRomNo9L-Regu" w:cs="NimbusRomNo9L-Regu"/>
          <w:i/>
          <w:sz w:val="20"/>
          <w:szCs w:val="20"/>
        </w:rPr>
        <w:t xml:space="preserve"> rules must be determined at the start of </w:t>
      </w:r>
      <w:proofErr w:type="gramStart"/>
      <w:r w:rsidRPr="00E40F52">
        <w:rPr>
          <w:rFonts w:ascii="NimbusRomNo9L-Regu" w:hAnsi="NimbusRomNo9L-Regu" w:cs="NimbusRomNo9L-Regu"/>
          <w:i/>
          <w:sz w:val="20"/>
          <w:szCs w:val="20"/>
        </w:rPr>
        <w:t>its</w:t>
      </w:r>
      <w:proofErr w:type="gramEnd"/>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history</w:t>
      </w:r>
      <w:proofErr w:type="gramEnd"/>
      <w:r w:rsidRPr="00E40F52">
        <w:rPr>
          <w:rFonts w:ascii="NimbusRomNo9L-Regu" w:hAnsi="NimbusRomNo9L-Regu" w:cs="NimbusRomNo9L-Regu"/>
          <w:i/>
          <w:sz w:val="20"/>
          <w:szCs w:val="20"/>
        </w:rPr>
        <w:t>, and new valid transaction forms cannot be added except with the agreement of every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network</w:t>
      </w:r>
      <w:proofErr w:type="gramEnd"/>
      <w:r w:rsidRPr="00E40F52">
        <w:rPr>
          <w:rFonts w:ascii="NimbusRomNo9L-Regu" w:hAnsi="NimbusRomNo9L-Regu" w:cs="NimbusRomNo9L-Regu"/>
          <w:i/>
          <w:sz w:val="20"/>
          <w:szCs w:val="20"/>
        </w:rPr>
        <w:t xml:space="preserve"> participant. Even with such an agreement, changes are difficult to deploy because they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require</w:t>
      </w:r>
      <w:proofErr w:type="gramEnd"/>
      <w:r w:rsidRPr="00E40F52">
        <w:rPr>
          <w:rFonts w:ascii="NimbusRomNo9L-Regu" w:hAnsi="NimbusRomNo9L-Regu" w:cs="NimbusRomNo9L-Regu"/>
          <w:i/>
          <w:sz w:val="20"/>
          <w:szCs w:val="20"/>
        </w:rPr>
        <w:t xml:space="preserve"> all participants to implement and execute the new rules in exactly the same way, including</w:t>
      </w:r>
    </w:p>
    <w:p w:rsidR="00940043" w:rsidRDefault="00940043" w:rsidP="00940043">
      <w:pPr>
        <w:autoSpaceDE w:val="0"/>
        <w:autoSpaceDN w:val="0"/>
        <w:adjustRightInd w:val="0"/>
        <w:spacing w:after="0" w:line="240" w:lineRule="auto"/>
        <w:rPr>
          <w:rFonts w:ascii="Times New Roman" w:eastAsia="Times New Roman" w:hAnsi="Times New Roman" w:cs="Times New Roman"/>
          <w:sz w:val="24"/>
          <w:szCs w:val="24"/>
        </w:rPr>
      </w:pPr>
      <w:proofErr w:type="gramStart"/>
      <w:r w:rsidRPr="00E40F52">
        <w:rPr>
          <w:rFonts w:ascii="NimbusRomNo9L-Regu" w:hAnsi="NimbusRomNo9L-Regu" w:cs="NimbusRomNo9L-Regu"/>
          <w:i/>
          <w:sz w:val="20"/>
          <w:szCs w:val="20"/>
        </w:rPr>
        <w:t>edge</w:t>
      </w:r>
      <w:proofErr w:type="gramEnd"/>
      <w:r w:rsidRPr="00E40F52">
        <w:rPr>
          <w:rFonts w:ascii="NimbusRomNo9L-Regu" w:hAnsi="NimbusRomNo9L-Regu" w:cs="NimbusRomNo9L-Regu"/>
          <w:i/>
          <w:sz w:val="20"/>
          <w:szCs w:val="20"/>
        </w:rPr>
        <w:t xml:space="preserve"> cases and unexpected interactions with other features</w:t>
      </w:r>
      <w:r>
        <w:rPr>
          <w:rFonts w:ascii="Times New Roman" w:eastAsia="Times New Roman" w:hAnsi="Times New Roman" w:cs="Times New Roman"/>
          <w:sz w:val="24"/>
          <w:szCs w:val="24"/>
        </w:rPr>
        <w:t>”</w:t>
      </w:r>
      <w:r w:rsidRPr="00940043">
        <w:rPr>
          <w:rFonts w:ascii="Times New Roman" w:eastAsia="Times New Roman" w:hAnsi="Times New Roman" w:cs="Times New Roman"/>
          <w:sz w:val="24"/>
          <w:szCs w:val="24"/>
        </w:rPr>
        <w:t xml:space="preserve">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9F6941" w:rsidRPr="00742335" w:rsidRDefault="009F6941" w:rsidP="009F6941">
      <w:pPr>
        <w:pStyle w:val="Heading2"/>
        <w:rPr>
          <w:rFonts w:eastAsia="Times New Roman"/>
        </w:rPr>
      </w:pPr>
      <w:r>
        <w:rPr>
          <w:rFonts w:eastAsia="Times New Roman"/>
        </w:rPr>
        <w:t>4.2 Transferring ownership.</w:t>
      </w:r>
    </w:p>
    <w:p w:rsidR="004245B4" w:rsidRDefault="009F6941" w:rsidP="005363BB">
      <w:pPr>
        <w:rPr>
          <w:rFonts w:ascii="Times New Roman" w:eastAsia="Times New Roman" w:hAnsi="Times New Roman" w:cs="Times New Roman"/>
          <w:sz w:val="24"/>
          <w:szCs w:val="24"/>
        </w:rPr>
      </w:pPr>
      <w:r>
        <w:t xml:space="preserve"> </w:t>
      </w:r>
      <w:r w:rsidR="00AC6B2A">
        <w:tab/>
      </w:r>
      <w:r w:rsidRPr="00AC6B2A">
        <w:rPr>
          <w:rFonts w:ascii="Times New Roman" w:eastAsia="Times New Roman" w:hAnsi="Times New Roman" w:cs="Times New Roman"/>
          <w:sz w:val="24"/>
          <w:szCs w:val="24"/>
        </w:rPr>
        <w:t xml:space="preserve">Transferring an amount from parent blockchain to the sidechain is basically transferring ownership of an abstract token: </w:t>
      </w:r>
      <w:r>
        <w:rPr>
          <w:rFonts w:ascii="Times New Roman" w:eastAsia="Times New Roman" w:hAnsi="Times New Roman" w:cs="Times New Roman"/>
          <w:sz w:val="24"/>
          <w:szCs w:val="24"/>
        </w:rPr>
        <w:t>token</w:t>
      </w:r>
      <w:r w:rsidR="00E470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4510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destroyed in the parent chain</w:t>
      </w:r>
      <w:r w:rsidRPr="00742335">
        <w:rPr>
          <w:rFonts w:ascii="Times New Roman" w:eastAsia="Times New Roman" w:hAnsi="Times New Roman" w:cs="Times New Roman"/>
          <w:sz w:val="24"/>
          <w:szCs w:val="24"/>
        </w:rPr>
        <w:t xml:space="preserve"> in a publicly recognizable way, which would be detected by a </w:t>
      </w:r>
      <w:r>
        <w:rPr>
          <w:rFonts w:ascii="Times New Roman" w:eastAsia="Times New Roman" w:hAnsi="Times New Roman" w:cs="Times New Roman"/>
          <w:sz w:val="24"/>
          <w:szCs w:val="24"/>
        </w:rPr>
        <w:t>sidechain</w:t>
      </w:r>
      <w:r w:rsidRPr="00742335">
        <w:rPr>
          <w:rFonts w:ascii="Times New Roman" w:eastAsia="Times New Roman" w:hAnsi="Times New Roman" w:cs="Times New Roman"/>
          <w:sz w:val="24"/>
          <w:szCs w:val="24"/>
        </w:rPr>
        <w:t xml:space="preserve"> to allow creation of new </w:t>
      </w:r>
      <w:r>
        <w:rPr>
          <w:rFonts w:ascii="Times New Roman" w:eastAsia="Times New Roman" w:hAnsi="Times New Roman" w:cs="Times New Roman"/>
          <w:sz w:val="24"/>
          <w:szCs w:val="24"/>
        </w:rPr>
        <w:t xml:space="preserve">representation of abstract </w:t>
      </w:r>
      <w:r w:rsidR="00E470A2">
        <w:rPr>
          <w:rFonts w:ascii="Times New Roman" w:eastAsia="Times New Roman" w:hAnsi="Times New Roman" w:cs="Times New Roman"/>
          <w:sz w:val="24"/>
          <w:szCs w:val="24"/>
        </w:rPr>
        <w:t>tokens</w:t>
      </w:r>
      <w:r w:rsidRPr="00742335">
        <w:rPr>
          <w:rFonts w:ascii="Times New Roman" w:eastAsia="Times New Roman" w:hAnsi="Times New Roman" w:cs="Times New Roman"/>
          <w:sz w:val="24"/>
          <w:szCs w:val="24"/>
        </w:rPr>
        <w:t>.</w:t>
      </w:r>
      <w:r w:rsidR="00E41498">
        <w:rPr>
          <w:rFonts w:ascii="Times New Roman" w:eastAsia="Times New Roman" w:hAnsi="Times New Roman" w:cs="Times New Roman"/>
          <w:sz w:val="24"/>
          <w:szCs w:val="24"/>
        </w:rPr>
        <w:t xml:space="preserve"> Only single blockchain may own the token in certain point in time. If some project limits the maximum number of tokens then there should be no way to increase such a </w:t>
      </w:r>
      <w:r w:rsidR="00714516">
        <w:rPr>
          <w:rFonts w:ascii="Times New Roman" w:eastAsia="Times New Roman" w:hAnsi="Times New Roman" w:cs="Times New Roman"/>
          <w:sz w:val="24"/>
          <w:szCs w:val="24"/>
        </w:rPr>
        <w:t>number (</w:t>
      </w:r>
      <w:r w:rsidR="00E41498">
        <w:rPr>
          <w:rFonts w:ascii="Times New Roman" w:eastAsia="Times New Roman" w:hAnsi="Times New Roman" w:cs="Times New Roman"/>
          <w:sz w:val="24"/>
          <w:szCs w:val="24"/>
        </w:rPr>
        <w:t xml:space="preserve">say, no more than 21 million). </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way pegged sidechain allows to transfer from parent chain to blockchain A, then from A to B, from B to C</w:t>
      </w:r>
      <w:proofErr w:type="gramStart"/>
      <w:r>
        <w:rPr>
          <w:rFonts w:ascii="Times New Roman" w:eastAsia="Times New Roman" w:hAnsi="Times New Roman" w:cs="Times New Roman"/>
          <w:sz w:val="24"/>
          <w:szCs w:val="24"/>
        </w:rPr>
        <w:t>,…</w:t>
      </w:r>
      <w:r w:rsidR="00E80D91">
        <w:rPr>
          <w:rFonts w:ascii="Times New Roman" w:eastAsia="Times New Roman" w:hAnsi="Times New Roman" w:cs="Times New Roman"/>
          <w:sz w:val="24"/>
          <w:szCs w:val="24"/>
        </w:rPr>
        <w:t>,</w:t>
      </w:r>
      <w:proofErr w:type="gramEnd"/>
      <w:r w:rsidR="00E80D91">
        <w:rPr>
          <w:rFonts w:ascii="Times New Roman" w:eastAsia="Times New Roman" w:hAnsi="Times New Roman" w:cs="Times New Roman"/>
          <w:sz w:val="24"/>
          <w:szCs w:val="24"/>
        </w:rPr>
        <w:t xml:space="preserve"> and so forth.</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 blockchain can obtain the tokens back or may not – initial parent blockchain is not special (as for “Two way pegged blockchains”). Initial blockchain can obtain tokens </w:t>
      </w:r>
      <w:r w:rsidR="007A3714">
        <w:rPr>
          <w:rFonts w:ascii="Times New Roman" w:eastAsia="Times New Roman" w:hAnsi="Times New Roman" w:cs="Times New Roman"/>
          <w:sz w:val="24"/>
          <w:szCs w:val="24"/>
        </w:rPr>
        <w:t>back (</w:t>
      </w:r>
      <w:r w:rsidR="00E80D91">
        <w:rPr>
          <w:rFonts w:ascii="Times New Roman" w:eastAsia="Times New Roman" w:hAnsi="Times New Roman" w:cs="Times New Roman"/>
          <w:sz w:val="24"/>
          <w:szCs w:val="24"/>
        </w:rPr>
        <w:t xml:space="preserve">if it </w:t>
      </w:r>
      <w:r w:rsidR="00B738BA">
        <w:rPr>
          <w:rFonts w:ascii="Times New Roman" w:eastAsia="Times New Roman" w:hAnsi="Times New Roman" w:cs="Times New Roman"/>
          <w:sz w:val="24"/>
          <w:szCs w:val="24"/>
        </w:rPr>
        <w:t>supports</w:t>
      </w:r>
      <w:r w:rsidR="00E80D91">
        <w:rPr>
          <w:rFonts w:ascii="Times New Roman" w:eastAsia="Times New Roman" w:hAnsi="Times New Roman" w:cs="Times New Roman"/>
          <w:sz w:val="24"/>
          <w:szCs w:val="24"/>
        </w:rPr>
        <w:t xml:space="preserve"> corresponding rules)</w:t>
      </w:r>
      <w:r>
        <w:rPr>
          <w:rFonts w:ascii="Times New Roman" w:eastAsia="Times New Roman" w:hAnsi="Times New Roman" w:cs="Times New Roman"/>
          <w:sz w:val="24"/>
          <w:szCs w:val="24"/>
        </w:rPr>
        <w:t>.</w:t>
      </w:r>
    </w:p>
    <w:p w:rsidR="00326AB1" w:rsidRDefault="004A7CC9" w:rsidP="005363BB">
      <w:r w:rsidRPr="004A7CC9">
        <w:t>For C++ programmers it looks like behavior of</w:t>
      </w:r>
      <w:r w:rsidRPr="00341E4C">
        <w:t xml:space="preserve"> </w:t>
      </w:r>
      <w:r w:rsidR="00341E4C" w:rsidRPr="00341E4C">
        <w:t>smart pointer</w:t>
      </w:r>
      <w:r w:rsidR="00341E4C">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auto_ptr</w:t>
      </w:r>
      <w:proofErr w:type="spellEnd"/>
      <w:r>
        <w:rPr>
          <w:rStyle w:val="HTMLCode"/>
          <w:rFonts w:eastAsiaTheme="minorHAnsi"/>
        </w:rPr>
        <w:t xml:space="preserve"> </w:t>
      </w:r>
      <w:r w:rsidRPr="004A7CC9">
        <w:t>or</w:t>
      </w:r>
      <w:r>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unique_ptr</w:t>
      </w:r>
      <w:proofErr w:type="spellEnd"/>
      <w:r>
        <w:t xml:space="preserve"> with move semantics for single ownership: there will be only one owner simultaneously.</w:t>
      </w:r>
    </w:p>
    <w:p w:rsidR="004A7CC9" w:rsidRDefault="00326AB1" w:rsidP="005363BB">
      <w:r>
        <w:t xml:space="preserve">That is ownership of abstract token should belong to one blockchain only in each </w:t>
      </w:r>
      <w:r w:rsidR="00977A50">
        <w:t>certain</w:t>
      </w:r>
      <w:r>
        <w:t xml:space="preserve"> time.</w:t>
      </w:r>
      <w:r w:rsidR="004A7CC9">
        <w:t xml:space="preserve"> </w:t>
      </w:r>
    </w:p>
    <w:p w:rsidR="00E2000E" w:rsidRDefault="00E2000E" w:rsidP="005363BB">
      <w:r>
        <w:lastRenderedPageBreak/>
        <w:t>There is no need to understand C++ - We just want to use the picture that is obvious</w:t>
      </w:r>
      <w:r w:rsidR="00096E3C">
        <w:t xml:space="preserve">.  Imagine that blockchain has a pointer to Resource (token), </w:t>
      </w:r>
      <w:r>
        <w:t xml:space="preserve">consider “pointer” </w:t>
      </w:r>
      <w:r w:rsidR="00096E3C">
        <w:t xml:space="preserve">just </w:t>
      </w:r>
      <w:r>
        <w:t xml:space="preserve">as pointer in the street that points to some location. In this case it points to </w:t>
      </w:r>
      <w:r w:rsidR="00434227">
        <w:t>some Resource</w:t>
      </w:r>
      <w:r w:rsidR="00A4030E">
        <w:t>/token</w:t>
      </w:r>
      <w:r w:rsidR="000F0E58">
        <w:t xml:space="preserve">. Those who points to </w:t>
      </w:r>
      <w:proofErr w:type="gramStart"/>
      <w:r w:rsidR="000F0E58">
        <w:t>Resource  -</w:t>
      </w:r>
      <w:proofErr w:type="gramEnd"/>
      <w:r w:rsidR="000F0E58">
        <w:t xml:space="preserve"> owns it</w:t>
      </w:r>
      <w:r>
        <w:t>:</w:t>
      </w:r>
    </w:p>
    <w:p w:rsidR="004F179D" w:rsidRDefault="004F179D" w:rsidP="005363BB">
      <w:r>
        <w:t xml:space="preserve">1. </w:t>
      </w:r>
      <w:r w:rsidR="00E2000E">
        <w:t>Initially token</w:t>
      </w:r>
      <w:r>
        <w:t xml:space="preserve"> (Resource)</w:t>
      </w:r>
      <w:r w:rsidR="00E2000E">
        <w:t xml:space="preserve"> doesn’</w:t>
      </w:r>
      <w:r>
        <w:t>t exist</w:t>
      </w:r>
      <w:r w:rsidR="00096E3C">
        <w:t xml:space="preserve">. Blockchain </w:t>
      </w:r>
      <w:r w:rsidR="00B008D6">
        <w:t>1</w:t>
      </w:r>
      <w:r w:rsidR="000F0E58">
        <w:t>(left side)</w:t>
      </w:r>
      <w:r w:rsidR="00B008D6">
        <w:t xml:space="preserve"> </w:t>
      </w:r>
      <w:r w:rsidR="00096E3C">
        <w:t>requires ownership of new token during mining process:</w:t>
      </w:r>
    </w:p>
    <w:p w:rsidR="00096E3C" w:rsidRDefault="00096E3C" w:rsidP="005363BB">
      <w:r>
        <w:rPr>
          <w:noProof/>
        </w:rPr>
        <w:drawing>
          <wp:inline distT="0" distB="0" distL="0" distR="0" wp14:anchorId="15AB749B" wp14:editId="52C47ED2">
            <wp:extent cx="6152515" cy="591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6152515" cy="591820"/>
                    </a:xfrm>
                    <a:prstGeom prst="rect">
                      <a:avLst/>
                    </a:prstGeom>
                  </pic:spPr>
                </pic:pic>
              </a:graphicData>
            </a:graphic>
          </wp:inline>
        </w:drawing>
      </w:r>
    </w:p>
    <w:p w:rsidR="004F179D" w:rsidRDefault="004F179D" w:rsidP="005363BB">
      <w:r>
        <w:t xml:space="preserve">2. </w:t>
      </w:r>
      <w:r w:rsidR="00434227">
        <w:t>Than</w:t>
      </w:r>
      <w:r w:rsidR="00B008D6">
        <w:t xml:space="preserve"> it has been</w:t>
      </w:r>
      <w:r w:rsidR="00E2000E">
        <w:t xml:space="preserve"> mined</w:t>
      </w:r>
      <w:r w:rsidR="000F0E58">
        <w:t xml:space="preserve"> in blockchain </w:t>
      </w:r>
      <w:r w:rsidR="00E2000E">
        <w:t>1</w:t>
      </w:r>
      <w:r w:rsidR="000F0E58">
        <w:t xml:space="preserve"> and it</w:t>
      </w:r>
      <w:r w:rsidR="00A4030E">
        <w:t xml:space="preserve"> owns token</w:t>
      </w:r>
      <w:r w:rsidR="00B008D6">
        <w:t>:</w:t>
      </w:r>
    </w:p>
    <w:p w:rsidR="00B008D6" w:rsidRDefault="00B008D6" w:rsidP="005363BB">
      <w:r>
        <w:rPr>
          <w:noProof/>
        </w:rPr>
        <w:drawing>
          <wp:inline distT="0" distB="0" distL="0" distR="0" wp14:anchorId="0E031A09" wp14:editId="2987C82C">
            <wp:extent cx="6152515" cy="62166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6152515" cy="621665"/>
                    </a:xfrm>
                    <a:prstGeom prst="rect">
                      <a:avLst/>
                    </a:prstGeom>
                  </pic:spPr>
                </pic:pic>
              </a:graphicData>
            </a:graphic>
          </wp:inline>
        </w:drawing>
      </w:r>
    </w:p>
    <w:p w:rsidR="00E2000E" w:rsidRDefault="004F179D" w:rsidP="005363BB">
      <w:r>
        <w:t xml:space="preserve">3. </w:t>
      </w:r>
      <w:r w:rsidR="00434227">
        <w:t>Than</w:t>
      </w:r>
      <w:r w:rsidR="00E2000E">
        <w:t xml:space="preserve"> </w:t>
      </w:r>
      <w:r w:rsidR="00A4030E">
        <w:t>Resource/token</w:t>
      </w:r>
      <w:r w:rsidR="00E2000E">
        <w:t xml:space="preserve"> is transferred from parent blockchain 1 to the sidechain</w:t>
      </w:r>
      <w:r w:rsidR="001601FB">
        <w:t xml:space="preserve"> </w:t>
      </w:r>
      <w:r w:rsidR="00E2000E">
        <w:t>2</w:t>
      </w:r>
      <w:r w:rsidR="001601FB">
        <w:t>(right side)</w:t>
      </w:r>
      <w:r w:rsidR="00A4030E">
        <w:t xml:space="preserve"> toget</w:t>
      </w:r>
      <w:r w:rsidR="001601FB">
        <w:t>her with the ownership to token:</w:t>
      </w:r>
    </w:p>
    <w:p w:rsidR="001601FB" w:rsidRDefault="001601FB" w:rsidP="005363BB">
      <w:r>
        <w:rPr>
          <w:noProof/>
        </w:rPr>
        <w:drawing>
          <wp:inline distT="0" distB="0" distL="0" distR="0" wp14:anchorId="0CF98132" wp14:editId="7E46907F">
            <wp:extent cx="6152515" cy="12636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6152515" cy="1263650"/>
                    </a:xfrm>
                    <a:prstGeom prst="rect">
                      <a:avLst/>
                    </a:prstGeom>
                  </pic:spPr>
                </pic:pic>
              </a:graphicData>
            </a:graphic>
          </wp:inline>
        </w:drawing>
      </w:r>
    </w:p>
    <w:p w:rsidR="00E2000E" w:rsidRDefault="00E2000E" w:rsidP="005363BB"/>
    <w:p w:rsidR="004245B4" w:rsidRDefault="004245B4" w:rsidP="004245B4">
      <w:pPr>
        <w:pStyle w:val="Heading1"/>
      </w:pPr>
      <w:r>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rsidRPr="00F14915">
              <w:rPr>
                <w:rFonts w:ascii="NimbusRomNo9L-Regu" w:hAnsi="NimbusRomNo9L-Regu" w:cs="NimbusRomNo9L-Regu"/>
                <w:sz w:val="20"/>
                <w:szCs w:val="20"/>
              </w:rPr>
              <w:t>[</w:t>
            </w:r>
            <w:r w:rsidR="004F5461" w:rsidRPr="00F14915">
              <w:rPr>
                <w:rFonts w:ascii="NimbusRomNo9L-Regu" w:hAnsi="NimbusRomNo9L-Regu" w:cs="NimbusRomNo9L-Regu"/>
                <w:sz w:val="20"/>
                <w:szCs w:val="20"/>
              </w:rPr>
              <w:t>Back</w:t>
            </w:r>
            <w:r w:rsidRPr="00F14915">
              <w:rPr>
                <w:rFonts w:ascii="NimbusRomNo9L-Regu" w:hAnsi="NimbusRomNo9L-Regu" w:cs="NimbusRomNo9L-Regu"/>
                <w:sz w:val="20"/>
                <w:szCs w:val="20"/>
              </w:rPr>
              <w:t>Sidechains]</w:t>
            </w:r>
          </w:p>
        </w:tc>
        <w:tc>
          <w:tcPr>
            <w:tcW w:w="4953" w:type="dxa"/>
          </w:tcPr>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Adam Back, Matt Corallo, Luke Dashjr,</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Mark Friedenbach, Gregory Maxwell,</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Andrew Miller, Andrew Poelstra,</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sz w:val="20"/>
                <w:szCs w:val="20"/>
              </w:rPr>
              <w:t>Jorge Timón, and Pieter Wuille,</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i/>
                <w:sz w:val="20"/>
                <w:szCs w:val="20"/>
              </w:rPr>
              <w:t>Enabling Blockchain Innovations with Pegged Sidechains</w:t>
            </w:r>
            <w:r w:rsidRPr="00F14915">
              <w:rPr>
                <w:rFonts w:ascii="NimbusRomNo9L-Regu" w:hAnsi="NimbusRomNo9L-Regu" w:cs="NimbusRomNo9L-Regu"/>
                <w:sz w:val="20"/>
                <w:szCs w:val="20"/>
              </w:rPr>
              <w:t>, 2014,</w:t>
            </w:r>
          </w:p>
          <w:p w:rsidR="004245B4" w:rsidRPr="004245B4" w:rsidRDefault="004D3B38" w:rsidP="004245B4">
            <w:pPr>
              <w:rPr>
                <w:i/>
              </w:rPr>
            </w:pPr>
            <w:hyperlink r:id="rId98" w:history="1">
              <w:r w:rsidR="00A56787"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t>[Bac02]</w:t>
            </w:r>
            <w:bookmarkStart w:id="0" w:name="_GoBack"/>
            <w:bookmarkEnd w:id="0"/>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r w:rsidRPr="00A56787">
              <w:rPr>
                <w:rFonts w:ascii="NimbusRomNo9L-ReguItal" w:hAnsi="NimbusRomNo9L-ReguItal" w:cs="NimbusRomNo9L-ReguItal"/>
                <w:i/>
                <w:sz w:val="20"/>
                <w:szCs w:val="20"/>
              </w:rPr>
              <w:t>Hashcash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Chaum,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CoinMarketCap, </w:t>
            </w:r>
            <w:r w:rsidRPr="00D33422">
              <w:rPr>
                <w:rFonts w:ascii="NimbusRomNo9L-Regu" w:hAnsi="NimbusRomNo9L-Regu" w:cs="NimbusRomNo9L-Regu"/>
                <w:i/>
                <w:sz w:val="20"/>
                <w:szCs w:val="20"/>
              </w:rPr>
              <w:t>What Is Wrapped Ethereum (WETH)?</w:t>
            </w:r>
            <w:r>
              <w:rPr>
                <w:rFonts w:ascii="NimbusRomNo9L-Regu" w:hAnsi="NimbusRomNo9L-Regu" w:cs="NimbusRomNo9L-Regu"/>
                <w:sz w:val="20"/>
                <w:szCs w:val="20"/>
              </w:rPr>
              <w:t xml:space="preserve"> ,</w:t>
            </w:r>
          </w:p>
          <w:p w:rsidR="00D33422" w:rsidRDefault="00D33422" w:rsidP="001B33A6">
            <w:pPr>
              <w:autoSpaceDE w:val="0"/>
              <w:autoSpaceDN w:val="0"/>
              <w:adjustRightInd w:val="0"/>
              <w:rPr>
                <w:rFonts w:ascii="NimbusRomNo9L-Regu" w:hAnsi="NimbusRomNo9L-Regu" w:cs="NimbusRomNo9L-Regu"/>
                <w:sz w:val="20"/>
                <w:szCs w:val="20"/>
              </w:rPr>
            </w:pPr>
            <w:r w:rsidRPr="00D33422">
              <w:rPr>
                <w:rFonts w:ascii="NimbusRomNo9L-Regu" w:hAnsi="NimbusRomNo9L-Regu" w:cs="NimbusRomNo9L-Regu"/>
                <w:sz w:val="20"/>
                <w:szCs w:val="20"/>
              </w:rPr>
              <w:t>https://coinmarketcap.com/alexandria/article/what-is-wrapped-ethereum-weth</w:t>
            </w:r>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Grigg, Email correspondence, 1999, </w:t>
            </w:r>
            <w:r>
              <w:rPr>
                <w:rFonts w:ascii="SFTT1000" w:hAnsi="SFTT1000" w:cs="SFTT1000"/>
                <w:sz w:val="20"/>
                <w:szCs w:val="20"/>
              </w:rPr>
              <w:t>htt</w:t>
            </w:r>
            <w:r w:rsidR="001B33A6">
              <w:rPr>
                <w:rFonts w:ascii="SFTT1000" w:hAnsi="SFTT1000" w:cs="SFTT1000"/>
                <w:sz w:val="20"/>
                <w:szCs w:val="20"/>
              </w:rPr>
              <w:t>p://cryptome.org/jya/digicrash.</w:t>
            </w:r>
            <w:r>
              <w:rPr>
                <w:rFonts w:ascii="SFTT1000" w:hAnsi="SFTT1000" w:cs="SFTT1000"/>
                <w:sz w:val="20"/>
                <w:szCs w:val="20"/>
              </w:rPr>
              <w:t>htm</w:t>
            </w:r>
            <w:r>
              <w:rPr>
                <w:rFonts w:ascii="NimbusRomNo9L-Regu" w:hAnsi="NimbusRomNo9L-Regu" w:cs="NimbusRomNo9L-Regu"/>
                <w:sz w:val="20"/>
                <w:szCs w:val="20"/>
              </w:rPr>
              <w:t>.</w:t>
            </w:r>
          </w:p>
        </w:tc>
      </w:tr>
      <w:tr w:rsidR="009E71AC" w:rsidTr="004245B4">
        <w:tc>
          <w:tcPr>
            <w:tcW w:w="4952" w:type="dxa"/>
          </w:tcPr>
          <w:p w:rsidR="009E71AC" w:rsidRDefault="009E71AC" w:rsidP="00C40762">
            <w:pPr>
              <w:rPr>
                <w:rFonts w:ascii="NimbusRomNo9L-Regu" w:hAnsi="NimbusRomNo9L-Regu" w:cs="NimbusRomNo9L-Regu"/>
                <w:sz w:val="20"/>
                <w:szCs w:val="20"/>
              </w:rPr>
            </w:pPr>
            <w:r>
              <w:rPr>
                <w:rFonts w:ascii="NimbusRomNo9L-Regu" w:hAnsi="NimbusRomNo9L-Regu" w:cs="NimbusRomNo9L-Regu"/>
                <w:sz w:val="20"/>
                <w:szCs w:val="20"/>
              </w:rPr>
              <w:t>[ISOOSI]</w:t>
            </w:r>
          </w:p>
        </w:tc>
        <w:tc>
          <w:tcPr>
            <w:tcW w:w="4953" w:type="dxa"/>
          </w:tcPr>
          <w:p w:rsidR="009E71AC" w:rsidRDefault="004D3B38" w:rsidP="009E71AC">
            <w:pPr>
              <w:autoSpaceDE w:val="0"/>
              <w:autoSpaceDN w:val="0"/>
              <w:adjustRightInd w:val="0"/>
              <w:rPr>
                <w:rStyle w:val="HTMLCite"/>
              </w:rPr>
            </w:pPr>
            <w:hyperlink r:id="rId99" w:history="1">
              <w:r w:rsidR="009E71AC" w:rsidRPr="009E71AC">
                <w:rPr>
                  <w:rFonts w:ascii="NimbusRomNo9L-Regu" w:hAnsi="NimbusRomNo9L-Regu" w:cs="NimbusRomNo9L-Regu"/>
                  <w:i/>
                  <w:sz w:val="20"/>
                  <w:szCs w:val="20"/>
                </w:rPr>
                <w:t xml:space="preserve">ISO/IEC 7498-1:1994 Information technology — Open Systems Interconnection — Basic Reference Model: The </w:t>
              </w:r>
              <w:r w:rsidR="009E71AC" w:rsidRPr="009E71AC">
                <w:rPr>
                  <w:rFonts w:ascii="NimbusRomNo9L-Regu" w:hAnsi="NimbusRomNo9L-Regu" w:cs="NimbusRomNo9L-Regu"/>
                  <w:i/>
                  <w:sz w:val="20"/>
                  <w:szCs w:val="20"/>
                </w:rPr>
                <w:lastRenderedPageBreak/>
                <w:t>Basic Model</w:t>
              </w:r>
            </w:hyperlink>
            <w:r w:rsidR="009E71AC" w:rsidRPr="009E71AC">
              <w:rPr>
                <w:rFonts w:ascii="NimbusRomNo9L-Regu" w:hAnsi="NimbusRomNo9L-Regu" w:cs="NimbusRomNo9L-Regu"/>
                <w:i/>
                <w:iCs/>
                <w:sz w:val="20"/>
                <w:szCs w:val="20"/>
              </w:rPr>
              <w:t>.</w:t>
            </w:r>
            <w:r w:rsidR="009E71AC">
              <w:rPr>
                <w:rStyle w:val="HTMLCite"/>
              </w:rPr>
              <w:t xml:space="preserve"> </w:t>
            </w:r>
            <w:r w:rsidR="009E71AC" w:rsidRPr="009E71AC">
              <w:rPr>
                <w:rStyle w:val="HTMLCite"/>
                <w:i w:val="0"/>
              </w:rPr>
              <w:t>June 1999. Introduction</w:t>
            </w:r>
            <w:r w:rsidR="009E71AC" w:rsidRPr="009E71AC">
              <w:rPr>
                <w:rStyle w:val="reference-accessdate"/>
                <w:i/>
                <w:iCs/>
              </w:rPr>
              <w:t xml:space="preserve">. Retrieved </w:t>
            </w:r>
            <w:r w:rsidR="009E71AC" w:rsidRPr="009E71AC">
              <w:rPr>
                <w:rStyle w:val="nowrap"/>
                <w:i/>
                <w:iCs/>
              </w:rPr>
              <w:t>26 August</w:t>
            </w:r>
            <w:r w:rsidR="009E71AC" w:rsidRPr="009E71AC">
              <w:rPr>
                <w:rStyle w:val="reference-accessdate"/>
                <w:i/>
                <w:iCs/>
              </w:rPr>
              <w:t xml:space="preserve"> 2022</w:t>
            </w:r>
            <w:r w:rsidR="009E71AC">
              <w:rPr>
                <w:rStyle w:val="HTMLCite"/>
              </w:rPr>
              <w:t>.</w:t>
            </w:r>
          </w:p>
          <w:p w:rsidR="009E71AC" w:rsidRDefault="009E71AC" w:rsidP="009E71AC">
            <w:pPr>
              <w:autoSpaceDE w:val="0"/>
              <w:autoSpaceDN w:val="0"/>
              <w:adjustRightInd w:val="0"/>
              <w:rPr>
                <w:rFonts w:ascii="NimbusRomNo9L-Regu" w:hAnsi="NimbusRomNo9L-Regu" w:cs="NimbusRomNo9L-Regu"/>
                <w:sz w:val="20"/>
                <w:szCs w:val="20"/>
              </w:rPr>
            </w:pPr>
            <w:r w:rsidRPr="009E71AC">
              <w:rPr>
                <w:rFonts w:ascii="NimbusRomNo9L-Regu" w:hAnsi="NimbusRomNo9L-Regu" w:cs="NimbusRomNo9L-Regu"/>
                <w:sz w:val="20"/>
                <w:szCs w:val="20"/>
              </w:rPr>
              <w:t>https://www.iso.org/standard/20269.html</w:t>
            </w:r>
          </w:p>
        </w:tc>
      </w:tr>
      <w:tr w:rsidR="001928E5" w:rsidTr="004245B4">
        <w:tc>
          <w:tcPr>
            <w:tcW w:w="4952" w:type="dxa"/>
          </w:tcPr>
          <w:p w:rsidR="001928E5" w:rsidRDefault="001928E5" w:rsidP="00C40762">
            <w:pPr>
              <w:rPr>
                <w:rFonts w:ascii="NimbusRomNo9L-Regu" w:hAnsi="NimbusRomNo9L-Regu" w:cs="NimbusRomNo9L-Regu"/>
                <w:sz w:val="20"/>
                <w:szCs w:val="20"/>
              </w:rPr>
            </w:pPr>
            <w:r>
              <w:rPr>
                <w:rFonts w:ascii="NimbusRomNo9L-Regu" w:hAnsi="NimbusRomNo9L-Regu" w:cs="NimbusRomNo9L-Regu"/>
                <w:sz w:val="20"/>
                <w:szCs w:val="20"/>
              </w:rPr>
              <w:lastRenderedPageBreak/>
              <w:t>[ISOOSIW]</w:t>
            </w:r>
          </w:p>
        </w:tc>
        <w:tc>
          <w:tcPr>
            <w:tcW w:w="4953" w:type="dxa"/>
          </w:tcPr>
          <w:p w:rsidR="001928E5" w:rsidRDefault="001928E5" w:rsidP="00F83066">
            <w:pPr>
              <w:autoSpaceDE w:val="0"/>
              <w:autoSpaceDN w:val="0"/>
              <w:adjustRightInd w:val="0"/>
              <w:rPr>
                <w:rFonts w:ascii="NimbusRomNo9L-Regu" w:hAnsi="NimbusRomNo9L-Regu" w:cs="NimbusRomNo9L-Regu"/>
                <w:sz w:val="20"/>
                <w:szCs w:val="20"/>
              </w:rPr>
            </w:pPr>
            <w:r w:rsidRPr="001928E5">
              <w:rPr>
                <w:rFonts w:ascii="NimbusRomNo9L-Regu" w:hAnsi="NimbusRomNo9L-Regu" w:cs="NimbusRomNo9L-Regu"/>
                <w:sz w:val="20"/>
                <w:szCs w:val="20"/>
              </w:rPr>
              <w:t>https://en.wikipedia.org/wiki/OSI_model</w:t>
            </w:r>
          </w:p>
        </w:tc>
      </w:tr>
      <w:tr w:rsidR="004245B4" w:rsidTr="004245B4">
        <w:tc>
          <w:tcPr>
            <w:tcW w:w="4952" w:type="dxa"/>
          </w:tcPr>
          <w:p w:rsidR="004245B4" w:rsidRDefault="00F83066" w:rsidP="00C40762">
            <w:r>
              <w:rPr>
                <w:rFonts w:ascii="NimbusRomNo9L-Regu" w:hAnsi="NimbusRomNo9L-Regu" w:cs="NimbusRomNo9L-Regu"/>
                <w:sz w:val="20"/>
                <w:szCs w:val="20"/>
              </w:rPr>
              <w:t>[Nak09]</w:t>
            </w:r>
          </w:p>
        </w:tc>
        <w:tc>
          <w:tcPr>
            <w:tcW w:w="4953" w:type="dxa"/>
          </w:tcPr>
          <w:p w:rsidR="00F83066" w:rsidRDefault="00F83066" w:rsidP="00F8306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Nakamoto, </w:t>
            </w:r>
            <w:r>
              <w:rPr>
                <w:rFonts w:ascii="NimbusRomNo9L-ReguItal" w:hAnsi="NimbusRomNo9L-ReguItal" w:cs="NimbusRomNo9L-ReguItal"/>
                <w:sz w:val="20"/>
                <w:szCs w:val="20"/>
              </w:rPr>
              <w:t>Bitcoin: A peer-to-peer electronic cash system</w:t>
            </w:r>
            <w:r>
              <w:rPr>
                <w:rFonts w:ascii="NimbusRomNo9L-Regu" w:hAnsi="NimbusRomNo9L-Regu" w:cs="NimbusRomNo9L-Regu"/>
                <w:sz w:val="20"/>
                <w:szCs w:val="20"/>
              </w:rPr>
              <w:t xml:space="preserve">, 2009, </w:t>
            </w:r>
            <w:r>
              <w:rPr>
                <w:rFonts w:ascii="SFTT1000" w:hAnsi="SFTT1000" w:cs="SFTT1000"/>
                <w:sz w:val="20"/>
                <w:szCs w:val="20"/>
              </w:rPr>
              <w:t>https://www.</w:t>
            </w:r>
          </w:p>
          <w:p w:rsidR="004245B4" w:rsidRDefault="00F83066" w:rsidP="00F83066">
            <w:r>
              <w:rPr>
                <w:rFonts w:ascii="SFTT1000" w:hAnsi="SFTT1000" w:cs="SFTT1000"/>
                <w:sz w:val="20"/>
                <w:szCs w:val="20"/>
              </w:rPr>
              <w:t>bitcoin.org/bitcoin.pdf</w:t>
            </w:r>
            <w:r>
              <w:rPr>
                <w:rFonts w:ascii="NimbusRomNo9L-Regu" w:hAnsi="NimbusRomNo9L-Regu" w:cs="NimbusRomNo9L-Regu"/>
                <w:sz w:val="20"/>
                <w:szCs w:val="20"/>
              </w:rPr>
              <w:t>.</w:t>
            </w: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935" w:rsidRDefault="00874935" w:rsidP="00265852">
      <w:pPr>
        <w:spacing w:after="0" w:line="240" w:lineRule="auto"/>
      </w:pPr>
      <w:r>
        <w:separator/>
      </w:r>
    </w:p>
  </w:endnote>
  <w:endnote w:type="continuationSeparator" w:id="0">
    <w:p w:rsidR="00874935" w:rsidRDefault="00874935" w:rsidP="0026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riadPro-SemiboldCond">
    <w:panose1 w:val="00000000000000000000"/>
    <w:charset w:val="CC"/>
    <w:family w:val="swiss"/>
    <w:notTrueType/>
    <w:pitch w:val="default"/>
    <w:sig w:usb0="00000201" w:usb1="00000000" w:usb2="00000000" w:usb3="00000000" w:csb0="00000004"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935" w:rsidRDefault="00874935" w:rsidP="00265852">
      <w:pPr>
        <w:spacing w:after="0" w:line="240" w:lineRule="auto"/>
      </w:pPr>
      <w:r>
        <w:separator/>
      </w:r>
    </w:p>
  </w:footnote>
  <w:footnote w:type="continuationSeparator" w:id="0">
    <w:p w:rsidR="00874935" w:rsidRDefault="00874935" w:rsidP="00265852">
      <w:pPr>
        <w:spacing w:after="0" w:line="240" w:lineRule="auto"/>
      </w:pPr>
      <w:r>
        <w:continuationSeparator/>
      </w:r>
    </w:p>
  </w:footnote>
  <w:footnote w:id="1">
    <w:p w:rsidR="004D3B38" w:rsidRDefault="004D3B38" w:rsidP="00FB7B72">
      <w:pPr>
        <w:pStyle w:val="NormalWeb"/>
      </w:pPr>
      <w:r>
        <w:rPr>
          <w:rStyle w:val="FootnoteReference"/>
        </w:rPr>
        <w:footnoteRef/>
      </w:r>
      <w:r>
        <w:t xml:space="preserve"> [</w:t>
      </w:r>
      <w:hyperlink r:id="rId1" w:history="1">
        <w:r w:rsidRPr="004C28B8">
          <w:rPr>
            <w:rStyle w:val="Hyperlink"/>
          </w:rPr>
          <w:t>https://www.techtarget.com/searchnetworking/definition/Application-layer</w:t>
        </w:r>
      </w:hyperlink>
      <w:r>
        <w:t>]</w:t>
      </w:r>
    </w:p>
  </w:footnote>
  <w:footnote w:id="2">
    <w:p w:rsidR="004D3B38" w:rsidRDefault="004D3B38">
      <w:pPr>
        <w:pStyle w:val="FootnoteText"/>
      </w:pPr>
      <w:r>
        <w:rPr>
          <w:rStyle w:val="FootnoteReference"/>
        </w:rPr>
        <w:footnoteRef/>
      </w:r>
      <w:r>
        <w:t xml:space="preserve"> </w:t>
      </w:r>
      <w:hyperlink r:id="rId2" w:history="1">
        <w:proofErr w:type="spellStart"/>
        <w:r w:rsidRPr="00265852">
          <w:rPr>
            <w:rStyle w:val="Hyperlink"/>
          </w:rPr>
          <w:t>Zigbee</w:t>
        </w:r>
        <w:proofErr w:type="spellEnd"/>
      </w:hyperlink>
      <w:r>
        <w:t xml:space="preserve"> is a global wireless standard that enables simple and smart objects (</w:t>
      </w:r>
      <w:proofErr w:type="spellStart"/>
      <w:r>
        <w:t>IoT</w:t>
      </w:r>
      <w:proofErr w:type="spellEnd"/>
      <w:r>
        <w:t xml:space="preserve">) to work together. This interoperability—multiple devices from different vendors working together to achieve a common goal—is one of the biggest advantages of using the </w:t>
      </w:r>
      <w:proofErr w:type="spellStart"/>
      <w:r>
        <w:t>Zigbee</w:t>
      </w:r>
      <w:proofErr w:type="spellEnd"/>
      <w:r>
        <w:t xml:space="preserve"> protocol.</w:t>
      </w:r>
    </w:p>
  </w:footnote>
  <w:footnote w:id="3">
    <w:p w:rsidR="004D3B38" w:rsidRDefault="004D3B38" w:rsidP="00723E96">
      <w:pPr>
        <w:pStyle w:val="Heading1"/>
      </w:pPr>
      <w:r>
        <w:rPr>
          <w:rStyle w:val="FootnoteReference"/>
        </w:rPr>
        <w:footnoteRef/>
      </w:r>
      <w:r>
        <w:t xml:space="preserve"> </w:t>
      </w:r>
      <w:r w:rsidRPr="00421FFF">
        <w:rPr>
          <w:rFonts w:asciiTheme="minorHAnsi" w:eastAsiaTheme="minorHAnsi" w:hAnsiTheme="minorHAnsi" w:cstheme="minorBidi"/>
          <w:b w:val="0"/>
          <w:bCs w:val="0"/>
          <w:color w:val="auto"/>
          <w:sz w:val="22"/>
          <w:szCs w:val="22"/>
        </w:rPr>
        <w:t>[“</w:t>
      </w:r>
      <w:r w:rsidRPr="00723E96">
        <w:rPr>
          <w:rFonts w:asciiTheme="minorHAnsi" w:eastAsiaTheme="minorHAnsi" w:hAnsiTheme="minorHAnsi" w:cstheme="minorBidi"/>
          <w:b w:val="0"/>
          <w:bCs w:val="0"/>
          <w:color w:val="auto"/>
          <w:sz w:val="22"/>
          <w:szCs w:val="22"/>
        </w:rPr>
        <w:t>Structured Peer-to-Peer overlay deployment on MANET: A survey</w:t>
      </w:r>
    </w:p>
    <w:p w:rsidR="004D3B38" w:rsidRDefault="004D3B38" w:rsidP="00723E96">
      <w:r>
        <w:t>”</w:t>
      </w:r>
      <w:r w:rsidRPr="00723E96">
        <w:t xml:space="preserve">Mohammad al </w:t>
      </w:r>
      <w:proofErr w:type="spellStart"/>
      <w:r w:rsidRPr="00723E96">
        <w:t>mojamed</w:t>
      </w:r>
      <w:proofErr w:type="spellEnd"/>
      <w:r>
        <w:t xml:space="preserve">, </w:t>
      </w:r>
      <w:hyperlink r:id="rId3" w:history="1">
        <w:r>
          <w:rPr>
            <w:rStyle w:val="Hyperlink"/>
          </w:rPr>
          <w:t>Mario Kolberg</w:t>
        </w:r>
      </w:hyperlink>
      <w:r>
        <w:t xml:space="preserve">, 2016, </w:t>
      </w:r>
      <w:hyperlink r:id="rId4" w:history="1">
        <w:r w:rsidRPr="00723E96">
          <w:rPr>
            <w:rStyle w:val="Hyperlink"/>
          </w:rPr>
          <w:t>https://www.sciencedirect.com/science/article/abs/pii/S1389128615004831</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52F000B"/>
    <w:multiLevelType w:val="hybridMultilevel"/>
    <w:tmpl w:val="89BA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6292F05"/>
    <w:multiLevelType w:val="hybridMultilevel"/>
    <w:tmpl w:val="7BE6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153592"/>
    <w:multiLevelType w:val="multilevel"/>
    <w:tmpl w:val="9D6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004E5"/>
    <w:multiLevelType w:val="multilevel"/>
    <w:tmpl w:val="E53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7625F"/>
    <w:rsid w:val="00093BE1"/>
    <w:rsid w:val="00096E3C"/>
    <w:rsid w:val="000B14CC"/>
    <w:rsid w:val="000E1D41"/>
    <w:rsid w:val="000F0E58"/>
    <w:rsid w:val="001057EA"/>
    <w:rsid w:val="00110827"/>
    <w:rsid w:val="00130BBA"/>
    <w:rsid w:val="0014241F"/>
    <w:rsid w:val="001601FB"/>
    <w:rsid w:val="001928E5"/>
    <w:rsid w:val="001B33A6"/>
    <w:rsid w:val="001B5F8E"/>
    <w:rsid w:val="001C2E27"/>
    <w:rsid w:val="001E0EA9"/>
    <w:rsid w:val="001E605F"/>
    <w:rsid w:val="001F3B12"/>
    <w:rsid w:val="001F6E65"/>
    <w:rsid w:val="00204FAD"/>
    <w:rsid w:val="00210808"/>
    <w:rsid w:val="0021456E"/>
    <w:rsid w:val="00233AFE"/>
    <w:rsid w:val="00236336"/>
    <w:rsid w:val="0023664B"/>
    <w:rsid w:val="00263E6B"/>
    <w:rsid w:val="00265852"/>
    <w:rsid w:val="002713E9"/>
    <w:rsid w:val="002827BB"/>
    <w:rsid w:val="002E3FC5"/>
    <w:rsid w:val="00302F44"/>
    <w:rsid w:val="003102F7"/>
    <w:rsid w:val="00314A96"/>
    <w:rsid w:val="00326AB1"/>
    <w:rsid w:val="00330C64"/>
    <w:rsid w:val="00341E4C"/>
    <w:rsid w:val="00344377"/>
    <w:rsid w:val="00370DAC"/>
    <w:rsid w:val="003C49A3"/>
    <w:rsid w:val="003D54CE"/>
    <w:rsid w:val="003F0F6A"/>
    <w:rsid w:val="00421FFF"/>
    <w:rsid w:val="004245B4"/>
    <w:rsid w:val="00433E87"/>
    <w:rsid w:val="00434227"/>
    <w:rsid w:val="00436515"/>
    <w:rsid w:val="0046341F"/>
    <w:rsid w:val="00465994"/>
    <w:rsid w:val="00494959"/>
    <w:rsid w:val="004A0776"/>
    <w:rsid w:val="004A1F48"/>
    <w:rsid w:val="004A53FC"/>
    <w:rsid w:val="004A7CC9"/>
    <w:rsid w:val="004B3133"/>
    <w:rsid w:val="004C28B8"/>
    <w:rsid w:val="004D3B38"/>
    <w:rsid w:val="004E0876"/>
    <w:rsid w:val="004E7697"/>
    <w:rsid w:val="004F02AC"/>
    <w:rsid w:val="004F179D"/>
    <w:rsid w:val="004F329D"/>
    <w:rsid w:val="004F5461"/>
    <w:rsid w:val="00514846"/>
    <w:rsid w:val="0052047A"/>
    <w:rsid w:val="00526F44"/>
    <w:rsid w:val="00527EEB"/>
    <w:rsid w:val="005363BB"/>
    <w:rsid w:val="00542218"/>
    <w:rsid w:val="00546AFA"/>
    <w:rsid w:val="00563C6D"/>
    <w:rsid w:val="00581AEA"/>
    <w:rsid w:val="005B23CF"/>
    <w:rsid w:val="005B3BDC"/>
    <w:rsid w:val="005C0025"/>
    <w:rsid w:val="005C2786"/>
    <w:rsid w:val="005D111B"/>
    <w:rsid w:val="005E70AC"/>
    <w:rsid w:val="00602247"/>
    <w:rsid w:val="00604388"/>
    <w:rsid w:val="00606D7D"/>
    <w:rsid w:val="00623F37"/>
    <w:rsid w:val="00625779"/>
    <w:rsid w:val="006429D6"/>
    <w:rsid w:val="0066500A"/>
    <w:rsid w:val="00670EEE"/>
    <w:rsid w:val="006A2E67"/>
    <w:rsid w:val="006A4742"/>
    <w:rsid w:val="006C0E92"/>
    <w:rsid w:val="006F443B"/>
    <w:rsid w:val="00710F83"/>
    <w:rsid w:val="00714516"/>
    <w:rsid w:val="00714F92"/>
    <w:rsid w:val="00723E96"/>
    <w:rsid w:val="00742335"/>
    <w:rsid w:val="007429DF"/>
    <w:rsid w:val="00751827"/>
    <w:rsid w:val="00753735"/>
    <w:rsid w:val="007554F1"/>
    <w:rsid w:val="0076015C"/>
    <w:rsid w:val="00764EE2"/>
    <w:rsid w:val="007734AF"/>
    <w:rsid w:val="0077432A"/>
    <w:rsid w:val="007839DE"/>
    <w:rsid w:val="007868F8"/>
    <w:rsid w:val="00787714"/>
    <w:rsid w:val="00793AC3"/>
    <w:rsid w:val="007A3714"/>
    <w:rsid w:val="007A5EF8"/>
    <w:rsid w:val="007E293E"/>
    <w:rsid w:val="007E426D"/>
    <w:rsid w:val="007E7A5C"/>
    <w:rsid w:val="008126AD"/>
    <w:rsid w:val="00821600"/>
    <w:rsid w:val="008243EF"/>
    <w:rsid w:val="00827DA0"/>
    <w:rsid w:val="00844D8E"/>
    <w:rsid w:val="008474B8"/>
    <w:rsid w:val="0086708E"/>
    <w:rsid w:val="00874935"/>
    <w:rsid w:val="0087797C"/>
    <w:rsid w:val="008A2D2D"/>
    <w:rsid w:val="008A6FD3"/>
    <w:rsid w:val="008B105B"/>
    <w:rsid w:val="008B11E8"/>
    <w:rsid w:val="008B2FF7"/>
    <w:rsid w:val="008B692A"/>
    <w:rsid w:val="008D1834"/>
    <w:rsid w:val="00916B43"/>
    <w:rsid w:val="00917407"/>
    <w:rsid w:val="009356E5"/>
    <w:rsid w:val="00940043"/>
    <w:rsid w:val="00944433"/>
    <w:rsid w:val="00944515"/>
    <w:rsid w:val="00950EBB"/>
    <w:rsid w:val="00977A50"/>
    <w:rsid w:val="009A5C5B"/>
    <w:rsid w:val="009C0EE3"/>
    <w:rsid w:val="009C55C7"/>
    <w:rsid w:val="009C7769"/>
    <w:rsid w:val="009E71AC"/>
    <w:rsid w:val="009F2E34"/>
    <w:rsid w:val="009F6941"/>
    <w:rsid w:val="00A034BB"/>
    <w:rsid w:val="00A30848"/>
    <w:rsid w:val="00A33153"/>
    <w:rsid w:val="00A4030E"/>
    <w:rsid w:val="00A56787"/>
    <w:rsid w:val="00A672F7"/>
    <w:rsid w:val="00A7194A"/>
    <w:rsid w:val="00A73E0A"/>
    <w:rsid w:val="00A9647C"/>
    <w:rsid w:val="00AA1DAF"/>
    <w:rsid w:val="00AA5F73"/>
    <w:rsid w:val="00AB7C03"/>
    <w:rsid w:val="00AC674D"/>
    <w:rsid w:val="00AC6B2A"/>
    <w:rsid w:val="00AF2146"/>
    <w:rsid w:val="00AF60DE"/>
    <w:rsid w:val="00B008D6"/>
    <w:rsid w:val="00B03EB1"/>
    <w:rsid w:val="00B079AE"/>
    <w:rsid w:val="00B23B66"/>
    <w:rsid w:val="00B25D46"/>
    <w:rsid w:val="00B27ABB"/>
    <w:rsid w:val="00B738BA"/>
    <w:rsid w:val="00B95CEE"/>
    <w:rsid w:val="00BA33D4"/>
    <w:rsid w:val="00BA3E1C"/>
    <w:rsid w:val="00BC12C3"/>
    <w:rsid w:val="00BC2B36"/>
    <w:rsid w:val="00BE14E0"/>
    <w:rsid w:val="00BF632E"/>
    <w:rsid w:val="00C15FD5"/>
    <w:rsid w:val="00C25E8C"/>
    <w:rsid w:val="00C40762"/>
    <w:rsid w:val="00C560A6"/>
    <w:rsid w:val="00C61D86"/>
    <w:rsid w:val="00C73D6A"/>
    <w:rsid w:val="00C773D9"/>
    <w:rsid w:val="00C91100"/>
    <w:rsid w:val="00CA0ADF"/>
    <w:rsid w:val="00CA4CB1"/>
    <w:rsid w:val="00CC1927"/>
    <w:rsid w:val="00CC4BC4"/>
    <w:rsid w:val="00CC5D5F"/>
    <w:rsid w:val="00CF1302"/>
    <w:rsid w:val="00D1106C"/>
    <w:rsid w:val="00D12121"/>
    <w:rsid w:val="00D33422"/>
    <w:rsid w:val="00D45102"/>
    <w:rsid w:val="00D62914"/>
    <w:rsid w:val="00D70354"/>
    <w:rsid w:val="00D869AD"/>
    <w:rsid w:val="00D87B86"/>
    <w:rsid w:val="00DA58AC"/>
    <w:rsid w:val="00DC360A"/>
    <w:rsid w:val="00DC46A9"/>
    <w:rsid w:val="00DD37CD"/>
    <w:rsid w:val="00DD5237"/>
    <w:rsid w:val="00DD5DB8"/>
    <w:rsid w:val="00E036EF"/>
    <w:rsid w:val="00E05522"/>
    <w:rsid w:val="00E17A04"/>
    <w:rsid w:val="00E2000E"/>
    <w:rsid w:val="00E40F52"/>
    <w:rsid w:val="00E41498"/>
    <w:rsid w:val="00E43452"/>
    <w:rsid w:val="00E470A2"/>
    <w:rsid w:val="00E54A35"/>
    <w:rsid w:val="00E5670E"/>
    <w:rsid w:val="00E80D91"/>
    <w:rsid w:val="00E938F9"/>
    <w:rsid w:val="00E952B0"/>
    <w:rsid w:val="00EA2792"/>
    <w:rsid w:val="00EB2DD2"/>
    <w:rsid w:val="00EF7A28"/>
    <w:rsid w:val="00F14915"/>
    <w:rsid w:val="00F227AC"/>
    <w:rsid w:val="00F23915"/>
    <w:rsid w:val="00F268F7"/>
    <w:rsid w:val="00F27DCC"/>
    <w:rsid w:val="00F363AB"/>
    <w:rsid w:val="00F56F3C"/>
    <w:rsid w:val="00F6711C"/>
    <w:rsid w:val="00F71DEB"/>
    <w:rsid w:val="00F751D2"/>
    <w:rsid w:val="00F83066"/>
    <w:rsid w:val="00F85BCF"/>
    <w:rsid w:val="00FA500B"/>
    <w:rsid w:val="00FA789E"/>
    <w:rsid w:val="00FB2C3A"/>
    <w:rsid w:val="00FB7B72"/>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9747">
      <w:bodyDiv w:val="1"/>
      <w:marLeft w:val="0"/>
      <w:marRight w:val="0"/>
      <w:marTop w:val="0"/>
      <w:marBottom w:val="0"/>
      <w:divBdr>
        <w:top w:val="none" w:sz="0" w:space="0" w:color="auto"/>
        <w:left w:val="none" w:sz="0" w:space="0" w:color="auto"/>
        <w:bottom w:val="none" w:sz="0" w:space="0" w:color="auto"/>
        <w:right w:val="none" w:sz="0" w:space="0" w:color="auto"/>
      </w:divBdr>
      <w:divsChild>
        <w:div w:id="699432065">
          <w:marLeft w:val="0"/>
          <w:marRight w:val="0"/>
          <w:marTop w:val="0"/>
          <w:marBottom w:val="0"/>
          <w:divBdr>
            <w:top w:val="none" w:sz="0" w:space="0" w:color="auto"/>
            <w:left w:val="none" w:sz="0" w:space="0" w:color="auto"/>
            <w:bottom w:val="none" w:sz="0" w:space="0" w:color="auto"/>
            <w:right w:val="none" w:sz="0" w:space="0" w:color="auto"/>
          </w:divBdr>
          <w:divsChild>
            <w:div w:id="1131247869">
              <w:marLeft w:val="0"/>
              <w:marRight w:val="0"/>
              <w:marTop w:val="0"/>
              <w:marBottom w:val="0"/>
              <w:divBdr>
                <w:top w:val="none" w:sz="0" w:space="0" w:color="auto"/>
                <w:left w:val="none" w:sz="0" w:space="0" w:color="auto"/>
                <w:bottom w:val="none" w:sz="0" w:space="0" w:color="auto"/>
                <w:right w:val="none" w:sz="0" w:space="0" w:color="auto"/>
              </w:divBdr>
              <w:divsChild>
                <w:div w:id="699012860">
                  <w:marLeft w:val="0"/>
                  <w:marRight w:val="0"/>
                  <w:marTop w:val="0"/>
                  <w:marBottom w:val="0"/>
                  <w:divBdr>
                    <w:top w:val="none" w:sz="0" w:space="0" w:color="auto"/>
                    <w:left w:val="none" w:sz="0" w:space="0" w:color="auto"/>
                    <w:bottom w:val="none" w:sz="0" w:space="0" w:color="auto"/>
                    <w:right w:val="none" w:sz="0" w:space="0" w:color="auto"/>
                  </w:divBdr>
                  <w:divsChild>
                    <w:div w:id="1766074672">
                      <w:marLeft w:val="0"/>
                      <w:marRight w:val="0"/>
                      <w:marTop w:val="0"/>
                      <w:marBottom w:val="0"/>
                      <w:divBdr>
                        <w:top w:val="none" w:sz="0" w:space="0" w:color="auto"/>
                        <w:left w:val="none" w:sz="0" w:space="0" w:color="auto"/>
                        <w:bottom w:val="none" w:sz="0" w:space="0" w:color="auto"/>
                        <w:right w:val="none" w:sz="0" w:space="0" w:color="auto"/>
                      </w:divBdr>
                      <w:divsChild>
                        <w:div w:id="531041243">
                          <w:marLeft w:val="0"/>
                          <w:marRight w:val="0"/>
                          <w:marTop w:val="0"/>
                          <w:marBottom w:val="0"/>
                          <w:divBdr>
                            <w:top w:val="none" w:sz="0" w:space="0" w:color="auto"/>
                            <w:left w:val="none" w:sz="0" w:space="0" w:color="auto"/>
                            <w:bottom w:val="none" w:sz="0" w:space="0" w:color="auto"/>
                            <w:right w:val="none" w:sz="0" w:space="0" w:color="auto"/>
                          </w:divBdr>
                          <w:divsChild>
                            <w:div w:id="471097922">
                              <w:marLeft w:val="0"/>
                              <w:marRight w:val="0"/>
                              <w:marTop w:val="0"/>
                              <w:marBottom w:val="0"/>
                              <w:divBdr>
                                <w:top w:val="none" w:sz="0" w:space="0" w:color="auto"/>
                                <w:left w:val="none" w:sz="0" w:space="0" w:color="auto"/>
                                <w:bottom w:val="none" w:sz="0" w:space="0" w:color="auto"/>
                                <w:right w:val="none" w:sz="0" w:space="0" w:color="auto"/>
                              </w:divBdr>
                              <w:divsChild>
                                <w:div w:id="685596516">
                                  <w:marLeft w:val="0"/>
                                  <w:marRight w:val="0"/>
                                  <w:marTop w:val="0"/>
                                  <w:marBottom w:val="0"/>
                                  <w:divBdr>
                                    <w:top w:val="none" w:sz="0" w:space="0" w:color="auto"/>
                                    <w:left w:val="none" w:sz="0" w:space="0" w:color="auto"/>
                                    <w:bottom w:val="none" w:sz="0" w:space="0" w:color="auto"/>
                                    <w:right w:val="none" w:sz="0" w:space="0" w:color="auto"/>
                                  </w:divBdr>
                                  <w:divsChild>
                                    <w:div w:id="1929146557">
                                      <w:marLeft w:val="0"/>
                                      <w:marRight w:val="0"/>
                                      <w:marTop w:val="0"/>
                                      <w:marBottom w:val="0"/>
                                      <w:divBdr>
                                        <w:top w:val="none" w:sz="0" w:space="0" w:color="auto"/>
                                        <w:left w:val="none" w:sz="0" w:space="0" w:color="auto"/>
                                        <w:bottom w:val="none" w:sz="0" w:space="0" w:color="auto"/>
                                        <w:right w:val="none" w:sz="0" w:space="0" w:color="auto"/>
                                      </w:divBdr>
                                      <w:divsChild>
                                        <w:div w:id="1654334559">
                                          <w:marLeft w:val="0"/>
                                          <w:marRight w:val="0"/>
                                          <w:marTop w:val="0"/>
                                          <w:marBottom w:val="0"/>
                                          <w:divBdr>
                                            <w:top w:val="none" w:sz="0" w:space="0" w:color="auto"/>
                                            <w:left w:val="none" w:sz="0" w:space="0" w:color="auto"/>
                                            <w:bottom w:val="none" w:sz="0" w:space="0" w:color="auto"/>
                                            <w:right w:val="none" w:sz="0" w:space="0" w:color="auto"/>
                                          </w:divBdr>
                                          <w:divsChild>
                                            <w:div w:id="634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93979">
          <w:marLeft w:val="0"/>
          <w:marRight w:val="0"/>
          <w:marTop w:val="0"/>
          <w:marBottom w:val="0"/>
          <w:divBdr>
            <w:top w:val="none" w:sz="0" w:space="0" w:color="auto"/>
            <w:left w:val="none" w:sz="0" w:space="0" w:color="auto"/>
            <w:bottom w:val="none" w:sz="0" w:space="0" w:color="auto"/>
            <w:right w:val="none" w:sz="0" w:space="0" w:color="auto"/>
          </w:divBdr>
          <w:divsChild>
            <w:div w:id="200672403">
              <w:marLeft w:val="0"/>
              <w:marRight w:val="0"/>
              <w:marTop w:val="0"/>
              <w:marBottom w:val="0"/>
              <w:divBdr>
                <w:top w:val="none" w:sz="0" w:space="0" w:color="auto"/>
                <w:left w:val="none" w:sz="0" w:space="0" w:color="auto"/>
                <w:bottom w:val="none" w:sz="0" w:space="0" w:color="auto"/>
                <w:right w:val="none" w:sz="0" w:space="0" w:color="auto"/>
              </w:divBdr>
              <w:divsChild>
                <w:div w:id="1151747884">
                  <w:marLeft w:val="0"/>
                  <w:marRight w:val="0"/>
                  <w:marTop w:val="0"/>
                  <w:marBottom w:val="0"/>
                  <w:divBdr>
                    <w:top w:val="none" w:sz="0" w:space="0" w:color="auto"/>
                    <w:left w:val="none" w:sz="0" w:space="0" w:color="auto"/>
                    <w:bottom w:val="none" w:sz="0" w:space="0" w:color="auto"/>
                    <w:right w:val="none" w:sz="0" w:space="0" w:color="auto"/>
                  </w:divBdr>
                  <w:divsChild>
                    <w:div w:id="1218207499">
                      <w:marLeft w:val="0"/>
                      <w:marRight w:val="0"/>
                      <w:marTop w:val="0"/>
                      <w:marBottom w:val="0"/>
                      <w:divBdr>
                        <w:top w:val="none" w:sz="0" w:space="0" w:color="auto"/>
                        <w:left w:val="none" w:sz="0" w:space="0" w:color="auto"/>
                        <w:bottom w:val="none" w:sz="0" w:space="0" w:color="auto"/>
                        <w:right w:val="none" w:sz="0" w:space="0" w:color="auto"/>
                      </w:divBdr>
                      <w:divsChild>
                        <w:div w:id="196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27122">
      <w:bodyDiv w:val="1"/>
      <w:marLeft w:val="0"/>
      <w:marRight w:val="0"/>
      <w:marTop w:val="0"/>
      <w:marBottom w:val="0"/>
      <w:divBdr>
        <w:top w:val="none" w:sz="0" w:space="0" w:color="auto"/>
        <w:left w:val="none" w:sz="0" w:space="0" w:color="auto"/>
        <w:bottom w:val="none" w:sz="0" w:space="0" w:color="auto"/>
        <w:right w:val="none" w:sz="0" w:space="0" w:color="auto"/>
      </w:divBdr>
    </w:div>
    <w:div w:id="224992193">
      <w:bodyDiv w:val="1"/>
      <w:marLeft w:val="0"/>
      <w:marRight w:val="0"/>
      <w:marTop w:val="0"/>
      <w:marBottom w:val="0"/>
      <w:divBdr>
        <w:top w:val="none" w:sz="0" w:space="0" w:color="auto"/>
        <w:left w:val="none" w:sz="0" w:space="0" w:color="auto"/>
        <w:bottom w:val="none" w:sz="0" w:space="0" w:color="auto"/>
        <w:right w:val="none" w:sz="0" w:space="0" w:color="auto"/>
      </w:divBdr>
    </w:div>
    <w:div w:id="617494257">
      <w:bodyDiv w:val="1"/>
      <w:marLeft w:val="0"/>
      <w:marRight w:val="0"/>
      <w:marTop w:val="0"/>
      <w:marBottom w:val="0"/>
      <w:divBdr>
        <w:top w:val="none" w:sz="0" w:space="0" w:color="auto"/>
        <w:left w:val="none" w:sz="0" w:space="0" w:color="auto"/>
        <w:bottom w:val="none" w:sz="0" w:space="0" w:color="auto"/>
        <w:right w:val="none" w:sz="0" w:space="0" w:color="auto"/>
      </w:divBdr>
    </w:div>
    <w:div w:id="756173362">
      <w:bodyDiv w:val="1"/>
      <w:marLeft w:val="0"/>
      <w:marRight w:val="0"/>
      <w:marTop w:val="0"/>
      <w:marBottom w:val="0"/>
      <w:divBdr>
        <w:top w:val="none" w:sz="0" w:space="0" w:color="auto"/>
        <w:left w:val="none" w:sz="0" w:space="0" w:color="auto"/>
        <w:bottom w:val="none" w:sz="0" w:space="0" w:color="auto"/>
        <w:right w:val="none" w:sz="0" w:space="0" w:color="auto"/>
      </w:divBdr>
    </w:div>
    <w:div w:id="774832168">
      <w:bodyDiv w:val="1"/>
      <w:marLeft w:val="0"/>
      <w:marRight w:val="0"/>
      <w:marTop w:val="0"/>
      <w:marBottom w:val="0"/>
      <w:divBdr>
        <w:top w:val="none" w:sz="0" w:space="0" w:color="auto"/>
        <w:left w:val="none" w:sz="0" w:space="0" w:color="auto"/>
        <w:bottom w:val="none" w:sz="0" w:space="0" w:color="auto"/>
        <w:right w:val="none" w:sz="0" w:space="0" w:color="auto"/>
      </w:divBdr>
    </w:div>
    <w:div w:id="1217888177">
      <w:bodyDiv w:val="1"/>
      <w:marLeft w:val="0"/>
      <w:marRight w:val="0"/>
      <w:marTop w:val="0"/>
      <w:marBottom w:val="0"/>
      <w:divBdr>
        <w:top w:val="none" w:sz="0" w:space="0" w:color="auto"/>
        <w:left w:val="none" w:sz="0" w:space="0" w:color="auto"/>
        <w:bottom w:val="none" w:sz="0" w:space="0" w:color="auto"/>
        <w:right w:val="none" w:sz="0" w:space="0" w:color="auto"/>
      </w:divBdr>
    </w:div>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412001022">
      <w:bodyDiv w:val="1"/>
      <w:marLeft w:val="0"/>
      <w:marRight w:val="0"/>
      <w:marTop w:val="0"/>
      <w:marBottom w:val="0"/>
      <w:divBdr>
        <w:top w:val="none" w:sz="0" w:space="0" w:color="auto"/>
        <w:left w:val="none" w:sz="0" w:space="0" w:color="auto"/>
        <w:bottom w:val="none" w:sz="0" w:space="0" w:color="auto"/>
        <w:right w:val="none" w:sz="0" w:space="0" w:color="auto"/>
      </w:divBdr>
    </w:div>
    <w:div w:id="1524660660">
      <w:bodyDiv w:val="1"/>
      <w:marLeft w:val="0"/>
      <w:marRight w:val="0"/>
      <w:marTop w:val="0"/>
      <w:marBottom w:val="0"/>
      <w:divBdr>
        <w:top w:val="none" w:sz="0" w:space="0" w:color="auto"/>
        <w:left w:val="none" w:sz="0" w:space="0" w:color="auto"/>
        <w:bottom w:val="none" w:sz="0" w:space="0" w:color="auto"/>
        <w:right w:val="none" w:sz="0" w:space="0" w:color="auto"/>
      </w:divBdr>
    </w:div>
    <w:div w:id="1611626424">
      <w:bodyDiv w:val="1"/>
      <w:marLeft w:val="0"/>
      <w:marRight w:val="0"/>
      <w:marTop w:val="0"/>
      <w:marBottom w:val="0"/>
      <w:divBdr>
        <w:top w:val="none" w:sz="0" w:space="0" w:color="auto"/>
        <w:left w:val="none" w:sz="0" w:space="0" w:color="auto"/>
        <w:bottom w:val="none" w:sz="0" w:space="0" w:color="auto"/>
        <w:right w:val="none" w:sz="0" w:space="0" w:color="auto"/>
      </w:divBdr>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alexandria/glossary/interoperability" TargetMode="External"/><Relationship Id="rId21" Type="http://schemas.openxmlformats.org/officeDocument/2006/relationships/hyperlink" Target="https://coinmarketcap.com/currencies/wrapped-fantom/" TargetMode="External"/><Relationship Id="rId34" Type="http://schemas.openxmlformats.org/officeDocument/2006/relationships/hyperlink" Target="https://en.wikipedia.org/wiki/Computer_network" TargetMode="External"/><Relationship Id="rId42" Type="http://schemas.openxmlformats.org/officeDocument/2006/relationships/hyperlink" Target="https://en.wikipedia.org/wiki/Systems_Network_Architecture" TargetMode="External"/><Relationship Id="rId47" Type="http://schemas.openxmlformats.org/officeDocument/2006/relationships/hyperlink" Target="https://en.wikipedia.org/wiki/Internet_protocol_suite" TargetMode="External"/><Relationship Id="rId50" Type="http://schemas.openxmlformats.org/officeDocument/2006/relationships/hyperlink" Target="https://en.wikipedia.org/wiki/Information_technology" TargetMode="External"/><Relationship Id="rId55" Type="http://schemas.openxmlformats.org/officeDocument/2006/relationships/hyperlink" Target="https://en.wikipedia.org/wiki/Distributed_application" TargetMode="External"/><Relationship Id="rId63" Type="http://schemas.openxmlformats.org/officeDocument/2006/relationships/hyperlink" Target="https://en.wikipedia.org/wiki/Peer-to-peer_networking" TargetMode="External"/><Relationship Id="rId68" Type="http://schemas.openxmlformats.org/officeDocument/2006/relationships/hyperlink" Target="https://en.wikipedia.org/wiki/Data_compression" TargetMode="External"/><Relationship Id="rId76" Type="http://schemas.openxmlformats.org/officeDocument/2006/relationships/hyperlink" Target="https://en.wikipedia.org/wiki/Network_layer" TargetMode="External"/><Relationship Id="rId84" Type="http://schemas.openxmlformats.org/officeDocument/2006/relationships/hyperlink" Target="https://www.techtarget.com/searchunifiedcommunications/definition/VoIP" TargetMode="External"/><Relationship Id="rId89" Type="http://schemas.openxmlformats.org/officeDocument/2006/relationships/image" Target="media/image4.png"/><Relationship Id="rId97" Type="http://schemas.openxmlformats.org/officeDocument/2006/relationships/image" Target="media/image11.png"/><Relationship Id="rId7" Type="http://schemas.openxmlformats.org/officeDocument/2006/relationships/footnotes" Target="footnotes.xml"/><Relationship Id="rId71" Type="http://schemas.openxmlformats.org/officeDocument/2006/relationships/hyperlink" Target="https://en.wikipedia.org/wiki/Session_(computer_science)" TargetMode="External"/><Relationship Id="rId9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oinmarketcap.com/currencies/ethereum/" TargetMode="External"/><Relationship Id="rId29" Type="http://schemas.openxmlformats.org/officeDocument/2006/relationships/hyperlink" Target="https://coinmarketcap.com/alexandria/glossary/smart-contract" TargetMode="External"/><Relationship Id="rId11" Type="http://schemas.openxmlformats.org/officeDocument/2006/relationships/hyperlink" Target="https://www.euronews.com/next/2022/08/16/ukraine-now-ranks-second-in-the-world-for-crypto-use-which-other-countries-have-embraced-i" TargetMode="External"/><Relationship Id="rId24" Type="http://schemas.openxmlformats.org/officeDocument/2006/relationships/hyperlink" Target="https://coinmarketcap.com/alexandria/article/a-dive-into-avalanche"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Data_transmission" TargetMode="External"/><Relationship Id="rId40" Type="http://schemas.openxmlformats.org/officeDocument/2006/relationships/hyperlink" Target="https://en.wikipedia.org/wiki/Postal,_telegraph_and_telephone_service" TargetMode="External"/><Relationship Id="rId45" Type="http://schemas.openxmlformats.org/officeDocument/2006/relationships/hyperlink" Target="https://en.wikipedia.org/wiki/OSI_model" TargetMode="External"/><Relationship Id="rId53" Type="http://schemas.openxmlformats.org/officeDocument/2006/relationships/hyperlink" Target="https://en.wikipedia.org/wiki/Bit" TargetMode="External"/><Relationship Id="rId58" Type="http://schemas.openxmlformats.org/officeDocument/2006/relationships/hyperlink" Target="https://en.wikipedia.org/wiki/RFC_(identifier)" TargetMode="External"/><Relationship Id="rId66" Type="http://schemas.openxmlformats.org/officeDocument/2006/relationships/hyperlink" Target="https://en.wikipedia.org/wiki/Presentation_layer" TargetMode="External"/><Relationship Id="rId74" Type="http://schemas.openxmlformats.org/officeDocument/2006/relationships/hyperlink" Target="https://en.wikipedia.org/wiki/Acknowledgement_(data_networks)" TargetMode="External"/><Relationship Id="rId79" Type="http://schemas.openxmlformats.org/officeDocument/2006/relationships/hyperlink" Target="https://en.wikipedia.org/wiki/Network_traffic_control" TargetMode="External"/><Relationship Id="rId87"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datatracker.ietf.org/doc/html/rfc1123" TargetMode="External"/><Relationship Id="rId82" Type="http://schemas.openxmlformats.org/officeDocument/2006/relationships/hyperlink" Target="https://www.techtarget.com/whatis/definition/Bitcoin" TargetMode="External"/><Relationship Id="rId90" Type="http://schemas.openxmlformats.org/officeDocument/2006/relationships/hyperlink" Target="https://www.sciencedirect.com/topics/engineering/overlay-network" TargetMode="External"/><Relationship Id="rId95" Type="http://schemas.openxmlformats.org/officeDocument/2006/relationships/image" Target="media/image9.png"/><Relationship Id="rId19" Type="http://schemas.openxmlformats.org/officeDocument/2006/relationships/hyperlink" Target="https://coinmarketcap.com/currencies/wbnb/" TargetMode="External"/><Relationship Id="rId14" Type="http://schemas.openxmlformats.org/officeDocument/2006/relationships/hyperlink" Target="file:///D:\Books\Blockchain\Blockchains_Integration\WrappedTokens\What%20Is%20Wrapped%20Ethereum%20(WETH)_%20_%20CoinMarketCap%20(4_22_2023%208_17_14%20PM).html" TargetMode="External"/><Relationship Id="rId22" Type="http://schemas.openxmlformats.org/officeDocument/2006/relationships/hyperlink" Target="https://coinmarketcap.com/alexandria/glossary/stablecoin" TargetMode="External"/><Relationship Id="rId27" Type="http://schemas.openxmlformats.org/officeDocument/2006/relationships/hyperlink" Target="https://coinmarketcap.com/alexandria/glossary/custodian" TargetMode="External"/><Relationship Id="rId30" Type="http://schemas.openxmlformats.org/officeDocument/2006/relationships/hyperlink" Target="https://cointelegraph.com/news/ratio-of-ether-s-market-cap-doubled-bitcoin-in-the-last-year-pantera-capital" TargetMode="External"/><Relationship Id="rId35" Type="http://schemas.openxmlformats.org/officeDocument/2006/relationships/hyperlink" Target="https://en.wikipedia.org/wiki/Internet_protocol_suite" TargetMode="External"/><Relationship Id="rId43" Type="http://schemas.openxmlformats.org/officeDocument/2006/relationships/hyperlink" Target="https://en.wikipedia.org/wiki/United_States_Department_of_Defense" TargetMode="External"/><Relationship Id="rId48" Type="http://schemas.openxmlformats.org/officeDocument/2006/relationships/hyperlink" Target="https://en.wikipedia.org/wiki/Internetworking" TargetMode="External"/><Relationship Id="rId56" Type="http://schemas.openxmlformats.org/officeDocument/2006/relationships/hyperlink" Target="https://en.wikipedia.org/wiki/Communication_protocol" TargetMode="External"/><Relationship Id="rId64" Type="http://schemas.openxmlformats.org/officeDocument/2006/relationships/hyperlink" Target="https://en.wikipedia.org/wiki/Application_layer" TargetMode="External"/><Relationship Id="rId69" Type="http://schemas.openxmlformats.org/officeDocument/2006/relationships/hyperlink" Target="https://en.wikipedia.org/wiki/Encryption" TargetMode="External"/><Relationship Id="rId77" Type="http://schemas.openxmlformats.org/officeDocument/2006/relationships/hyperlink" Target="https://en.wikipedia.org/wiki/Address_space"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Conceptual_model" TargetMode="External"/><Relationship Id="rId72" Type="http://schemas.openxmlformats.org/officeDocument/2006/relationships/hyperlink" Target="https://en.wikipedia.org/wiki/Transport_layer" TargetMode="External"/><Relationship Id="rId80" Type="http://schemas.openxmlformats.org/officeDocument/2006/relationships/hyperlink" Target="https://en.wikipedia.org/wiki/Data_link_layer" TargetMode="External"/><Relationship Id="rId85" Type="http://schemas.openxmlformats.org/officeDocument/2006/relationships/hyperlink" Target="https://www.techtarget.com/searchmobilecomputing/definition/LDAP" TargetMode="External"/><Relationship Id="rId93" Type="http://schemas.openxmlformats.org/officeDocument/2006/relationships/image" Target="media/image7.png"/><Relationship Id="rId98" Type="http://schemas.openxmlformats.org/officeDocument/2006/relationships/hyperlink" Target="https://blockstream.com/sidechains.pdf" TargetMode="External"/><Relationship Id="rId3" Type="http://schemas.openxmlformats.org/officeDocument/2006/relationships/styles" Target="styles.xml"/><Relationship Id="rId12" Type="http://schemas.openxmlformats.org/officeDocument/2006/relationships/hyperlink" Target="https://coinmarketcap.com/" TargetMode="External"/><Relationship Id="rId17" Type="http://schemas.openxmlformats.org/officeDocument/2006/relationships/hyperlink" Target="https://coinmarketcap.com/currencies/wrapped-bitcoin/" TargetMode="External"/><Relationship Id="rId25" Type="http://schemas.openxmlformats.org/officeDocument/2006/relationships/hyperlink" Target="https://coinmarketcap.com/alexandria/glossary/erc-20" TargetMode="External"/><Relationship Id="rId33" Type="http://schemas.openxmlformats.org/officeDocument/2006/relationships/hyperlink" Target="https://en.wikipedia.org/wiki/Communication_protocol" TargetMode="External"/><Relationship Id="rId38" Type="http://schemas.openxmlformats.org/officeDocument/2006/relationships/hyperlink" Target="https://en.wikipedia.org/wiki/Public_data_network" TargetMode="External"/><Relationship Id="rId46" Type="http://schemas.openxmlformats.org/officeDocument/2006/relationships/hyperlink" Target="https://en.wikipedia.org/wiki/United_States_Department_of_Commerce" TargetMode="External"/><Relationship Id="rId59" Type="http://schemas.openxmlformats.org/officeDocument/2006/relationships/hyperlink" Target="https://datatracker.ietf.org/doc/html/rfc1122" TargetMode="External"/><Relationship Id="rId67" Type="http://schemas.openxmlformats.org/officeDocument/2006/relationships/hyperlink" Target="https://en.wikipedia.org/wiki/Character_encoding" TargetMode="External"/><Relationship Id="rId20" Type="http://schemas.openxmlformats.org/officeDocument/2006/relationships/hyperlink" Target="https://coinmarketcap.com/currencies/wavax/" TargetMode="External"/><Relationship Id="rId41" Type="http://schemas.openxmlformats.org/officeDocument/2006/relationships/hyperlink" Target="https://en.wikipedia.org/wiki/X.25" TargetMode="External"/><Relationship Id="rId54" Type="http://schemas.openxmlformats.org/officeDocument/2006/relationships/hyperlink" Target="https://en.wikipedia.org/wiki/Transmission_medium" TargetMode="External"/><Relationship Id="rId62" Type="http://schemas.openxmlformats.org/officeDocument/2006/relationships/hyperlink" Target="https://en.wikipedia.org/wiki/Protocol_data_unit" TargetMode="External"/><Relationship Id="rId70" Type="http://schemas.openxmlformats.org/officeDocument/2006/relationships/hyperlink" Target="https://en.wikipedia.org/wiki/Session_layer" TargetMode="External"/><Relationship Id="rId75" Type="http://schemas.openxmlformats.org/officeDocument/2006/relationships/hyperlink" Target="https://en.wikipedia.org/wiki/Multiplexing" TargetMode="External"/><Relationship Id="rId83" Type="http://schemas.openxmlformats.org/officeDocument/2006/relationships/hyperlink" Target="https://www.techtarget.com/whatis/definition/HTTP-Hypertext-Transfer-Protocol" TargetMode="External"/><Relationship Id="rId88" Type="http://schemas.openxmlformats.org/officeDocument/2006/relationships/image" Target="media/image3.jpeg"/><Relationship Id="rId91" Type="http://schemas.openxmlformats.org/officeDocument/2006/relationships/image" Target="media/image5.jpe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inmarketcap.com/currencies/weth/" TargetMode="External"/><Relationship Id="rId23" Type="http://schemas.openxmlformats.org/officeDocument/2006/relationships/hyperlink" Target="https://coinmarketcap.com/alexandria/glossary/fiat" TargetMode="External"/><Relationship Id="rId28" Type="http://schemas.openxmlformats.org/officeDocument/2006/relationships/hyperlink" Target="https://coinmarketcap.com/alexandria/glossary/multisignature" TargetMode="External"/><Relationship Id="rId36" Type="http://schemas.openxmlformats.org/officeDocument/2006/relationships/hyperlink" Target="https://en.wikipedia.org/wiki/Packet_switching" TargetMode="External"/><Relationship Id="rId49" Type="http://schemas.openxmlformats.org/officeDocument/2006/relationships/hyperlink" Target="https://en.wikipedia.org/wiki/Internet" TargetMode="External"/><Relationship Id="rId57" Type="http://schemas.openxmlformats.org/officeDocument/2006/relationships/hyperlink" Target="https://en.wikipedia.org/wiki/Internet_protocol_suite" TargetMode="External"/><Relationship Id="rId10" Type="http://schemas.openxmlformats.org/officeDocument/2006/relationships/hyperlink" Target="https://www.euronews.com/next/2022/08/16/ukraine-now-ranks-second-in-the-world-for-crypto-use-which-other-countries-have-embraced-i" TargetMode="External"/><Relationship Id="rId31" Type="http://schemas.openxmlformats.org/officeDocument/2006/relationships/hyperlink" Target="https://en.wikipedia.org/wiki/Protocol_Wars" TargetMode="External"/><Relationship Id="rId44" Type="http://schemas.openxmlformats.org/officeDocument/2006/relationships/hyperlink" Target="https://en.wikipedia.org/wiki/IPv4" TargetMode="External"/><Relationship Id="rId52" Type="http://schemas.openxmlformats.org/officeDocument/2006/relationships/hyperlink" Target="https://en.wikipedia.org/wiki/Abstraction_layer" TargetMode="External"/><Relationship Id="rId60" Type="http://schemas.openxmlformats.org/officeDocument/2006/relationships/hyperlink" Target="https://en.wikipedia.org/wiki/RFC_(identifier)" TargetMode="External"/><Relationship Id="rId65" Type="http://schemas.openxmlformats.org/officeDocument/2006/relationships/hyperlink" Target="https://en.wikipedia.org/wiki/Hypertext_Transfer_Protocol" TargetMode="External"/><Relationship Id="rId73" Type="http://schemas.openxmlformats.org/officeDocument/2006/relationships/hyperlink" Target="https://en.wikipedia.org/wiki/Packet_segmentation" TargetMode="External"/><Relationship Id="rId78" Type="http://schemas.openxmlformats.org/officeDocument/2006/relationships/hyperlink" Target="https://en.wikipedia.org/wiki/Routing" TargetMode="External"/><Relationship Id="rId81" Type="http://schemas.openxmlformats.org/officeDocument/2006/relationships/hyperlink" Target="https://en.wikipedia.org/wiki/Physical_layer" TargetMode="External"/><Relationship Id="rId86" Type="http://schemas.openxmlformats.org/officeDocument/2006/relationships/hyperlink" Target="https://www.techtarget.com/searchenterprisedesktop/definition/Network-File-System" TargetMode="External"/><Relationship Id="rId94" Type="http://schemas.openxmlformats.org/officeDocument/2006/relationships/image" Target="media/image8.png"/><Relationship Id="rId99" Type="http://schemas.openxmlformats.org/officeDocument/2006/relationships/hyperlink" Target="https://www.iso.org/standard/20269.html"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researchgate.net/publication/266279383_E-Cash_Payment_Protocols" TargetMode="External"/><Relationship Id="rId13" Type="http://schemas.openxmlformats.org/officeDocument/2006/relationships/image" Target="media/image1.png"/><Relationship Id="rId18" Type="http://schemas.openxmlformats.org/officeDocument/2006/relationships/hyperlink" Target="https://coinmarketcap.com/alexandria/glossary/peg" TargetMode="External"/><Relationship Id="rId39" Type="http://schemas.openxmlformats.org/officeDocument/2006/relationships/hyperlink" Target="https://en.wikipedia.org/wiki/Standardiz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rofile/Mario-Kolberg" TargetMode="External"/><Relationship Id="rId2" Type="http://schemas.openxmlformats.org/officeDocument/2006/relationships/hyperlink" Target="https://www.digi.com/resources/documentation/Digidocs/90001942-13/containers/cont_zigbee_communication_in_depth.htm" TargetMode="External"/><Relationship Id="rId1" Type="http://schemas.openxmlformats.org/officeDocument/2006/relationships/hyperlink" Target="https://www.techtarget.com/searchnetworking/definition/Application-layer" TargetMode="External"/><Relationship Id="rId4" Type="http://schemas.openxmlformats.org/officeDocument/2006/relationships/hyperlink" Target="https://www.sciencedirect.com/science/article/abs/pii/S1389128615004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Mar16</b:Tag>
    <b:SourceType>ArticleInAPeriodical</b:SourceType>
    <b:Guid>{6D148004-8317-4532-997F-A21E44C69032}</b:Guid>
    <b:Title>Structured Peer-to-Peer overlay deployment on MANET: A survey</b:Title>
    <b:Year>2016</b:Year>
    <b:Author>
      <b:Author>
        <b:NameList>
          <b:Person>
            <b:Last>Mario Kolberg</b:Last>
            <b:First>Mohammad</b:First>
            <b:Middle>al mojamed</b:Middle>
          </b:Person>
        </b:NameList>
      </b:Author>
    </b:Author>
    <b:RefOrder>1</b:RefOrder>
  </b:Source>
</b:Sources>
</file>

<file path=customXml/itemProps1.xml><?xml version="1.0" encoding="utf-8"?>
<ds:datastoreItem xmlns:ds="http://schemas.openxmlformats.org/officeDocument/2006/customXml" ds:itemID="{312A9478-0459-4142-80D5-6FBB54D7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16</Pages>
  <Words>5767</Words>
  <Characters>32874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105</cp:revision>
  <dcterms:created xsi:type="dcterms:W3CDTF">2023-05-03T07:51:00Z</dcterms:created>
  <dcterms:modified xsi:type="dcterms:W3CDTF">2023-05-07T03:29:00Z</dcterms:modified>
</cp:coreProperties>
</file>