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30C" w:rsidRDefault="0037230C" w:rsidP="003723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1E58">
        <w:rPr>
          <w:rFonts w:ascii="Times New Roman" w:hAnsi="Times New Roman" w:cs="Times New Roman"/>
          <w:b/>
          <w:sz w:val="24"/>
          <w:szCs w:val="24"/>
          <w:lang w:val="en-US"/>
        </w:rPr>
        <w:t>Support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30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fraction of transactions, containing both item A and B </w:t>
      </w:r>
    </w:p>
    <w:p w:rsidR="0037230C" w:rsidRPr="00AF1E58" w:rsidRDefault="0037230C" w:rsidP="0037230C">
      <w:pPr>
        <w:ind w:left="144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F1E58">
        <w:rPr>
          <w:rFonts w:ascii="Times New Roman" w:hAnsi="Times New Roman" w:cs="Times New Roman"/>
          <w:b/>
          <w:i/>
          <w:sz w:val="24"/>
          <w:szCs w:val="24"/>
          <w:lang w:val="en-US"/>
        </w:rPr>
        <w:t>Support(A</w:t>
      </w:r>
      <w:r w:rsidRPr="00AF1E58">
        <w:rPr>
          <w:rFonts w:ascii="Times New Roman" w:hAnsi="Times New Roman" w:cs="Times New Roman"/>
          <w:b/>
          <w:i/>
          <w:sz w:val="24"/>
          <w:szCs w:val="24"/>
          <w:lang w:val="en-US"/>
        </w:rPr>
        <w:sym w:font="Wingdings" w:char="F0E0"/>
      </w:r>
      <w:r w:rsidRPr="00AF1E58">
        <w:rPr>
          <w:rFonts w:ascii="Times New Roman" w:hAnsi="Times New Roman" w:cs="Times New Roman"/>
          <w:b/>
          <w:i/>
          <w:sz w:val="24"/>
          <w:szCs w:val="24"/>
          <w:lang w:val="en-US"/>
        </w:rPr>
        <w:t>B) = Prob(A</w:t>
      </w:r>
      <w:r w:rsidRPr="00AF1E58">
        <w:rPr>
          <w:rFonts w:ascii="Times New Roman" w:hAnsi="Times New Roman" w:cs="Times New Roman"/>
          <w:b/>
          <w:i/>
          <w:sz w:val="24"/>
          <w:szCs w:val="24"/>
          <w:lang w:val="en-US"/>
        </w:rPr>
        <w:t>∩</w:t>
      </w:r>
      <w:r w:rsidRPr="00AF1E58">
        <w:rPr>
          <w:rFonts w:ascii="Times New Roman" w:hAnsi="Times New Roman" w:cs="Times New Roman"/>
          <w:b/>
          <w:i/>
          <w:sz w:val="24"/>
          <w:szCs w:val="24"/>
          <w:lang w:val="en-US"/>
        </w:rPr>
        <w:t>B)</w:t>
      </w:r>
    </w:p>
    <w:p w:rsidR="0037230C" w:rsidRDefault="0037230C" w:rsidP="003723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1E58">
        <w:rPr>
          <w:rFonts w:ascii="Times New Roman" w:hAnsi="Times New Roman" w:cs="Times New Roman"/>
          <w:b/>
          <w:sz w:val="24"/>
          <w:szCs w:val="24"/>
          <w:lang w:val="en-US"/>
        </w:rPr>
        <w:t>Confidence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30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How often the item B appears in transactions that contains item A</w:t>
      </w:r>
    </w:p>
    <w:p w:rsidR="0037230C" w:rsidRDefault="0037230C" w:rsidP="0037230C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Eg: If 80% of transactions containing </w:t>
      </w:r>
      <w:r w:rsidRPr="0037230C">
        <w:rPr>
          <w:rFonts w:ascii="Times New Roman" w:hAnsi="Times New Roman" w:cs="Times New Roman"/>
          <w:b/>
          <w:i/>
          <w:sz w:val="24"/>
          <w:szCs w:val="24"/>
          <w:lang w:val="en-US"/>
        </w:rPr>
        <w:t>milk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also contains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bread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</w:p>
    <w:p w:rsidR="0037230C" w:rsidRDefault="0037230C" w:rsidP="0037230C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Confidence(Milk</w:t>
      </w:r>
      <w:r w:rsidRPr="0037230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Bread) = 0.8</w:t>
      </w:r>
    </w:p>
    <w:p w:rsidR="0037230C" w:rsidRPr="00AF1E58" w:rsidRDefault="0037230C" w:rsidP="0037230C">
      <w:pPr>
        <w:ind w:left="144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F1E58">
        <w:rPr>
          <w:rFonts w:ascii="Times New Roman" w:hAnsi="Times New Roman" w:cs="Times New Roman"/>
          <w:b/>
          <w:i/>
          <w:sz w:val="24"/>
          <w:szCs w:val="24"/>
          <w:lang w:val="en-US"/>
        </w:rPr>
        <w:t>Confidence(A</w:t>
      </w:r>
      <w:r w:rsidRPr="00AF1E58">
        <w:rPr>
          <w:rFonts w:ascii="Times New Roman" w:hAnsi="Times New Roman" w:cs="Times New Roman"/>
          <w:b/>
          <w:i/>
          <w:sz w:val="24"/>
          <w:szCs w:val="24"/>
          <w:lang w:val="en-US"/>
        </w:rPr>
        <w:sym w:font="Wingdings" w:char="F0E0"/>
      </w:r>
      <w:r w:rsidRPr="00AF1E5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B) = P(A∩B) / P(A) = P(B|A) </w:t>
      </w:r>
    </w:p>
    <w:p w:rsidR="0037230C" w:rsidRDefault="0037230C" w:rsidP="003723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1E58">
        <w:rPr>
          <w:rFonts w:ascii="Times New Roman" w:hAnsi="Times New Roman" w:cs="Times New Roman"/>
          <w:b/>
          <w:sz w:val="24"/>
          <w:szCs w:val="24"/>
          <w:lang w:val="en-US"/>
        </w:rPr>
        <w:t>Lift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30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How much more likely, A and B occur together, compared to if they were independent</w:t>
      </w:r>
    </w:p>
    <w:p w:rsidR="0037230C" w:rsidRDefault="0037230C" w:rsidP="0037230C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Interpretation:</w:t>
      </w:r>
      <w:bookmarkStart w:id="0" w:name="_GoBack"/>
      <w:bookmarkEnd w:id="0"/>
    </w:p>
    <w:p w:rsidR="0037230C" w:rsidRPr="00AF1E58" w:rsidRDefault="0037230C" w:rsidP="003723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F1E58">
        <w:rPr>
          <w:rFonts w:ascii="Times New Roman" w:hAnsi="Times New Roman" w:cs="Times New Roman"/>
          <w:i/>
          <w:sz w:val="24"/>
          <w:szCs w:val="24"/>
          <w:lang w:val="en-US"/>
        </w:rPr>
        <w:t>= 1, indicates independent</w:t>
      </w:r>
    </w:p>
    <w:p w:rsidR="0037230C" w:rsidRPr="00AF1E58" w:rsidRDefault="0037230C" w:rsidP="003723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F1E58">
        <w:rPr>
          <w:rFonts w:ascii="Times New Roman" w:hAnsi="Times New Roman" w:cs="Times New Roman"/>
          <w:i/>
          <w:sz w:val="24"/>
          <w:szCs w:val="24"/>
          <w:lang w:val="en-US"/>
        </w:rPr>
        <w:t>&gt; 1, positive association</w:t>
      </w:r>
    </w:p>
    <w:p w:rsidR="0037230C" w:rsidRPr="00AF1E58" w:rsidRDefault="0037230C" w:rsidP="003723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F1E58">
        <w:rPr>
          <w:rFonts w:ascii="Times New Roman" w:hAnsi="Times New Roman" w:cs="Times New Roman"/>
          <w:i/>
          <w:sz w:val="24"/>
          <w:szCs w:val="24"/>
          <w:lang w:val="en-US"/>
        </w:rPr>
        <w:t>&lt; 1, negative association</w:t>
      </w:r>
    </w:p>
    <w:p w:rsidR="0037230C" w:rsidRPr="0037230C" w:rsidRDefault="0037230C" w:rsidP="0037230C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Eg: lift = </w:t>
      </w:r>
      <w:r w:rsidR="00D17872">
        <w:rPr>
          <w:rFonts w:ascii="Times New Roman" w:hAnsi="Times New Roman" w:cs="Times New Roman"/>
          <w:sz w:val="24"/>
          <w:szCs w:val="24"/>
          <w:lang w:val="en-US"/>
        </w:rPr>
        <w:t>1.67, means A and B, co-occur 67% more often by chance.</w:t>
      </w:r>
    </w:p>
    <w:p w:rsidR="0037230C" w:rsidRPr="00AF1E58" w:rsidRDefault="0037230C" w:rsidP="00D178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1E58">
        <w:rPr>
          <w:rFonts w:ascii="Times New Roman" w:hAnsi="Times New Roman" w:cs="Times New Roman"/>
          <w:b/>
          <w:sz w:val="24"/>
          <w:szCs w:val="24"/>
          <w:lang w:val="en-US"/>
        </w:rPr>
        <w:t>Leverage and Conviction</w:t>
      </w:r>
    </w:p>
    <w:p w:rsidR="00FB1FD6" w:rsidRDefault="00FB1FD6" w:rsidP="00FB1FD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B1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671828"/>
    <w:multiLevelType w:val="hybridMultilevel"/>
    <w:tmpl w:val="C50C156A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BA11A73"/>
    <w:multiLevelType w:val="hybridMultilevel"/>
    <w:tmpl w:val="EAC4F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632BD"/>
    <w:multiLevelType w:val="hybridMultilevel"/>
    <w:tmpl w:val="7BDAFA5E"/>
    <w:lvl w:ilvl="0" w:tplc="FE0CD8C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30C"/>
    <w:rsid w:val="0037230C"/>
    <w:rsid w:val="00421205"/>
    <w:rsid w:val="00AF1E58"/>
    <w:rsid w:val="00C950E4"/>
    <w:rsid w:val="00D17872"/>
    <w:rsid w:val="00FB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3BCC0-9251-40CA-9658-8C07CB68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8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05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Vnr</dc:creator>
  <cp:keywords/>
  <dc:description/>
  <cp:lastModifiedBy>Vnr</cp:lastModifiedBy>
  <cp:revision>2</cp:revision>
  <dcterms:created xsi:type="dcterms:W3CDTF">2025-10-29T08:40:00Z</dcterms:created>
  <dcterms:modified xsi:type="dcterms:W3CDTF">2025-10-29T09:51:00Z</dcterms:modified>
</cp:coreProperties>
</file>