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0CB12" w14:textId="77777777" w:rsidR="00346976" w:rsidRDefault="00346976">
      <w:pPr>
        <w:rPr>
          <w:rFonts w:ascii="Comfortaa" w:eastAsia="Comfortaa" w:hAnsi="Comfortaa" w:cs="Comfortaa"/>
          <w:b/>
          <w:sz w:val="36"/>
          <w:szCs w:val="36"/>
        </w:rPr>
      </w:pPr>
    </w:p>
    <w:p w14:paraId="6F496C37" w14:textId="7AB616EC" w:rsidR="00346976" w:rsidRDefault="00882E02">
      <w:pPr>
        <w:rPr>
          <w:rFonts w:ascii="Comfortaa" w:eastAsia="Comfortaa" w:hAnsi="Comfortaa" w:cs="Comfortaa"/>
          <w:b/>
          <w:sz w:val="36"/>
          <w:szCs w:val="36"/>
        </w:rPr>
      </w:pPr>
      <w:r>
        <w:rPr>
          <w:rFonts w:ascii="Comfortaa" w:eastAsia="Comfortaa" w:hAnsi="Comfortaa" w:cs="Comfortaa"/>
          <w:b/>
          <w:sz w:val="36"/>
          <w:szCs w:val="36"/>
        </w:rPr>
        <w:t>Discussions:</w:t>
      </w:r>
    </w:p>
    <w:p w14:paraId="5DAED511" w14:textId="77777777" w:rsidR="00BA4AF9" w:rsidRPr="00BA4AF9" w:rsidRDefault="00BA4AF9">
      <w:pPr>
        <w:rPr>
          <w:rFonts w:ascii="Comfortaa" w:eastAsia="Comfortaa" w:hAnsi="Comfortaa" w:cs="Comfortaa"/>
          <w:b/>
          <w:sz w:val="20"/>
          <w:szCs w:val="20"/>
        </w:rPr>
      </w:pPr>
    </w:p>
    <w:p w14:paraId="6EC97190" w14:textId="5CF52865" w:rsidR="00346976" w:rsidRDefault="00A6413C">
      <w:pPr>
        <w:numPr>
          <w:ilvl w:val="0"/>
          <w:numId w:val="1"/>
        </w:numPr>
        <w:rPr>
          <w:rFonts w:ascii="Comfortaa" w:eastAsia="Comfortaa" w:hAnsi="Comfortaa" w:cs="Comfortaa"/>
          <w:b/>
          <w:sz w:val="28"/>
          <w:szCs w:val="28"/>
        </w:rPr>
      </w:pPr>
      <w:r>
        <w:rPr>
          <w:rFonts w:ascii="Comfortaa" w:eastAsia="Comfortaa" w:hAnsi="Comfortaa" w:cs="Comfortaa"/>
          <w:b/>
          <w:sz w:val="28"/>
          <w:szCs w:val="28"/>
          <w:u w:val="single"/>
        </w:rPr>
        <w:t>Spatial and</w:t>
      </w:r>
      <w:r w:rsidR="00882E02">
        <w:rPr>
          <w:rFonts w:ascii="Comfortaa" w:eastAsia="Comfortaa" w:hAnsi="Comfortaa" w:cs="Comfortaa"/>
          <w:b/>
          <w:sz w:val="28"/>
          <w:szCs w:val="28"/>
          <w:u w:val="single"/>
        </w:rPr>
        <w:t xml:space="preserve"> Temporal Schedul</w:t>
      </w:r>
      <w:r>
        <w:rPr>
          <w:rFonts w:ascii="Comfortaa" w:eastAsia="Comfortaa" w:hAnsi="Comfortaa" w:cs="Comfortaa"/>
          <w:b/>
          <w:sz w:val="28"/>
          <w:szCs w:val="28"/>
          <w:u w:val="single"/>
        </w:rPr>
        <w:t>ing of Jobs</w:t>
      </w:r>
      <w:r w:rsidR="00882E02">
        <w:rPr>
          <w:rFonts w:ascii="Comfortaa" w:eastAsia="Comfortaa" w:hAnsi="Comfortaa" w:cs="Comfortaa"/>
          <w:b/>
          <w:sz w:val="28"/>
          <w:szCs w:val="28"/>
        </w:rPr>
        <w:t>:</w:t>
      </w:r>
    </w:p>
    <w:p w14:paraId="41169D9E" w14:textId="42FD26E4" w:rsidR="00346976" w:rsidRPr="00BA4AF9" w:rsidRDefault="00882E02">
      <w:pPr>
        <w:rPr>
          <w:rFonts w:ascii="Comfortaa" w:eastAsia="Comfortaa" w:hAnsi="Comfortaa" w:cs="Comfortaa"/>
          <w:b/>
          <w:sz w:val="20"/>
          <w:szCs w:val="20"/>
        </w:rPr>
      </w:pPr>
      <w:r>
        <w:rPr>
          <w:rFonts w:ascii="Comfortaa" w:eastAsia="Comfortaa" w:hAnsi="Comfortaa" w:cs="Comfortaa"/>
          <w:b/>
          <w:sz w:val="28"/>
          <w:szCs w:val="28"/>
        </w:rPr>
        <w:tab/>
      </w:r>
    </w:p>
    <w:p w14:paraId="24A74A30" w14:textId="1E4508DB" w:rsidR="00A6413C" w:rsidRDefault="00A6413C" w:rsidP="00BA4AF9">
      <w:pPr>
        <w:ind w:firstLine="720"/>
        <w:jc w:val="both"/>
        <w:rPr>
          <w:rFonts w:ascii="Georgia" w:eastAsia="Georgia" w:hAnsi="Georgia" w:cs="Georgia"/>
        </w:rPr>
      </w:pPr>
      <w:r>
        <w:rPr>
          <w:rFonts w:ascii="Georgia" w:eastAsia="Georgia" w:hAnsi="Georgia" w:cs="Georgia"/>
        </w:rPr>
        <w:t>For the given distributed computing system, we first try to allocate the VPs of the Jobs (</w:t>
      </w:r>
      <w:r>
        <w:rPr>
          <w:rFonts w:ascii="Georgia" w:eastAsia="Georgia" w:hAnsi="Georgia" w:cs="Georgia"/>
          <w:b/>
          <w:bCs/>
        </w:rPr>
        <w:t>J</w:t>
      </w:r>
      <w:r w:rsidRPr="00967700">
        <w:rPr>
          <w:rFonts w:ascii="Georgia" w:eastAsia="Georgia" w:hAnsi="Georgia" w:cs="Georgia"/>
          <w:b/>
          <w:bCs/>
          <w:vertAlign w:val="subscript"/>
        </w:rPr>
        <w:t>1</w:t>
      </w:r>
      <w:r>
        <w:rPr>
          <w:rFonts w:ascii="Georgia" w:eastAsia="Georgia" w:hAnsi="Georgia" w:cs="Georgia"/>
          <w:b/>
          <w:bCs/>
        </w:rPr>
        <w:t xml:space="preserve"> - J</w:t>
      </w:r>
      <w:r w:rsidRPr="00967700">
        <w:rPr>
          <w:rFonts w:ascii="Georgia" w:eastAsia="Georgia" w:hAnsi="Georgia" w:cs="Georgia"/>
          <w:b/>
          <w:bCs/>
          <w:vertAlign w:val="subscript"/>
        </w:rPr>
        <w:t>6</w:t>
      </w:r>
      <w:r>
        <w:rPr>
          <w:rFonts w:ascii="Georgia" w:eastAsia="Georgia" w:hAnsi="Georgia" w:cs="Georgia"/>
          <w:b/>
          <w:bCs/>
        </w:rPr>
        <w:t xml:space="preserve">) </w:t>
      </w:r>
      <w:r>
        <w:rPr>
          <w:rFonts w:ascii="Georgia" w:eastAsia="Georgia" w:hAnsi="Georgia" w:cs="Georgia"/>
        </w:rPr>
        <w:t xml:space="preserve">in such a way that the resulting </w:t>
      </w:r>
      <w:r>
        <w:rPr>
          <w:rFonts w:ascii="Georgia" w:eastAsia="Georgia" w:hAnsi="Georgia" w:cs="Georgia"/>
          <w:b/>
          <w:bCs/>
        </w:rPr>
        <w:t>Scheduling Matrix</w:t>
      </w:r>
      <w:r>
        <w:rPr>
          <w:rFonts w:ascii="Georgia" w:eastAsia="Georgia" w:hAnsi="Georgia" w:cs="Georgia"/>
        </w:rPr>
        <w:t xml:space="preserve"> from that </w:t>
      </w:r>
      <w:r>
        <w:rPr>
          <w:rFonts w:ascii="Georgia" w:eastAsia="Georgia" w:hAnsi="Georgia" w:cs="Georgia"/>
          <w:b/>
          <w:bCs/>
        </w:rPr>
        <w:t>Allocation Table</w:t>
      </w:r>
      <w:r>
        <w:rPr>
          <w:rFonts w:ascii="Georgia" w:eastAsia="Georgia" w:hAnsi="Georgia" w:cs="Georgia"/>
        </w:rPr>
        <w:t xml:space="preserve"> results not only in a legal schedule but also but also tries to achieve the </w:t>
      </w:r>
      <w:r w:rsidRPr="00A6413C">
        <w:rPr>
          <w:rFonts w:ascii="Georgia" w:eastAsia="Georgia" w:hAnsi="Georgia" w:cs="Georgia"/>
          <w:b/>
          <w:bCs/>
        </w:rPr>
        <w:t>0%</w:t>
      </w:r>
      <w:r>
        <w:rPr>
          <w:rFonts w:ascii="Georgia" w:eastAsia="Georgia" w:hAnsi="Georgia" w:cs="Georgia"/>
        </w:rPr>
        <w:t xml:space="preserve"> idling ratio.  </w:t>
      </w:r>
    </w:p>
    <w:p w14:paraId="203897E2" w14:textId="1FFA1236" w:rsidR="000F7384" w:rsidRDefault="000F7384" w:rsidP="00967700">
      <w:pPr>
        <w:ind w:firstLine="720"/>
        <w:jc w:val="both"/>
        <w:rPr>
          <w:rFonts w:ascii="Georgia" w:eastAsia="Georgia" w:hAnsi="Georgia" w:cs="Georgia"/>
        </w:rPr>
      </w:pPr>
      <w:r>
        <w:rPr>
          <w:noProof/>
        </w:rPr>
        <w:drawing>
          <wp:anchor distT="0" distB="0" distL="114300" distR="114300" simplePos="0" relativeHeight="251658240" behindDoc="0" locked="0" layoutInCell="1" allowOverlap="1" wp14:anchorId="48B86FE0" wp14:editId="285BE434">
            <wp:simplePos x="0" y="0"/>
            <wp:positionH relativeFrom="margin">
              <wp:align>left</wp:align>
            </wp:positionH>
            <wp:positionV relativeFrom="paragraph">
              <wp:posOffset>5080</wp:posOffset>
            </wp:positionV>
            <wp:extent cx="3609975" cy="1609725"/>
            <wp:effectExtent l="0" t="0" r="9525" b="9525"/>
            <wp:wrapThrough wrapText="bothSides">
              <wp:wrapPolygon edited="0">
                <wp:start x="0" y="0"/>
                <wp:lineTo x="0" y="21472"/>
                <wp:lineTo x="21543" y="21472"/>
                <wp:lineTo x="215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1609725"/>
                    </a:xfrm>
                    <a:prstGeom prst="rect">
                      <a:avLst/>
                    </a:prstGeom>
                  </pic:spPr>
                </pic:pic>
              </a:graphicData>
            </a:graphic>
          </wp:anchor>
        </w:drawing>
      </w:r>
      <w:r>
        <w:rPr>
          <w:rFonts w:ascii="Georgia" w:eastAsia="Georgia" w:hAnsi="Georgia" w:cs="Georgia"/>
        </w:rPr>
        <w:t>T</w:t>
      </w:r>
      <w:r w:rsidR="00882E02">
        <w:rPr>
          <w:rFonts w:ascii="Georgia" w:eastAsia="Georgia" w:hAnsi="Georgia" w:cs="Georgia"/>
        </w:rPr>
        <w:t xml:space="preserve">he </w:t>
      </w:r>
      <w:r w:rsidR="00363A62">
        <w:rPr>
          <w:rFonts w:ascii="Georgia" w:eastAsia="Georgia" w:hAnsi="Georgia" w:cs="Georgia"/>
          <w:b/>
          <w:bCs/>
        </w:rPr>
        <w:t>Allocation Table</w:t>
      </w:r>
      <w:r w:rsidR="00363A62">
        <w:rPr>
          <w:rFonts w:ascii="Georgia" w:eastAsia="Georgia" w:hAnsi="Georgia" w:cs="Georgia"/>
        </w:rPr>
        <w:t xml:space="preserve"> </w:t>
      </w:r>
      <w:r>
        <w:rPr>
          <w:rFonts w:ascii="Georgia" w:eastAsia="Georgia" w:hAnsi="Georgia" w:cs="Georgia"/>
        </w:rPr>
        <w:t>we provide alongside, has allocated a certain number of VPs of each of the</w:t>
      </w:r>
      <w:r w:rsidR="00363A62">
        <w:rPr>
          <w:rFonts w:ascii="Georgia" w:eastAsia="Georgia" w:hAnsi="Georgia" w:cs="Georgia"/>
        </w:rPr>
        <w:t xml:space="preserve"> Jobs (</w:t>
      </w:r>
      <w:r w:rsidR="00363A62">
        <w:rPr>
          <w:rFonts w:ascii="Georgia" w:eastAsia="Georgia" w:hAnsi="Georgia" w:cs="Georgia"/>
          <w:b/>
          <w:bCs/>
        </w:rPr>
        <w:t>J</w:t>
      </w:r>
      <w:r w:rsidR="00363A62" w:rsidRPr="00967700">
        <w:rPr>
          <w:rFonts w:ascii="Georgia" w:eastAsia="Georgia" w:hAnsi="Georgia" w:cs="Georgia"/>
          <w:b/>
          <w:bCs/>
          <w:vertAlign w:val="subscript"/>
        </w:rPr>
        <w:t>1</w:t>
      </w:r>
      <w:r w:rsidR="00363A62">
        <w:rPr>
          <w:rFonts w:ascii="Georgia" w:eastAsia="Georgia" w:hAnsi="Georgia" w:cs="Georgia"/>
          <w:b/>
          <w:bCs/>
        </w:rPr>
        <w:t xml:space="preserve"> - J</w:t>
      </w:r>
      <w:r w:rsidR="00363A62" w:rsidRPr="00967700">
        <w:rPr>
          <w:rFonts w:ascii="Georgia" w:eastAsia="Georgia" w:hAnsi="Georgia" w:cs="Georgia"/>
          <w:b/>
          <w:bCs/>
          <w:vertAlign w:val="subscript"/>
        </w:rPr>
        <w:t>6</w:t>
      </w:r>
      <w:r w:rsidR="00363A62">
        <w:rPr>
          <w:rFonts w:ascii="Georgia" w:eastAsia="Georgia" w:hAnsi="Georgia" w:cs="Georgia"/>
          <w:b/>
          <w:bCs/>
        </w:rPr>
        <w:t xml:space="preserve">) </w:t>
      </w:r>
      <w:r w:rsidR="00363A62">
        <w:rPr>
          <w:rFonts w:ascii="Georgia" w:eastAsia="Georgia" w:hAnsi="Georgia" w:cs="Georgia"/>
        </w:rPr>
        <w:t xml:space="preserve">to </w:t>
      </w:r>
      <w:r>
        <w:rPr>
          <w:rFonts w:ascii="Georgia" w:eastAsia="Georgia" w:hAnsi="Georgia" w:cs="Georgia"/>
        </w:rPr>
        <w:t>each Processor in a way to achieve the best Temporal Schedule. For example, the 3</w:t>
      </w:r>
      <w:r w:rsidRPr="000F7384">
        <w:rPr>
          <w:rFonts w:ascii="Georgia" w:eastAsia="Georgia" w:hAnsi="Georgia" w:cs="Georgia"/>
          <w:vertAlign w:val="superscript"/>
        </w:rPr>
        <w:t>rd</w:t>
      </w:r>
      <w:r>
        <w:rPr>
          <w:rFonts w:ascii="Georgia" w:eastAsia="Georgia" w:hAnsi="Georgia" w:cs="Georgia"/>
        </w:rPr>
        <w:t xml:space="preserve"> Processor (</w:t>
      </w:r>
      <w:r w:rsidRPr="00A817C9">
        <w:rPr>
          <w:rFonts w:ascii="Georgia" w:eastAsia="Georgia" w:hAnsi="Georgia" w:cs="Georgia"/>
          <w:b/>
          <w:bCs/>
        </w:rPr>
        <w:t>π</w:t>
      </w:r>
      <w:r>
        <w:rPr>
          <w:rFonts w:ascii="Georgia" w:eastAsia="Georgia" w:hAnsi="Georgia" w:cs="Georgia"/>
          <w:b/>
          <w:bCs/>
          <w:vertAlign w:val="subscript"/>
        </w:rPr>
        <w:t>3</w:t>
      </w:r>
      <w:r>
        <w:rPr>
          <w:rFonts w:ascii="Georgia" w:eastAsia="Georgia" w:hAnsi="Georgia" w:cs="Georgia"/>
        </w:rPr>
        <w:t>) is allocated 1 VP each of Jobs (</w:t>
      </w:r>
      <w:r>
        <w:rPr>
          <w:rFonts w:ascii="Georgia" w:eastAsia="Georgia" w:hAnsi="Georgia" w:cs="Georgia"/>
          <w:b/>
          <w:bCs/>
        </w:rPr>
        <w:t>J</w:t>
      </w:r>
      <w:r w:rsidRPr="000F7384">
        <w:rPr>
          <w:rFonts w:ascii="Georgia" w:eastAsia="Georgia" w:hAnsi="Georgia" w:cs="Georgia"/>
          <w:b/>
          <w:bCs/>
          <w:vertAlign w:val="subscript"/>
        </w:rPr>
        <w:t>1</w:t>
      </w:r>
      <w:r>
        <w:rPr>
          <w:rFonts w:ascii="Georgia" w:eastAsia="Georgia" w:hAnsi="Georgia" w:cs="Georgia"/>
          <w:b/>
          <w:bCs/>
        </w:rPr>
        <w:t>, J</w:t>
      </w:r>
      <w:r w:rsidRPr="000F7384">
        <w:rPr>
          <w:rFonts w:ascii="Georgia" w:eastAsia="Georgia" w:hAnsi="Georgia" w:cs="Georgia"/>
          <w:b/>
          <w:bCs/>
          <w:vertAlign w:val="subscript"/>
        </w:rPr>
        <w:t>5</w:t>
      </w:r>
      <w:r>
        <w:rPr>
          <w:rFonts w:ascii="Georgia" w:eastAsia="Georgia" w:hAnsi="Georgia" w:cs="Georgia"/>
          <w:b/>
          <w:bCs/>
        </w:rPr>
        <w:t>, J</w:t>
      </w:r>
      <w:r w:rsidRPr="000F7384">
        <w:rPr>
          <w:rFonts w:ascii="Georgia" w:eastAsia="Georgia" w:hAnsi="Georgia" w:cs="Georgia"/>
          <w:b/>
          <w:bCs/>
          <w:vertAlign w:val="subscript"/>
        </w:rPr>
        <w:t>4</w:t>
      </w:r>
      <w:r>
        <w:rPr>
          <w:rFonts w:ascii="Georgia" w:eastAsia="Georgia" w:hAnsi="Georgia" w:cs="Georgia"/>
          <w:b/>
          <w:bCs/>
        </w:rPr>
        <w:t xml:space="preserve"> </w:t>
      </w:r>
      <w:r>
        <w:rPr>
          <w:rFonts w:ascii="Georgia" w:eastAsia="Georgia" w:hAnsi="Georgia" w:cs="Georgia"/>
        </w:rPr>
        <w:t xml:space="preserve">and </w:t>
      </w:r>
      <w:r w:rsidRPr="000F7384">
        <w:rPr>
          <w:rFonts w:ascii="Georgia" w:eastAsia="Georgia" w:hAnsi="Georgia" w:cs="Georgia"/>
          <w:b/>
          <w:bCs/>
        </w:rPr>
        <w:t>J</w:t>
      </w:r>
      <w:r w:rsidRPr="000F7384">
        <w:rPr>
          <w:rFonts w:ascii="Georgia" w:eastAsia="Georgia" w:hAnsi="Georgia" w:cs="Georgia"/>
          <w:b/>
          <w:bCs/>
          <w:vertAlign w:val="subscript"/>
        </w:rPr>
        <w:t>6</w:t>
      </w:r>
      <w:r>
        <w:rPr>
          <w:rFonts w:ascii="Georgia" w:eastAsia="Georgia" w:hAnsi="Georgia" w:cs="Georgia"/>
        </w:rPr>
        <w:t>) respectively. The same logic extends for all other Processors (</w:t>
      </w:r>
      <w:r w:rsidRPr="00A817C9">
        <w:rPr>
          <w:rFonts w:ascii="Georgia" w:eastAsia="Georgia" w:hAnsi="Georgia" w:cs="Georgia"/>
          <w:b/>
          <w:bCs/>
        </w:rPr>
        <w:t>π</w:t>
      </w:r>
      <w:r w:rsidRPr="00A817C9">
        <w:rPr>
          <w:rFonts w:ascii="Georgia" w:eastAsia="Georgia" w:hAnsi="Georgia" w:cs="Georgia"/>
          <w:b/>
          <w:bCs/>
          <w:vertAlign w:val="subscript"/>
        </w:rPr>
        <w:t>1</w:t>
      </w:r>
      <w:r w:rsidRPr="00A817C9">
        <w:rPr>
          <w:rFonts w:ascii="Georgia" w:eastAsia="Georgia" w:hAnsi="Georgia" w:cs="Georgia"/>
        </w:rPr>
        <w:t>,</w:t>
      </w:r>
      <w:r w:rsidRPr="00A817C9">
        <w:rPr>
          <w:rFonts w:ascii="Georgia" w:eastAsia="Georgia" w:hAnsi="Georgia" w:cs="Georgia"/>
          <w:b/>
          <w:bCs/>
        </w:rPr>
        <w:t xml:space="preserve"> π</w:t>
      </w:r>
      <w:r>
        <w:rPr>
          <w:rFonts w:ascii="Georgia" w:eastAsia="Georgia" w:hAnsi="Georgia" w:cs="Georgia"/>
          <w:b/>
          <w:bCs/>
          <w:vertAlign w:val="subscript"/>
        </w:rPr>
        <w:t xml:space="preserve">2, </w:t>
      </w:r>
      <w:r w:rsidRPr="00A817C9">
        <w:rPr>
          <w:rFonts w:ascii="Georgia" w:eastAsia="Georgia" w:hAnsi="Georgia" w:cs="Georgia"/>
          <w:b/>
          <w:bCs/>
        </w:rPr>
        <w:t>π</w:t>
      </w:r>
      <w:r>
        <w:rPr>
          <w:rFonts w:ascii="Georgia" w:eastAsia="Georgia" w:hAnsi="Georgia" w:cs="Georgia"/>
          <w:b/>
          <w:bCs/>
          <w:vertAlign w:val="subscript"/>
        </w:rPr>
        <w:t>4</w:t>
      </w:r>
      <w:r>
        <w:rPr>
          <w:rFonts w:ascii="Georgia" w:eastAsia="Georgia" w:hAnsi="Georgia" w:cs="Georgia"/>
        </w:rPr>
        <w:t xml:space="preserve"> and </w:t>
      </w:r>
      <w:r w:rsidRPr="00A817C9">
        <w:rPr>
          <w:rFonts w:ascii="Georgia" w:eastAsia="Georgia" w:hAnsi="Georgia" w:cs="Georgia"/>
          <w:b/>
          <w:bCs/>
        </w:rPr>
        <w:t>π</w:t>
      </w:r>
      <w:r>
        <w:rPr>
          <w:rFonts w:ascii="Georgia" w:eastAsia="Georgia" w:hAnsi="Georgia" w:cs="Georgia"/>
          <w:b/>
          <w:bCs/>
          <w:vertAlign w:val="subscript"/>
        </w:rPr>
        <w:t>5</w:t>
      </w:r>
      <w:r>
        <w:rPr>
          <w:rFonts w:ascii="Georgia" w:eastAsia="Georgia" w:hAnsi="Georgia" w:cs="Georgia"/>
        </w:rPr>
        <w:t xml:space="preserve">) and explain the Allocation Table. </w:t>
      </w:r>
    </w:p>
    <w:p w14:paraId="22467263" w14:textId="3C1BDE82" w:rsidR="000F7384" w:rsidRDefault="000F7384" w:rsidP="00967700">
      <w:pPr>
        <w:ind w:firstLine="720"/>
        <w:jc w:val="both"/>
        <w:rPr>
          <w:rFonts w:ascii="Georgia" w:eastAsia="Georgia" w:hAnsi="Georgia" w:cs="Georgia"/>
        </w:rPr>
      </w:pPr>
    </w:p>
    <w:p w14:paraId="4B1BEADE" w14:textId="1433FE97" w:rsidR="00967700" w:rsidRDefault="000F2DE3" w:rsidP="00BA4AF9">
      <w:pPr>
        <w:ind w:firstLine="720"/>
        <w:jc w:val="both"/>
        <w:rPr>
          <w:rFonts w:ascii="Georgia" w:eastAsia="Georgia" w:hAnsi="Georgia" w:cs="Georgia"/>
        </w:rPr>
      </w:pPr>
      <w:r>
        <w:rPr>
          <w:noProof/>
        </w:rPr>
        <w:drawing>
          <wp:anchor distT="0" distB="0" distL="114300" distR="114300" simplePos="0" relativeHeight="251659264" behindDoc="1" locked="0" layoutInCell="1" allowOverlap="1" wp14:anchorId="3C28C029" wp14:editId="07AF3CF2">
            <wp:simplePos x="0" y="0"/>
            <wp:positionH relativeFrom="column">
              <wp:posOffset>47625</wp:posOffset>
            </wp:positionH>
            <wp:positionV relativeFrom="paragraph">
              <wp:posOffset>8255</wp:posOffset>
            </wp:positionV>
            <wp:extent cx="3514725" cy="1866900"/>
            <wp:effectExtent l="0" t="0" r="9525" b="0"/>
            <wp:wrapTight wrapText="bothSides">
              <wp:wrapPolygon edited="0">
                <wp:start x="0" y="0"/>
                <wp:lineTo x="0" y="21380"/>
                <wp:lineTo x="21541" y="21380"/>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4725" cy="1866900"/>
                    </a:xfrm>
                    <a:prstGeom prst="rect">
                      <a:avLst/>
                    </a:prstGeom>
                  </pic:spPr>
                </pic:pic>
              </a:graphicData>
            </a:graphic>
            <wp14:sizeRelH relativeFrom="margin">
              <wp14:pctWidth>0</wp14:pctWidth>
            </wp14:sizeRelH>
            <wp14:sizeRelV relativeFrom="margin">
              <wp14:pctHeight>0</wp14:pctHeight>
            </wp14:sizeRelV>
          </wp:anchor>
        </w:drawing>
      </w:r>
      <w:r w:rsidR="000F7384">
        <w:rPr>
          <w:rFonts w:ascii="Georgia" w:eastAsia="Georgia" w:hAnsi="Georgia" w:cs="Georgia"/>
        </w:rPr>
        <w:t>To d</w:t>
      </w:r>
      <w:r w:rsidR="00363A62" w:rsidRPr="000F7384">
        <w:rPr>
          <w:rFonts w:ascii="Georgia" w:eastAsia="Georgia" w:hAnsi="Georgia" w:cs="Georgia"/>
        </w:rPr>
        <w:t>erive</w:t>
      </w:r>
      <w:r w:rsidR="00363A62">
        <w:rPr>
          <w:rFonts w:ascii="Georgia" w:eastAsia="Georgia" w:hAnsi="Georgia" w:cs="Georgia"/>
        </w:rPr>
        <w:t xml:space="preserve"> a legal temporal scheduling, we invert the allocation table to get a </w:t>
      </w:r>
      <w:r w:rsidR="00363A62">
        <w:rPr>
          <w:rFonts w:ascii="Georgia" w:eastAsia="Georgia" w:hAnsi="Georgia" w:cs="Georgia"/>
          <w:b/>
          <w:bCs/>
        </w:rPr>
        <w:t>Scheduling Matrix</w:t>
      </w:r>
      <w:r w:rsidR="00363A62">
        <w:rPr>
          <w:rFonts w:ascii="Georgia" w:eastAsia="Georgia" w:hAnsi="Georgia" w:cs="Georgia"/>
        </w:rPr>
        <w:t xml:space="preserve">. The matrix thus obtained would look as below. </w:t>
      </w:r>
      <w:r w:rsidR="00967700">
        <w:rPr>
          <w:rFonts w:ascii="Georgia" w:eastAsia="Georgia" w:hAnsi="Georgia" w:cs="Georgia"/>
        </w:rPr>
        <w:t xml:space="preserve">In the matrix, each </w:t>
      </w:r>
      <w:r w:rsidR="00BC3F5E" w:rsidRPr="00BC3F5E">
        <w:rPr>
          <w:rFonts w:ascii="Georgia" w:eastAsia="Georgia" w:hAnsi="Georgia" w:cs="Georgia"/>
          <w:b/>
          <w:bCs/>
          <w:color w:val="76923C" w:themeColor="accent3" w:themeShade="BF"/>
        </w:rPr>
        <w:t xml:space="preserve">green </w:t>
      </w:r>
      <w:r w:rsidR="00967700" w:rsidRPr="00BC3F5E">
        <w:rPr>
          <w:rFonts w:ascii="Georgia" w:eastAsia="Georgia" w:hAnsi="Georgia" w:cs="Georgia"/>
          <w:b/>
          <w:bCs/>
          <w:color w:val="76923C" w:themeColor="accent3" w:themeShade="BF"/>
        </w:rPr>
        <w:t>grid</w:t>
      </w:r>
      <w:r w:rsidR="00967700">
        <w:rPr>
          <w:rFonts w:ascii="Georgia" w:eastAsia="Georgia" w:hAnsi="Georgia" w:cs="Georgia"/>
        </w:rPr>
        <w:t xml:space="preserve"> corresponds to a particular Job’s </w:t>
      </w:r>
      <w:r w:rsidR="00967700">
        <w:rPr>
          <w:rFonts w:ascii="Georgia" w:eastAsia="Georgia" w:hAnsi="Georgia" w:cs="Georgia"/>
          <w:b/>
          <w:bCs/>
        </w:rPr>
        <w:t>VP</w:t>
      </w:r>
      <w:r w:rsidR="00967700">
        <w:rPr>
          <w:rFonts w:ascii="Georgia" w:eastAsia="Georgia" w:hAnsi="Georgia" w:cs="Georgia"/>
        </w:rPr>
        <w:t xml:space="preserve"> as assigned to a Processor (</w:t>
      </w:r>
      <w:r w:rsidR="00967700" w:rsidRPr="00967700">
        <w:rPr>
          <w:rFonts w:ascii="Georgia" w:eastAsia="Georgia" w:hAnsi="Georgia" w:cs="Georgia"/>
          <w:b/>
          <w:bCs/>
        </w:rPr>
        <w:t>π</w:t>
      </w:r>
      <w:r w:rsidR="00967700" w:rsidRPr="00967700">
        <w:rPr>
          <w:rFonts w:ascii="Georgia" w:eastAsia="Georgia" w:hAnsi="Georgia" w:cs="Georgia"/>
          <w:b/>
          <w:bCs/>
          <w:vertAlign w:val="subscript"/>
        </w:rPr>
        <w:t>x</w:t>
      </w:r>
      <w:r w:rsidR="00967700">
        <w:rPr>
          <w:rFonts w:ascii="Georgia" w:eastAsia="Georgia" w:hAnsi="Georgia" w:cs="Georgia"/>
        </w:rPr>
        <w:t xml:space="preserve">) given by the Allocation Table. </w:t>
      </w:r>
    </w:p>
    <w:p w14:paraId="1B52DEBE" w14:textId="006BAC75" w:rsidR="00BA4AF9" w:rsidRDefault="00967700" w:rsidP="00BA4AF9">
      <w:pPr>
        <w:spacing w:before="240"/>
        <w:ind w:firstLine="720"/>
        <w:jc w:val="both"/>
        <w:rPr>
          <w:rFonts w:ascii="Georgia" w:eastAsia="Georgia" w:hAnsi="Georgia" w:cs="Georgia"/>
        </w:rPr>
      </w:pPr>
      <w:r>
        <w:rPr>
          <w:rFonts w:ascii="Georgia" w:eastAsia="Georgia" w:hAnsi="Georgia" w:cs="Georgia"/>
        </w:rPr>
        <w:t xml:space="preserve">To prove that it is legal, we consider each time slab one at a time. For example, in </w:t>
      </w:r>
      <w:r>
        <w:rPr>
          <w:rFonts w:ascii="Georgia" w:eastAsia="Georgia" w:hAnsi="Georgia" w:cs="Georgia"/>
          <w:b/>
          <w:bCs/>
        </w:rPr>
        <w:t xml:space="preserve">Time </w:t>
      </w:r>
      <w:r w:rsidR="00890E83">
        <w:rPr>
          <w:rFonts w:ascii="Georgia" w:eastAsia="Georgia" w:hAnsi="Georgia" w:cs="Georgia"/>
          <w:b/>
          <w:bCs/>
        </w:rPr>
        <w:t xml:space="preserve">Slice </w:t>
      </w:r>
      <w:r>
        <w:rPr>
          <w:rFonts w:ascii="Georgia" w:eastAsia="Georgia" w:hAnsi="Georgia" w:cs="Georgia"/>
          <w:b/>
          <w:bCs/>
        </w:rPr>
        <w:t>1</w:t>
      </w:r>
      <w:r>
        <w:rPr>
          <w:rFonts w:ascii="Georgia" w:eastAsia="Georgia" w:hAnsi="Georgia" w:cs="Georgia"/>
        </w:rPr>
        <w:t xml:space="preserve">, the Processor </w:t>
      </w:r>
      <w:r w:rsidRPr="00A817C9">
        <w:rPr>
          <w:rFonts w:ascii="Georgia" w:eastAsia="Georgia" w:hAnsi="Georgia" w:cs="Georgia"/>
          <w:b/>
          <w:bCs/>
        </w:rPr>
        <w:t>π</w:t>
      </w:r>
      <w:r w:rsidR="00BC3F5E">
        <w:rPr>
          <w:rFonts w:ascii="Georgia" w:eastAsia="Georgia" w:hAnsi="Georgia" w:cs="Georgia"/>
          <w:b/>
          <w:bCs/>
          <w:vertAlign w:val="subscript"/>
        </w:rPr>
        <w:t xml:space="preserve">5 </w:t>
      </w:r>
      <w:r w:rsidR="00890E83">
        <w:rPr>
          <w:rFonts w:ascii="Georgia" w:eastAsia="Georgia" w:hAnsi="Georgia" w:cs="Georgia"/>
        </w:rPr>
        <w:t xml:space="preserve">advances the </w:t>
      </w:r>
      <w:r w:rsidR="00890E83" w:rsidRPr="00890E83">
        <w:rPr>
          <w:rFonts w:ascii="Georgia" w:eastAsia="Georgia" w:hAnsi="Georgia" w:cs="Georgia"/>
          <w:b/>
          <w:bCs/>
        </w:rPr>
        <w:t>VP-1</w:t>
      </w:r>
      <w:r w:rsidR="00BC3F5E">
        <w:rPr>
          <w:rFonts w:ascii="Georgia" w:eastAsia="Georgia" w:hAnsi="Georgia" w:cs="Georgia"/>
          <w:b/>
          <w:bCs/>
        </w:rPr>
        <w:t xml:space="preserve"> </w:t>
      </w:r>
      <w:r w:rsidR="00890E83">
        <w:rPr>
          <w:rFonts w:ascii="Georgia" w:eastAsia="Georgia" w:hAnsi="Georgia" w:cs="Georgia"/>
        </w:rPr>
        <w:t>of Job</w:t>
      </w:r>
      <w:r w:rsidR="00BC3F5E">
        <w:rPr>
          <w:rFonts w:ascii="Georgia" w:eastAsia="Georgia" w:hAnsi="Georgia" w:cs="Georgia"/>
        </w:rPr>
        <w:t>-2</w:t>
      </w:r>
      <w:r w:rsidR="00890E83">
        <w:rPr>
          <w:rFonts w:ascii="Georgia" w:eastAsia="Georgia" w:hAnsi="Georgia" w:cs="Georgia"/>
        </w:rPr>
        <w:t xml:space="preserve"> by one time slice. In </w:t>
      </w:r>
      <w:r w:rsidR="00890E83">
        <w:rPr>
          <w:rFonts w:ascii="Georgia" w:eastAsia="Georgia" w:hAnsi="Georgia" w:cs="Georgia"/>
          <w:b/>
          <w:bCs/>
        </w:rPr>
        <w:t>Time Slice 2</w:t>
      </w:r>
      <w:r w:rsidR="00890E83">
        <w:rPr>
          <w:rFonts w:ascii="Georgia" w:eastAsia="Georgia" w:hAnsi="Georgia" w:cs="Georgia"/>
        </w:rPr>
        <w:t xml:space="preserve">, the Processor </w:t>
      </w:r>
      <w:r w:rsidR="00890E83" w:rsidRPr="00A817C9">
        <w:rPr>
          <w:rFonts w:ascii="Georgia" w:eastAsia="Georgia" w:hAnsi="Georgia" w:cs="Georgia"/>
          <w:b/>
          <w:bCs/>
        </w:rPr>
        <w:t>π</w:t>
      </w:r>
      <w:r w:rsidR="00890E83" w:rsidRPr="00A817C9">
        <w:rPr>
          <w:rFonts w:ascii="Georgia" w:eastAsia="Georgia" w:hAnsi="Georgia" w:cs="Georgia"/>
          <w:b/>
          <w:bCs/>
          <w:vertAlign w:val="subscript"/>
        </w:rPr>
        <w:t>1</w:t>
      </w:r>
      <w:r w:rsidR="00BC3F5E">
        <w:rPr>
          <w:rFonts w:ascii="Georgia" w:eastAsia="Georgia" w:hAnsi="Georgia" w:cs="Georgia"/>
        </w:rPr>
        <w:t xml:space="preserve"> and </w:t>
      </w:r>
      <w:r w:rsidR="00BC3F5E" w:rsidRPr="00A817C9">
        <w:rPr>
          <w:rFonts w:ascii="Georgia" w:eastAsia="Georgia" w:hAnsi="Georgia" w:cs="Georgia"/>
          <w:b/>
          <w:bCs/>
        </w:rPr>
        <w:t>π</w:t>
      </w:r>
      <w:r w:rsidR="00BC3F5E">
        <w:rPr>
          <w:rFonts w:ascii="Georgia" w:eastAsia="Georgia" w:hAnsi="Georgia" w:cs="Georgia"/>
          <w:b/>
          <w:bCs/>
          <w:vertAlign w:val="subscript"/>
        </w:rPr>
        <w:t>5</w:t>
      </w:r>
      <w:r w:rsidR="00890E83">
        <w:rPr>
          <w:rFonts w:ascii="Georgia" w:eastAsia="Georgia" w:hAnsi="Georgia" w:cs="Georgia"/>
        </w:rPr>
        <w:t xml:space="preserve"> advances the other </w:t>
      </w:r>
      <w:r w:rsidR="00890E83">
        <w:rPr>
          <w:rFonts w:ascii="Georgia" w:eastAsia="Georgia" w:hAnsi="Georgia" w:cs="Georgia"/>
          <w:b/>
          <w:bCs/>
        </w:rPr>
        <w:t>VP-</w:t>
      </w:r>
      <w:r w:rsidR="00BC3F5E">
        <w:rPr>
          <w:rFonts w:ascii="Georgia" w:eastAsia="Georgia" w:hAnsi="Georgia" w:cs="Georgia"/>
          <w:b/>
          <w:bCs/>
        </w:rPr>
        <w:t xml:space="preserve">2 </w:t>
      </w:r>
      <w:r w:rsidR="00BC3F5E">
        <w:rPr>
          <w:rFonts w:ascii="Georgia" w:eastAsia="Georgia" w:hAnsi="Georgia" w:cs="Georgia"/>
        </w:rPr>
        <w:t xml:space="preserve">and </w:t>
      </w:r>
      <w:r w:rsidR="00BC3F5E">
        <w:rPr>
          <w:rFonts w:ascii="Georgia" w:eastAsia="Georgia" w:hAnsi="Georgia" w:cs="Georgia"/>
          <w:b/>
          <w:bCs/>
        </w:rPr>
        <w:t>VP-3</w:t>
      </w:r>
      <w:r w:rsidR="00890E83">
        <w:rPr>
          <w:rFonts w:ascii="Georgia" w:eastAsia="Georgia" w:hAnsi="Georgia" w:cs="Georgia"/>
        </w:rPr>
        <w:t xml:space="preserve"> of the same Job </w:t>
      </w:r>
      <w:r w:rsidR="00BC3F5E">
        <w:rPr>
          <w:rFonts w:ascii="Georgia" w:eastAsia="Georgia" w:hAnsi="Georgia" w:cs="Georgia"/>
        </w:rPr>
        <w:t>2</w:t>
      </w:r>
      <w:r w:rsidR="00890E83">
        <w:rPr>
          <w:rFonts w:ascii="Georgia" w:eastAsia="Georgia" w:hAnsi="Georgia" w:cs="Georgia"/>
        </w:rPr>
        <w:t xml:space="preserve"> by one time slice. Since</w:t>
      </w:r>
      <w:r w:rsidR="00BC3F5E">
        <w:rPr>
          <w:rFonts w:ascii="Georgia" w:eastAsia="Georgia" w:hAnsi="Georgia" w:cs="Georgia"/>
        </w:rPr>
        <w:t xml:space="preserve"> </w:t>
      </w:r>
      <w:r w:rsidR="00BC3F5E" w:rsidRPr="00A817C9">
        <w:rPr>
          <w:rFonts w:ascii="Georgia" w:eastAsia="Georgia" w:hAnsi="Georgia" w:cs="Georgia"/>
          <w:b/>
          <w:bCs/>
        </w:rPr>
        <w:t>π</w:t>
      </w:r>
      <w:r w:rsidR="00BC3F5E">
        <w:rPr>
          <w:rFonts w:ascii="Georgia" w:eastAsia="Georgia" w:hAnsi="Georgia" w:cs="Georgia"/>
          <w:b/>
          <w:bCs/>
          <w:vertAlign w:val="subscript"/>
        </w:rPr>
        <w:t>5</w:t>
      </w:r>
      <w:r w:rsidR="00890E83">
        <w:rPr>
          <w:rFonts w:ascii="Georgia" w:eastAsia="Georgia" w:hAnsi="Georgia" w:cs="Georgia"/>
        </w:rPr>
        <w:t xml:space="preserve"> has been allotted two VPs of Job </w:t>
      </w:r>
      <w:r w:rsidR="00BC3F5E">
        <w:rPr>
          <w:rFonts w:ascii="Georgia" w:eastAsia="Georgia" w:hAnsi="Georgia" w:cs="Georgia"/>
        </w:rPr>
        <w:t>2</w:t>
      </w:r>
      <w:r w:rsidR="00890E83">
        <w:rPr>
          <w:rFonts w:ascii="Georgia" w:eastAsia="Georgia" w:hAnsi="Georgia" w:cs="Georgia"/>
        </w:rPr>
        <w:t xml:space="preserve">, incrementation in the second time slice, does not break the condition of </w:t>
      </w:r>
      <w:r w:rsidR="00890E83">
        <w:rPr>
          <w:rFonts w:ascii="Georgia" w:eastAsia="Georgia" w:hAnsi="Georgia" w:cs="Georgia"/>
          <w:b/>
          <w:bCs/>
        </w:rPr>
        <w:t>Legal Scheduling</w:t>
      </w:r>
      <w:r w:rsidR="00890E83">
        <w:rPr>
          <w:rFonts w:ascii="Georgia" w:eastAsia="Georgia" w:hAnsi="Georgia" w:cs="Georgia"/>
        </w:rPr>
        <w:t xml:space="preserve"> as it does not increment the previously incrementing VP. </w:t>
      </w:r>
      <w:r w:rsidR="00971F24">
        <w:rPr>
          <w:rFonts w:ascii="Georgia" w:eastAsia="Georgia" w:hAnsi="Georgia" w:cs="Georgia"/>
        </w:rPr>
        <w:t xml:space="preserve">At the end of the </w:t>
      </w:r>
      <w:r w:rsidR="00BA4AF9">
        <w:rPr>
          <w:rFonts w:ascii="Georgia" w:eastAsia="Georgia" w:hAnsi="Georgia" w:cs="Georgia"/>
        </w:rPr>
        <w:t>5</w:t>
      </w:r>
      <w:r w:rsidR="00971F24" w:rsidRPr="00971F24">
        <w:rPr>
          <w:rFonts w:ascii="Georgia" w:eastAsia="Georgia" w:hAnsi="Georgia" w:cs="Georgia"/>
          <w:vertAlign w:val="superscript"/>
        </w:rPr>
        <w:t>th</w:t>
      </w:r>
      <w:r w:rsidR="00971F24">
        <w:rPr>
          <w:rFonts w:ascii="Georgia" w:eastAsia="Georgia" w:hAnsi="Georgia" w:cs="Georgia"/>
        </w:rPr>
        <w:t xml:space="preserve"> Time Slice, all the VPs of all the Jobs have been incremented exactly by 1. Here, we can say that one period is complete. </w:t>
      </w:r>
    </w:p>
    <w:p w14:paraId="61DBA0A3" w14:textId="23AE8369" w:rsidR="00346976" w:rsidRDefault="00971F24" w:rsidP="00BA4AF9">
      <w:pPr>
        <w:spacing w:before="240"/>
        <w:ind w:firstLine="720"/>
        <w:jc w:val="both"/>
        <w:rPr>
          <w:rFonts w:ascii="Georgia" w:eastAsia="Georgia" w:hAnsi="Georgia" w:cs="Georgia"/>
        </w:rPr>
      </w:pPr>
      <w:r>
        <w:rPr>
          <w:rFonts w:ascii="Georgia" w:eastAsia="Georgia" w:hAnsi="Georgia" w:cs="Georgia"/>
        </w:rPr>
        <w:t>T</w:t>
      </w:r>
      <w:r w:rsidR="00BA4AF9">
        <w:rPr>
          <w:rFonts w:ascii="Georgia" w:eastAsia="Georgia" w:hAnsi="Georgia" w:cs="Georgia"/>
        </w:rPr>
        <w:t>o make up for the idling time of the processors (</w:t>
      </w:r>
      <w:r w:rsidR="00BA4AF9" w:rsidRPr="00967700">
        <w:rPr>
          <w:rFonts w:ascii="Georgia" w:eastAsia="Georgia" w:hAnsi="Georgia" w:cs="Georgia"/>
          <w:b/>
          <w:bCs/>
        </w:rPr>
        <w:t>π</w:t>
      </w:r>
      <w:r w:rsidR="00BA4AF9">
        <w:rPr>
          <w:rFonts w:ascii="Georgia" w:eastAsia="Georgia" w:hAnsi="Georgia" w:cs="Georgia"/>
          <w:b/>
          <w:bCs/>
          <w:vertAlign w:val="subscript"/>
        </w:rPr>
        <w:t>1</w:t>
      </w:r>
      <w:r w:rsidR="00BA4AF9" w:rsidRPr="00967700">
        <w:rPr>
          <w:rFonts w:ascii="Georgia" w:eastAsia="Georgia" w:hAnsi="Georgia" w:cs="Georgia"/>
          <w:b/>
          <w:bCs/>
        </w:rPr>
        <w:t xml:space="preserve"> </w:t>
      </w:r>
      <w:r w:rsidR="00BA4AF9" w:rsidRPr="00BA4AF9">
        <w:rPr>
          <w:rFonts w:ascii="Georgia" w:eastAsia="Georgia" w:hAnsi="Georgia" w:cs="Georgia"/>
        </w:rPr>
        <w:t>to</w:t>
      </w:r>
      <w:r w:rsidR="00BA4AF9">
        <w:rPr>
          <w:rFonts w:ascii="Georgia" w:eastAsia="Georgia" w:hAnsi="Georgia" w:cs="Georgia"/>
          <w:b/>
          <w:bCs/>
        </w:rPr>
        <w:t xml:space="preserve"> </w:t>
      </w:r>
      <w:r w:rsidR="00BA4AF9" w:rsidRPr="00967700">
        <w:rPr>
          <w:rFonts w:ascii="Georgia" w:eastAsia="Georgia" w:hAnsi="Georgia" w:cs="Georgia"/>
          <w:b/>
          <w:bCs/>
        </w:rPr>
        <w:t>π</w:t>
      </w:r>
      <w:r w:rsidR="00BA4AF9">
        <w:rPr>
          <w:rFonts w:ascii="Georgia" w:eastAsia="Georgia" w:hAnsi="Georgia" w:cs="Georgia"/>
          <w:b/>
          <w:bCs/>
          <w:vertAlign w:val="subscript"/>
        </w:rPr>
        <w:t>4</w:t>
      </w:r>
      <w:r w:rsidR="00BA4AF9">
        <w:rPr>
          <w:rFonts w:ascii="Georgia" w:eastAsia="Georgia" w:hAnsi="Georgia" w:cs="Georgia"/>
        </w:rPr>
        <w:t>) in the 5</w:t>
      </w:r>
      <w:r w:rsidR="00BA4AF9" w:rsidRPr="00BA4AF9">
        <w:rPr>
          <w:rFonts w:ascii="Georgia" w:eastAsia="Georgia" w:hAnsi="Georgia" w:cs="Georgia"/>
          <w:vertAlign w:val="superscript"/>
        </w:rPr>
        <w:t>th</w:t>
      </w:r>
      <w:r w:rsidR="00BA4AF9">
        <w:rPr>
          <w:rFonts w:ascii="Georgia" w:eastAsia="Georgia" w:hAnsi="Georgia" w:cs="Georgia"/>
        </w:rPr>
        <w:t xml:space="preserve"> time slice, a new run of Job-1 has been assigned in the </w:t>
      </w:r>
      <w:r w:rsidR="00BA4AF9" w:rsidRPr="00BA4AF9">
        <w:rPr>
          <w:rFonts w:ascii="Georgia" w:eastAsia="Georgia" w:hAnsi="Georgia" w:cs="Georgia"/>
          <w:b/>
          <w:bCs/>
          <w:color w:val="E36C0A" w:themeColor="accent6" w:themeShade="BF"/>
        </w:rPr>
        <w:t>orange grids</w:t>
      </w:r>
      <w:r w:rsidR="00BA4AF9">
        <w:rPr>
          <w:rFonts w:ascii="Georgia" w:eastAsia="Georgia" w:hAnsi="Georgia" w:cs="Georgia"/>
        </w:rPr>
        <w:t xml:space="preserve">. </w:t>
      </w:r>
      <w:r>
        <w:rPr>
          <w:rFonts w:ascii="Georgia" w:eastAsia="Georgia" w:hAnsi="Georgia" w:cs="Georgia"/>
        </w:rPr>
        <w:t xml:space="preserve">To calculate the </w:t>
      </w:r>
      <w:r w:rsidRPr="00971F24">
        <w:rPr>
          <w:rFonts w:ascii="Georgia" w:eastAsia="Georgia" w:hAnsi="Georgia" w:cs="Georgia"/>
          <w:b/>
          <w:bCs/>
        </w:rPr>
        <w:t>idling ratio</w:t>
      </w:r>
      <w:r>
        <w:rPr>
          <w:rFonts w:ascii="Georgia" w:eastAsia="Georgia" w:hAnsi="Georgia" w:cs="Georgia"/>
        </w:rPr>
        <w:t xml:space="preserve">, we see that out of  </w:t>
      </w:r>
      <w:r w:rsidR="00BA4AF9">
        <w:rPr>
          <w:rFonts w:ascii="Georgia" w:eastAsia="Georgia" w:hAnsi="Georgia" w:cs="Georgia"/>
        </w:rPr>
        <w:t xml:space="preserve">a total 25 </w:t>
      </w:r>
      <w:r>
        <w:rPr>
          <w:rFonts w:ascii="Georgia" w:eastAsia="Georgia" w:hAnsi="Georgia" w:cs="Georgia"/>
        </w:rPr>
        <w:t>slots</w:t>
      </w:r>
      <w:r w:rsidR="00BA4AF9">
        <w:rPr>
          <w:rFonts w:ascii="Georgia" w:eastAsia="Georgia" w:hAnsi="Georgia" w:cs="Georgia"/>
        </w:rPr>
        <w:t xml:space="preserve"> all of them are occupied</w:t>
      </w:r>
      <w:r>
        <w:rPr>
          <w:rFonts w:ascii="Georgia" w:eastAsia="Georgia" w:hAnsi="Georgia" w:cs="Georgia"/>
        </w:rPr>
        <w:t xml:space="preserve"> in the given period</w:t>
      </w:r>
      <w:r w:rsidR="00BA4AF9">
        <w:rPr>
          <w:rFonts w:ascii="Georgia" w:eastAsia="Georgia" w:hAnsi="Georgia" w:cs="Georgia"/>
        </w:rPr>
        <w:t>.</w:t>
      </w:r>
      <w:r>
        <w:rPr>
          <w:rFonts w:ascii="Georgia" w:eastAsia="Georgia" w:hAnsi="Georgia" w:cs="Georgia"/>
        </w:rPr>
        <w:t xml:space="preserve"> Hence, for the above-mentioned scheduling matrix, the </w:t>
      </w:r>
      <m:oMath>
        <m:r>
          <m:rPr>
            <m:sty m:val="bi"/>
          </m:rPr>
          <w:rPr>
            <w:rFonts w:ascii="Cambria Math" w:eastAsia="Georgia" w:hAnsi="Cambria Math" w:cs="Georgia"/>
          </w:rPr>
          <m:t>Idling Ratio</m:t>
        </m:r>
        <m:r>
          <w:rPr>
            <w:rFonts w:ascii="Cambria Math" w:eastAsia="Georgia" w:hAnsi="Cambria Math" w:cs="Georgia"/>
          </w:rPr>
          <m:t xml:space="preserve">= </m:t>
        </m:r>
        <m:f>
          <m:fPr>
            <m:type m:val="skw"/>
            <m:ctrlPr>
              <w:rPr>
                <w:rFonts w:ascii="Cambria Math" w:eastAsia="Georgia" w:hAnsi="Cambria Math" w:cs="Georgia"/>
                <w:i/>
              </w:rPr>
            </m:ctrlPr>
          </m:fPr>
          <m:num>
            <m:r>
              <w:rPr>
                <w:rFonts w:ascii="Cambria Math" w:eastAsia="Georgia" w:hAnsi="Cambria Math" w:cs="Georgia"/>
              </w:rPr>
              <m:t>0</m:t>
            </m:r>
          </m:num>
          <m:den>
            <m:r>
              <w:rPr>
                <w:rFonts w:ascii="Cambria Math" w:eastAsia="Georgia" w:hAnsi="Cambria Math" w:cs="Georgia"/>
              </w:rPr>
              <m:t>25</m:t>
            </m:r>
          </m:den>
        </m:f>
        <m:r>
          <w:rPr>
            <w:rFonts w:ascii="Cambria Math" w:eastAsia="Georgia" w:hAnsi="Cambria Math" w:cs="Georgia"/>
          </w:rPr>
          <m:t>=</m:t>
        </m:r>
        <m:r>
          <m:rPr>
            <m:sty m:val="bi"/>
          </m:rPr>
          <w:rPr>
            <w:rFonts w:ascii="Cambria Math" w:eastAsia="Georgia" w:hAnsi="Cambria Math" w:cs="Georgia"/>
          </w:rPr>
          <m:t>0%</m:t>
        </m:r>
      </m:oMath>
      <w:r w:rsidR="00890E83">
        <w:rPr>
          <w:rFonts w:ascii="Georgia" w:eastAsia="Georgia" w:hAnsi="Georgia" w:cs="Georgia"/>
        </w:rPr>
        <w:t xml:space="preserve"> </w:t>
      </w:r>
      <w:r>
        <w:rPr>
          <w:rFonts w:ascii="Georgia" w:eastAsia="Georgia" w:hAnsi="Georgia" w:cs="Georgia"/>
        </w:rPr>
        <w:t>.</w:t>
      </w:r>
    </w:p>
    <w:p w14:paraId="149E8008" w14:textId="421166F3" w:rsidR="00A817C9" w:rsidRDefault="00A817C9" w:rsidP="00A817C9">
      <w:pPr>
        <w:jc w:val="both"/>
        <w:rPr>
          <w:rFonts w:ascii="Georgia" w:eastAsia="Georgia" w:hAnsi="Georgia" w:cs="Georgia"/>
        </w:rPr>
      </w:pPr>
    </w:p>
    <w:p w14:paraId="62E1A46C" w14:textId="2B80BCFB" w:rsidR="00346976" w:rsidRPr="000F2DE3" w:rsidRDefault="000F2DE3" w:rsidP="000F2DE3">
      <w:pPr>
        <w:numPr>
          <w:ilvl w:val="0"/>
          <w:numId w:val="1"/>
        </w:numPr>
        <w:rPr>
          <w:rFonts w:ascii="Comfortaa" w:eastAsia="Comfortaa" w:hAnsi="Comfortaa" w:cs="Comfortaa"/>
          <w:b/>
          <w:sz w:val="28"/>
          <w:szCs w:val="28"/>
          <w:u w:val="single"/>
        </w:rPr>
      </w:pPr>
      <w:r w:rsidRPr="000F2DE3">
        <w:rPr>
          <w:rFonts w:ascii="Comfortaa" w:eastAsia="Comfortaa" w:hAnsi="Comfortaa" w:cs="Comfortaa"/>
          <w:b/>
          <w:sz w:val="28"/>
          <w:szCs w:val="28"/>
          <w:u w:val="single"/>
        </w:rPr>
        <w:t>Handling f</w:t>
      </w:r>
      <w:r w:rsidR="00BA4AF9" w:rsidRPr="000F2DE3">
        <w:rPr>
          <w:rFonts w:ascii="Comfortaa" w:eastAsia="Comfortaa" w:hAnsi="Comfortaa" w:cs="Comfortaa"/>
          <w:b/>
          <w:sz w:val="28"/>
          <w:szCs w:val="28"/>
          <w:u w:val="single"/>
        </w:rPr>
        <w:t xml:space="preserve">ailure of Processor </w:t>
      </w:r>
      <w:r w:rsidRPr="000F2DE3">
        <w:rPr>
          <w:rFonts w:ascii="Georgia" w:eastAsia="Georgia" w:hAnsi="Georgia" w:cs="Georgia"/>
          <w:b/>
          <w:bCs/>
          <w:u w:val="single"/>
        </w:rPr>
        <w:t>π</w:t>
      </w:r>
      <w:r w:rsidRPr="000F2DE3">
        <w:rPr>
          <w:rFonts w:ascii="Georgia" w:eastAsia="Georgia" w:hAnsi="Georgia" w:cs="Georgia"/>
          <w:b/>
          <w:bCs/>
          <w:u w:val="single"/>
          <w:vertAlign w:val="subscript"/>
        </w:rPr>
        <w:t>3</w:t>
      </w:r>
      <w:r w:rsidR="00882E02" w:rsidRPr="000F2DE3">
        <w:rPr>
          <w:rFonts w:ascii="Comfortaa" w:eastAsia="Comfortaa" w:hAnsi="Comfortaa" w:cs="Comfortaa"/>
          <w:b/>
          <w:sz w:val="28"/>
          <w:szCs w:val="28"/>
          <w:u w:val="single"/>
        </w:rPr>
        <w:t>:</w:t>
      </w:r>
    </w:p>
    <w:p w14:paraId="4E656CB3" w14:textId="346E7DDF" w:rsidR="007A26E6" w:rsidRPr="007A26E6" w:rsidRDefault="000F2DE3" w:rsidP="007A26E6">
      <w:pPr>
        <w:numPr>
          <w:ilvl w:val="1"/>
          <w:numId w:val="1"/>
        </w:numPr>
        <w:rPr>
          <w:rFonts w:ascii="Comfortaa" w:eastAsia="Comfortaa" w:hAnsi="Comfortaa" w:cs="Comfortaa"/>
          <w:b/>
          <w:sz w:val="28"/>
          <w:szCs w:val="28"/>
          <w:u w:val="single"/>
        </w:rPr>
      </w:pPr>
      <w:r w:rsidRPr="000F2DE3">
        <w:rPr>
          <w:rFonts w:ascii="Comfortaa" w:eastAsia="Comfortaa" w:hAnsi="Comfortaa" w:cs="Comfortaa"/>
          <w:b/>
          <w:sz w:val="24"/>
          <w:szCs w:val="24"/>
          <w:u w:val="single"/>
        </w:rPr>
        <w:t>New Allocation Table:</w:t>
      </w:r>
      <w:r w:rsidR="007A26E6">
        <w:rPr>
          <w:rFonts w:ascii="Comfortaa" w:eastAsia="Comfortaa" w:hAnsi="Comfortaa" w:cs="Comfortaa"/>
          <w:b/>
          <w:sz w:val="24"/>
          <w:szCs w:val="24"/>
          <w:u w:val="single"/>
        </w:rPr>
        <w:t xml:space="preserve"> </w:t>
      </w:r>
    </w:p>
    <w:p w14:paraId="056DA2B2" w14:textId="6EC68D14" w:rsidR="00346976" w:rsidRDefault="00C06A4E" w:rsidP="000F2DE3">
      <w:pPr>
        <w:ind w:left="720"/>
        <w:jc w:val="both"/>
        <w:rPr>
          <w:rFonts w:ascii="Georgia" w:eastAsia="Georgia" w:hAnsi="Georgia" w:cs="Georgia"/>
        </w:rPr>
      </w:pPr>
      <w:r>
        <w:rPr>
          <w:noProof/>
        </w:rPr>
        <w:drawing>
          <wp:anchor distT="0" distB="0" distL="114300" distR="114300" simplePos="0" relativeHeight="251660288" behindDoc="1" locked="0" layoutInCell="1" allowOverlap="1" wp14:anchorId="19CB3771" wp14:editId="3B0B21BE">
            <wp:simplePos x="0" y="0"/>
            <wp:positionH relativeFrom="column">
              <wp:posOffset>116840</wp:posOffset>
            </wp:positionH>
            <wp:positionV relativeFrom="paragraph">
              <wp:posOffset>171450</wp:posOffset>
            </wp:positionV>
            <wp:extent cx="2800350" cy="1590675"/>
            <wp:effectExtent l="0" t="0" r="0" b="9525"/>
            <wp:wrapTight wrapText="bothSides">
              <wp:wrapPolygon edited="0">
                <wp:start x="0" y="0"/>
                <wp:lineTo x="0" y="21471"/>
                <wp:lineTo x="21453" y="21471"/>
                <wp:lineTo x="214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1590675"/>
                    </a:xfrm>
                    <a:prstGeom prst="rect">
                      <a:avLst/>
                    </a:prstGeom>
                  </pic:spPr>
                </pic:pic>
              </a:graphicData>
            </a:graphic>
          </wp:anchor>
        </w:drawing>
      </w:r>
    </w:p>
    <w:p w14:paraId="6B42F28C" w14:textId="6C720F6C" w:rsidR="000F2DE3" w:rsidRPr="000F2DE3" w:rsidRDefault="000F2DE3" w:rsidP="000F2DE3">
      <w:pPr>
        <w:ind w:firstLine="720"/>
        <w:jc w:val="both"/>
        <w:rPr>
          <w:rFonts w:ascii="Georgia" w:eastAsia="Georgia" w:hAnsi="Georgia" w:cs="Georgia"/>
        </w:rPr>
      </w:pPr>
      <w:r>
        <w:rPr>
          <w:rFonts w:ascii="Georgia" w:eastAsia="Georgia" w:hAnsi="Georgia" w:cs="Georgia"/>
        </w:rPr>
        <w:t xml:space="preserve">There are two ways to handle the failure of a processor in a distributed computing system. First, we consider creating a </w:t>
      </w:r>
      <w:r w:rsidRPr="000F2DE3">
        <w:rPr>
          <w:rFonts w:ascii="Georgia" w:eastAsia="Georgia" w:hAnsi="Georgia" w:cs="Georgia"/>
          <w:b/>
          <w:bCs/>
        </w:rPr>
        <w:t>new Allocation Table</w:t>
      </w:r>
      <w:r>
        <w:rPr>
          <w:rFonts w:ascii="Georgia" w:eastAsia="Georgia" w:hAnsi="Georgia" w:cs="Georgia"/>
        </w:rPr>
        <w:t xml:space="preserve"> for all the jobs after removing the given faulty Processor </w:t>
      </w:r>
      <w:r w:rsidRPr="000F2DE3">
        <w:rPr>
          <w:rFonts w:ascii="Georgia" w:eastAsia="Georgia" w:hAnsi="Georgia" w:cs="Georgia"/>
          <w:b/>
          <w:bCs/>
        </w:rPr>
        <w:t>π</w:t>
      </w:r>
      <w:r w:rsidRPr="000F2DE3">
        <w:rPr>
          <w:rFonts w:ascii="Georgia" w:eastAsia="Georgia" w:hAnsi="Georgia" w:cs="Georgia"/>
          <w:b/>
          <w:bCs/>
          <w:vertAlign w:val="subscript"/>
        </w:rPr>
        <w:t>3</w:t>
      </w:r>
      <w:r>
        <w:rPr>
          <w:rFonts w:ascii="Georgia" w:eastAsia="Georgia" w:hAnsi="Georgia" w:cs="Georgia"/>
          <w:b/>
          <w:bCs/>
          <w:vertAlign w:val="subscript"/>
        </w:rPr>
        <w:t xml:space="preserve"> </w:t>
      </w:r>
      <w:r>
        <w:rPr>
          <w:rFonts w:ascii="Georgia" w:eastAsia="Georgia" w:hAnsi="Georgia" w:cs="Georgia"/>
        </w:rPr>
        <w:t xml:space="preserve">from the system. The table given alongside is a new reallocation of the same VPs of all the Jobs trying to minimize the </w:t>
      </w:r>
      <w:r w:rsidRPr="000F2DE3">
        <w:rPr>
          <w:rFonts w:ascii="Georgia" w:eastAsia="Georgia" w:hAnsi="Georgia" w:cs="Georgia"/>
          <w:b/>
          <w:bCs/>
        </w:rPr>
        <w:t>Idling Ratio</w:t>
      </w:r>
      <w:r>
        <w:rPr>
          <w:rFonts w:ascii="Georgia" w:eastAsia="Georgia" w:hAnsi="Georgia" w:cs="Georgia"/>
        </w:rPr>
        <w:t xml:space="preserve">. </w:t>
      </w:r>
    </w:p>
    <w:p w14:paraId="5A0749E0" w14:textId="77777777" w:rsidR="00346976" w:rsidRDefault="00346976">
      <w:pPr>
        <w:jc w:val="both"/>
        <w:rPr>
          <w:rFonts w:ascii="Georgia" w:eastAsia="Georgia" w:hAnsi="Georgia" w:cs="Georgia"/>
        </w:rPr>
      </w:pPr>
    </w:p>
    <w:p w14:paraId="64A9ED97" w14:textId="1D822DE3" w:rsidR="00346976" w:rsidRDefault="00C06A4E" w:rsidP="00C06A4E">
      <w:pPr>
        <w:ind w:firstLine="720"/>
        <w:jc w:val="both"/>
        <w:rPr>
          <w:rFonts w:ascii="Georgia" w:eastAsia="Georgia" w:hAnsi="Georgia" w:cs="Georgia"/>
        </w:rPr>
      </w:pPr>
      <w:r>
        <w:rPr>
          <w:rFonts w:ascii="Georgia" w:eastAsia="Georgia" w:hAnsi="Georgia" w:cs="Georgia"/>
        </w:rPr>
        <w:t xml:space="preserve">While we ensure that the allocation thus done, can still be used to create a </w:t>
      </w:r>
      <w:r>
        <w:rPr>
          <w:rFonts w:ascii="Georgia" w:eastAsia="Georgia" w:hAnsi="Georgia" w:cs="Georgia"/>
          <w:b/>
          <w:bCs/>
        </w:rPr>
        <w:t>legal Scheduling Matrix</w:t>
      </w:r>
      <w:r>
        <w:rPr>
          <w:rFonts w:ascii="Georgia" w:eastAsia="Georgia" w:hAnsi="Georgia" w:cs="Georgia"/>
        </w:rPr>
        <w:t xml:space="preserve">, we further try to minimize the Idling Ratio of our new matrix. The jobs have been redistributed without considering the overhead costs of “migrating VPs” but only taking the best idling ratio and reduced period time cycle into consideration.   </w:t>
      </w:r>
    </w:p>
    <w:p w14:paraId="08C19DC6" w14:textId="6C37A998" w:rsidR="00346976" w:rsidRPr="007A26E6" w:rsidRDefault="007A26E6">
      <w:pPr>
        <w:jc w:val="both"/>
        <w:rPr>
          <w:rFonts w:ascii="Georgia" w:eastAsia="Georgia" w:hAnsi="Georgia" w:cs="Georgia"/>
        </w:rPr>
      </w:pPr>
      <w:r>
        <w:rPr>
          <w:noProof/>
        </w:rPr>
        <w:lastRenderedPageBreak/>
        <w:drawing>
          <wp:anchor distT="0" distB="0" distL="114300" distR="114300" simplePos="0" relativeHeight="251661312" behindDoc="0" locked="0" layoutInCell="1" allowOverlap="1" wp14:anchorId="72E91E5C" wp14:editId="5260486D">
            <wp:simplePos x="0" y="0"/>
            <wp:positionH relativeFrom="column">
              <wp:posOffset>31115</wp:posOffset>
            </wp:positionH>
            <wp:positionV relativeFrom="paragraph">
              <wp:posOffset>0</wp:posOffset>
            </wp:positionV>
            <wp:extent cx="2952750" cy="2114550"/>
            <wp:effectExtent l="0" t="0" r="0" b="0"/>
            <wp:wrapThrough wrapText="bothSides">
              <wp:wrapPolygon edited="0">
                <wp:start x="0" y="0"/>
                <wp:lineTo x="0" y="21405"/>
                <wp:lineTo x="21461" y="21405"/>
                <wp:lineTo x="214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2750" cy="2114550"/>
                    </a:xfrm>
                    <a:prstGeom prst="rect">
                      <a:avLst/>
                    </a:prstGeom>
                  </pic:spPr>
                </pic:pic>
              </a:graphicData>
            </a:graphic>
          </wp:anchor>
        </w:drawing>
      </w:r>
      <w:r w:rsidR="00C06A4E">
        <w:rPr>
          <w:rFonts w:ascii="Georgia" w:eastAsia="Georgia" w:hAnsi="Georgia" w:cs="Georgia"/>
        </w:rPr>
        <w:tab/>
      </w:r>
      <w:r>
        <w:rPr>
          <w:rFonts w:ascii="Georgia" w:eastAsia="Georgia" w:hAnsi="Georgia" w:cs="Georgia"/>
        </w:rPr>
        <w:tab/>
      </w:r>
      <w:r w:rsidR="00C06A4E">
        <w:rPr>
          <w:rFonts w:ascii="Georgia" w:eastAsia="Georgia" w:hAnsi="Georgia" w:cs="Georgia"/>
        </w:rPr>
        <w:t xml:space="preserve">The resultant </w:t>
      </w:r>
      <w:r w:rsidR="00C06A4E">
        <w:rPr>
          <w:rFonts w:ascii="Georgia" w:eastAsia="Georgia" w:hAnsi="Georgia" w:cs="Georgia"/>
          <w:b/>
          <w:bCs/>
        </w:rPr>
        <w:t>Scheduling Matrix</w:t>
      </w:r>
      <w:r w:rsidR="00C06A4E">
        <w:rPr>
          <w:rFonts w:ascii="Georgia" w:eastAsia="Georgia" w:hAnsi="Georgia" w:cs="Georgia"/>
        </w:rPr>
        <w:t xml:space="preserve"> is the one given alongside. It follows the same convention where </w:t>
      </w:r>
      <w:r>
        <w:rPr>
          <w:rFonts w:ascii="Georgia" w:eastAsia="Georgia" w:hAnsi="Georgia" w:cs="Georgia"/>
        </w:rPr>
        <w:t xml:space="preserve">each </w:t>
      </w:r>
      <w:r w:rsidRPr="007A26E6">
        <w:rPr>
          <w:rFonts w:ascii="Georgia" w:eastAsia="Georgia" w:hAnsi="Georgia" w:cs="Georgia"/>
          <w:b/>
          <w:bCs/>
          <w:color w:val="76923C" w:themeColor="accent3" w:themeShade="BF"/>
        </w:rPr>
        <w:t>green grid</w:t>
      </w:r>
      <w:r>
        <w:rPr>
          <w:rFonts w:ascii="Georgia" w:eastAsia="Georgia" w:hAnsi="Georgia" w:cs="Georgia"/>
        </w:rPr>
        <w:t xml:space="preserve"> corresponds to a particular Job’s VP allocated for that period. The </w:t>
      </w:r>
      <w:r w:rsidRPr="007A26E6">
        <w:rPr>
          <w:rFonts w:ascii="Georgia" w:eastAsia="Georgia" w:hAnsi="Georgia" w:cs="Georgia"/>
          <w:b/>
          <w:bCs/>
          <w:color w:val="E36C0A" w:themeColor="accent6" w:themeShade="BF"/>
        </w:rPr>
        <w:t>orange grids</w:t>
      </w:r>
      <w:r>
        <w:rPr>
          <w:rFonts w:ascii="Georgia" w:eastAsia="Georgia" w:hAnsi="Georgia" w:cs="Georgia"/>
        </w:rPr>
        <w:t xml:space="preserve"> indicate the next iteration of Job-2 allocated to that period to reduce the </w:t>
      </w:r>
      <w:r>
        <w:rPr>
          <w:rFonts w:ascii="Georgia" w:eastAsia="Georgia" w:hAnsi="Georgia" w:cs="Georgia"/>
          <w:b/>
          <w:bCs/>
        </w:rPr>
        <w:t xml:space="preserve">Idling Ratio </w:t>
      </w:r>
      <w:r>
        <w:rPr>
          <w:rFonts w:ascii="Georgia" w:eastAsia="Georgia" w:hAnsi="Georgia" w:cs="Georgia"/>
        </w:rPr>
        <w:t xml:space="preserve">to </w:t>
      </w:r>
      <w:r>
        <w:rPr>
          <w:rFonts w:ascii="Georgia" w:eastAsia="Georgia" w:hAnsi="Georgia" w:cs="Georgia"/>
          <w:b/>
          <w:bCs/>
        </w:rPr>
        <w:t>0%</w:t>
      </w:r>
      <w:r>
        <w:rPr>
          <w:rFonts w:ascii="Georgia" w:eastAsia="Georgia" w:hAnsi="Georgia" w:cs="Georgia"/>
        </w:rPr>
        <w:t xml:space="preserve"> as there are no empty slots.</w:t>
      </w:r>
    </w:p>
    <w:p w14:paraId="06CE7A8B" w14:textId="2627307D" w:rsidR="00346976" w:rsidRDefault="00346976">
      <w:pPr>
        <w:jc w:val="both"/>
        <w:rPr>
          <w:rFonts w:ascii="Georgia" w:eastAsia="Georgia" w:hAnsi="Georgia" w:cs="Georgia"/>
        </w:rPr>
      </w:pPr>
    </w:p>
    <w:p w14:paraId="487BE8C7" w14:textId="37D28F1C" w:rsidR="00C06A4E" w:rsidRDefault="007A26E6">
      <w:pPr>
        <w:jc w:val="both"/>
        <w:rPr>
          <w:rFonts w:ascii="Georgia" w:eastAsia="Georgia" w:hAnsi="Georgia" w:cs="Georgia"/>
        </w:rPr>
      </w:pPr>
      <w:r>
        <w:rPr>
          <w:rFonts w:ascii="Georgia" w:eastAsia="Georgia" w:hAnsi="Georgia" w:cs="Georgia"/>
        </w:rPr>
        <w:tab/>
      </w:r>
      <w:r>
        <w:rPr>
          <w:rFonts w:ascii="Georgia" w:eastAsia="Georgia" w:hAnsi="Georgia" w:cs="Georgia"/>
        </w:rPr>
        <w:tab/>
        <w:t xml:space="preserve">Although this matrix keeps the Idling Ratio to 0%, but it requires a lot of </w:t>
      </w:r>
      <w:r>
        <w:rPr>
          <w:rFonts w:ascii="Georgia" w:eastAsia="Georgia" w:hAnsi="Georgia" w:cs="Georgia"/>
          <w:b/>
          <w:bCs/>
        </w:rPr>
        <w:t>VP Migration</w:t>
      </w:r>
      <w:r>
        <w:rPr>
          <w:rFonts w:ascii="Georgia" w:eastAsia="Georgia" w:hAnsi="Georgia" w:cs="Georgia"/>
        </w:rPr>
        <w:t xml:space="preserve">. Hence, in the next approach, we migrate only the VPs assigned to the failed Processor </w:t>
      </w:r>
      <w:r w:rsidRPr="00A817C9">
        <w:rPr>
          <w:rFonts w:ascii="Georgia" w:eastAsia="Georgia" w:hAnsi="Georgia" w:cs="Georgia"/>
          <w:b/>
          <w:bCs/>
        </w:rPr>
        <w:t>π</w:t>
      </w:r>
      <w:r>
        <w:rPr>
          <w:rFonts w:ascii="Georgia" w:eastAsia="Georgia" w:hAnsi="Georgia" w:cs="Georgia"/>
          <w:b/>
          <w:bCs/>
          <w:vertAlign w:val="subscript"/>
        </w:rPr>
        <w:t xml:space="preserve">3 </w:t>
      </w:r>
      <w:r>
        <w:rPr>
          <w:rFonts w:ascii="Georgia" w:eastAsia="Georgia" w:hAnsi="Georgia" w:cs="Georgia"/>
        </w:rPr>
        <w:t xml:space="preserve">to reduce VP Migration but still keep the Idling Ratio as high as possible.  </w:t>
      </w:r>
    </w:p>
    <w:p w14:paraId="48F780C5" w14:textId="76F18168" w:rsidR="007A26E6" w:rsidRPr="007A26E6" w:rsidRDefault="007A26E6" w:rsidP="007A26E6">
      <w:pPr>
        <w:rPr>
          <w:rFonts w:ascii="Comfortaa" w:eastAsia="Comfortaa" w:hAnsi="Comfortaa" w:cs="Comfortaa"/>
          <w:b/>
          <w:sz w:val="28"/>
          <w:szCs w:val="28"/>
          <w:u w:val="single"/>
        </w:rPr>
      </w:pPr>
    </w:p>
    <w:p w14:paraId="0DDF9C52" w14:textId="3561BA70" w:rsidR="007A26E6" w:rsidRPr="007A26E6" w:rsidRDefault="007A26E6" w:rsidP="007A26E6">
      <w:pPr>
        <w:numPr>
          <w:ilvl w:val="1"/>
          <w:numId w:val="3"/>
        </w:numPr>
        <w:rPr>
          <w:rFonts w:ascii="Comfortaa" w:eastAsia="Comfortaa" w:hAnsi="Comfortaa" w:cs="Comfortaa"/>
          <w:b/>
          <w:sz w:val="28"/>
          <w:szCs w:val="28"/>
          <w:u w:val="single"/>
        </w:rPr>
      </w:pPr>
      <w:r>
        <w:rPr>
          <w:rFonts w:ascii="Comfortaa" w:eastAsia="Comfortaa" w:hAnsi="Comfortaa" w:cs="Comfortaa"/>
          <w:b/>
          <w:sz w:val="24"/>
          <w:szCs w:val="24"/>
          <w:u w:val="single"/>
        </w:rPr>
        <w:t>Migrating Only Processor 3’s VPs:</w:t>
      </w:r>
    </w:p>
    <w:p w14:paraId="013A2E9D" w14:textId="301ADAEF" w:rsidR="007A26E6" w:rsidRDefault="007A26E6" w:rsidP="007A26E6">
      <w:pPr>
        <w:ind w:left="2160"/>
        <w:rPr>
          <w:rFonts w:ascii="Comfortaa" w:eastAsia="Comfortaa" w:hAnsi="Comfortaa" w:cs="Comfortaa"/>
          <w:b/>
          <w:sz w:val="24"/>
          <w:szCs w:val="24"/>
          <w:u w:val="single"/>
        </w:rPr>
      </w:pPr>
    </w:p>
    <w:p w14:paraId="114DC883" w14:textId="73472A3E" w:rsidR="007A26E6" w:rsidRPr="007A26E6" w:rsidRDefault="007A26E6" w:rsidP="007A26E6">
      <w:pPr>
        <w:ind w:firstLine="720"/>
        <w:rPr>
          <w:rFonts w:ascii="Georgia" w:eastAsia="Comfortaa" w:hAnsi="Georgia" w:cs="Comfortaa"/>
          <w:bCs/>
        </w:rPr>
      </w:pPr>
      <w:r>
        <w:rPr>
          <w:rFonts w:ascii="Georgia" w:eastAsia="Comfortaa" w:hAnsi="Georgia" w:cs="Comfortaa"/>
          <w:bCs/>
        </w:rPr>
        <w:t xml:space="preserve">The new Allocation Table and the corresponding Scheduling Matrix </w:t>
      </w:r>
      <w:r w:rsidR="00840B13">
        <w:rPr>
          <w:rFonts w:ascii="Georgia" w:eastAsia="Comfortaa" w:hAnsi="Georgia" w:cs="Comfortaa"/>
          <w:bCs/>
        </w:rPr>
        <w:t xml:space="preserve">obtained by migrating only the VPs of the failed Processor </w:t>
      </w:r>
      <w:r w:rsidR="00840B13" w:rsidRPr="00A817C9">
        <w:rPr>
          <w:rFonts w:ascii="Georgia" w:eastAsia="Georgia" w:hAnsi="Georgia" w:cs="Georgia"/>
          <w:b/>
          <w:bCs/>
        </w:rPr>
        <w:t>π</w:t>
      </w:r>
      <w:r w:rsidR="00840B13">
        <w:rPr>
          <w:rFonts w:ascii="Georgia" w:eastAsia="Georgia" w:hAnsi="Georgia" w:cs="Georgia"/>
          <w:b/>
          <w:bCs/>
          <w:vertAlign w:val="subscript"/>
        </w:rPr>
        <w:t xml:space="preserve">3 </w:t>
      </w:r>
      <w:r>
        <w:rPr>
          <w:rFonts w:ascii="Georgia" w:eastAsia="Comfortaa" w:hAnsi="Georgia" w:cs="Comfortaa"/>
          <w:bCs/>
        </w:rPr>
        <w:t xml:space="preserve">is provided below. </w:t>
      </w:r>
    </w:p>
    <w:p w14:paraId="11D2F681" w14:textId="075F6F8D" w:rsidR="00C06A4E" w:rsidRDefault="00C06A4E">
      <w:pPr>
        <w:jc w:val="both"/>
        <w:rPr>
          <w:rFonts w:ascii="Georgia" w:eastAsia="Georgia" w:hAnsi="Georgia" w:cs="Georgia"/>
        </w:rPr>
      </w:pPr>
    </w:p>
    <w:p w14:paraId="7E4513C0" w14:textId="03A9A7CE" w:rsidR="00C06A4E" w:rsidRDefault="00C06A4E">
      <w:pPr>
        <w:jc w:val="both"/>
        <w:rPr>
          <w:rFonts w:ascii="Georgia" w:eastAsia="Georgia" w:hAnsi="Georgia" w:cs="Georgia"/>
        </w:rPr>
      </w:pPr>
    </w:p>
    <w:p w14:paraId="7B15D2DF" w14:textId="07600949" w:rsidR="00C06A4E" w:rsidRDefault="00C06A4E">
      <w:pPr>
        <w:jc w:val="both"/>
        <w:rPr>
          <w:rFonts w:ascii="Georgia" w:eastAsia="Georgia" w:hAnsi="Georgia" w:cs="Georgia"/>
        </w:rPr>
      </w:pPr>
    </w:p>
    <w:p w14:paraId="4D646C46" w14:textId="75CCF0F1" w:rsidR="00C06A4E" w:rsidRDefault="00C06A4E">
      <w:pPr>
        <w:jc w:val="both"/>
        <w:rPr>
          <w:rFonts w:ascii="Georgia" w:eastAsia="Georgia" w:hAnsi="Georgia" w:cs="Georgia"/>
        </w:rPr>
      </w:pPr>
    </w:p>
    <w:p w14:paraId="6877888D" w14:textId="79EF7E3B" w:rsidR="00C06A4E" w:rsidRDefault="00C06A4E">
      <w:pPr>
        <w:jc w:val="both"/>
        <w:rPr>
          <w:rFonts w:ascii="Georgia" w:eastAsia="Georgia" w:hAnsi="Georgia" w:cs="Georgia"/>
        </w:rPr>
      </w:pPr>
    </w:p>
    <w:p w14:paraId="4171F163" w14:textId="032866C5" w:rsidR="00C06A4E" w:rsidRDefault="00C06A4E">
      <w:pPr>
        <w:jc w:val="both"/>
        <w:rPr>
          <w:rFonts w:ascii="Georgia" w:eastAsia="Georgia" w:hAnsi="Georgia" w:cs="Georgia"/>
        </w:rPr>
      </w:pPr>
    </w:p>
    <w:p w14:paraId="5F8C2889" w14:textId="7DA33994" w:rsidR="00C06A4E" w:rsidRDefault="00C06A4E">
      <w:pPr>
        <w:jc w:val="both"/>
        <w:rPr>
          <w:rFonts w:ascii="Georgia" w:eastAsia="Georgia" w:hAnsi="Georgia" w:cs="Georgia"/>
        </w:rPr>
      </w:pPr>
    </w:p>
    <w:p w14:paraId="411E38C4" w14:textId="3F749790" w:rsidR="00C06A4E" w:rsidRDefault="00C06A4E">
      <w:pPr>
        <w:jc w:val="both"/>
        <w:rPr>
          <w:rFonts w:ascii="Georgia" w:eastAsia="Georgia" w:hAnsi="Georgia" w:cs="Georgia"/>
        </w:rPr>
      </w:pPr>
    </w:p>
    <w:p w14:paraId="76E7396A" w14:textId="1F928A00" w:rsidR="00C06A4E" w:rsidRDefault="00C06A4E">
      <w:pPr>
        <w:jc w:val="both"/>
        <w:rPr>
          <w:rFonts w:ascii="Georgia" w:eastAsia="Georgia" w:hAnsi="Georgia" w:cs="Georgia"/>
        </w:rPr>
      </w:pPr>
    </w:p>
    <w:p w14:paraId="53C4EA74" w14:textId="446356C8" w:rsidR="00C06A4E" w:rsidRDefault="00C06A4E">
      <w:pPr>
        <w:jc w:val="both"/>
        <w:rPr>
          <w:rFonts w:ascii="Georgia" w:eastAsia="Georgia" w:hAnsi="Georgia" w:cs="Georgia"/>
        </w:rPr>
      </w:pPr>
    </w:p>
    <w:p w14:paraId="06932C69" w14:textId="571B78E2" w:rsidR="00C06A4E" w:rsidRDefault="00C06A4E">
      <w:pPr>
        <w:jc w:val="both"/>
        <w:rPr>
          <w:rFonts w:ascii="Georgia" w:eastAsia="Georgia" w:hAnsi="Georgia" w:cs="Georgia"/>
        </w:rPr>
      </w:pPr>
    </w:p>
    <w:p w14:paraId="388D9DA5" w14:textId="2C325A7C" w:rsidR="00C06A4E" w:rsidRDefault="00840B13">
      <w:pPr>
        <w:jc w:val="both"/>
        <w:rPr>
          <w:rFonts w:ascii="Georgia" w:eastAsia="Georgia" w:hAnsi="Georgia" w:cs="Georgia"/>
        </w:rPr>
      </w:pPr>
      <w:r>
        <w:rPr>
          <w:rFonts w:ascii="Georgia" w:eastAsia="Georgia" w:hAnsi="Georgia" w:cs="Georgia"/>
        </w:rPr>
        <w:tab/>
        <w:t xml:space="preserve">Although the period of the resultant Scheduling Matrix increases by 1, it still manages to achieve a 0% Idling Ratio by allocating the empty time slots to the next iteration of Job-2. </w:t>
      </w:r>
    </w:p>
    <w:p w14:paraId="21BCA1D7" w14:textId="5C997DA2" w:rsidR="00C06A4E" w:rsidRDefault="00C06A4E">
      <w:pPr>
        <w:jc w:val="both"/>
        <w:rPr>
          <w:rFonts w:ascii="Georgia" w:eastAsia="Georgia" w:hAnsi="Georgia" w:cs="Georgia"/>
        </w:rPr>
      </w:pPr>
    </w:p>
    <w:p w14:paraId="2B07B242" w14:textId="248581B5" w:rsidR="00840B13" w:rsidRPr="000F2DE3" w:rsidRDefault="00840B13" w:rsidP="00EB4930">
      <w:pPr>
        <w:numPr>
          <w:ilvl w:val="0"/>
          <w:numId w:val="1"/>
        </w:numPr>
        <w:rPr>
          <w:rFonts w:ascii="Comfortaa" w:eastAsia="Comfortaa" w:hAnsi="Comfortaa" w:cs="Comfortaa"/>
          <w:b/>
          <w:sz w:val="28"/>
          <w:szCs w:val="28"/>
          <w:u w:val="single"/>
        </w:rPr>
      </w:pPr>
      <w:r>
        <w:rPr>
          <w:rFonts w:ascii="Comfortaa" w:eastAsia="Comfortaa" w:hAnsi="Comfortaa" w:cs="Comfortaa"/>
          <w:b/>
          <w:sz w:val="28"/>
          <w:szCs w:val="28"/>
          <w:u w:val="single"/>
        </w:rPr>
        <w:t>Cost of Migration</w:t>
      </w:r>
      <w:r w:rsidRPr="000F2DE3">
        <w:rPr>
          <w:rFonts w:ascii="Comfortaa" w:eastAsia="Comfortaa" w:hAnsi="Comfortaa" w:cs="Comfortaa"/>
          <w:b/>
          <w:sz w:val="28"/>
          <w:szCs w:val="28"/>
          <w:u w:val="single"/>
        </w:rPr>
        <w:t>:</w:t>
      </w:r>
    </w:p>
    <w:p w14:paraId="0775A977" w14:textId="47F2E623" w:rsidR="00C06A4E" w:rsidRDefault="00C06A4E">
      <w:pPr>
        <w:jc w:val="both"/>
        <w:rPr>
          <w:rFonts w:ascii="Georgia" w:eastAsia="Georgia" w:hAnsi="Georgia" w:cs="Georgia"/>
        </w:rPr>
      </w:pPr>
    </w:p>
    <w:p w14:paraId="4C73B77D" w14:textId="413C8371" w:rsidR="00C06A4E" w:rsidRDefault="00EB4930" w:rsidP="00EB4930">
      <w:pPr>
        <w:ind w:left="720"/>
        <w:jc w:val="both"/>
        <w:rPr>
          <w:rFonts w:ascii="Georgia" w:eastAsia="Georgia" w:hAnsi="Georgia" w:cs="Georgia"/>
        </w:rPr>
      </w:pPr>
      <w:r>
        <w:rPr>
          <w:rFonts w:ascii="Georgia" w:eastAsia="Georgia" w:hAnsi="Georgia" w:cs="Georgia"/>
        </w:rPr>
        <w:t xml:space="preserve">The units of each Processor in the original allotment, after complete before migration,   </w:t>
      </w:r>
    </w:p>
    <w:p w14:paraId="22B4A3A8" w14:textId="06F73A34" w:rsidR="00C06A4E" w:rsidRDefault="00C06A4E">
      <w:pPr>
        <w:jc w:val="both"/>
        <w:rPr>
          <w:rFonts w:ascii="Georgia" w:eastAsia="Georgia" w:hAnsi="Georgia" w:cs="Georgia"/>
        </w:rPr>
      </w:pPr>
    </w:p>
    <w:p w14:paraId="55808C05" w14:textId="3F887F52" w:rsidR="00C06A4E" w:rsidRDefault="00C06A4E">
      <w:pPr>
        <w:jc w:val="both"/>
        <w:rPr>
          <w:rFonts w:ascii="Georgia" w:eastAsia="Georgia" w:hAnsi="Georgia" w:cs="Georgia"/>
        </w:rPr>
      </w:pPr>
    </w:p>
    <w:p w14:paraId="72894F04" w14:textId="18A951AE" w:rsidR="00C06A4E" w:rsidRDefault="00C06A4E">
      <w:pPr>
        <w:jc w:val="both"/>
        <w:rPr>
          <w:rFonts w:ascii="Georgia" w:eastAsia="Georgia" w:hAnsi="Georgia" w:cs="Georgia"/>
        </w:rPr>
      </w:pPr>
    </w:p>
    <w:p w14:paraId="32AF3230" w14:textId="06253B33" w:rsidR="00C06A4E" w:rsidRDefault="00C06A4E">
      <w:pPr>
        <w:jc w:val="both"/>
        <w:rPr>
          <w:rFonts w:ascii="Georgia" w:eastAsia="Georgia" w:hAnsi="Georgia" w:cs="Georgia"/>
        </w:rPr>
      </w:pPr>
    </w:p>
    <w:p w14:paraId="5D5CCC3F" w14:textId="4C1479FB" w:rsidR="00C06A4E" w:rsidRDefault="00C06A4E">
      <w:pPr>
        <w:jc w:val="both"/>
        <w:rPr>
          <w:rFonts w:ascii="Georgia" w:eastAsia="Georgia" w:hAnsi="Georgia" w:cs="Georgia"/>
        </w:rPr>
      </w:pPr>
    </w:p>
    <w:p w14:paraId="48987E01" w14:textId="1D26D4D1" w:rsidR="00C06A4E" w:rsidRDefault="00C06A4E">
      <w:pPr>
        <w:jc w:val="both"/>
        <w:rPr>
          <w:rFonts w:ascii="Georgia" w:eastAsia="Georgia" w:hAnsi="Georgia" w:cs="Georgia"/>
        </w:rPr>
      </w:pPr>
    </w:p>
    <w:p w14:paraId="75BF1157" w14:textId="3E093862" w:rsidR="00C06A4E" w:rsidRDefault="00C06A4E">
      <w:pPr>
        <w:jc w:val="both"/>
        <w:rPr>
          <w:rFonts w:ascii="Georgia" w:eastAsia="Georgia" w:hAnsi="Georgia" w:cs="Georgia"/>
        </w:rPr>
      </w:pPr>
    </w:p>
    <w:p w14:paraId="02C4D229" w14:textId="53BF181B" w:rsidR="00C06A4E" w:rsidRDefault="00C06A4E">
      <w:pPr>
        <w:jc w:val="both"/>
        <w:rPr>
          <w:rFonts w:ascii="Georgia" w:eastAsia="Georgia" w:hAnsi="Georgia" w:cs="Georgia"/>
        </w:rPr>
      </w:pPr>
    </w:p>
    <w:p w14:paraId="650C99E7" w14:textId="2F791872" w:rsidR="00C06A4E" w:rsidRDefault="00C06A4E">
      <w:pPr>
        <w:jc w:val="both"/>
        <w:rPr>
          <w:rFonts w:ascii="Georgia" w:eastAsia="Georgia" w:hAnsi="Georgia" w:cs="Georgia"/>
        </w:rPr>
      </w:pPr>
    </w:p>
    <w:p w14:paraId="53ABABF9" w14:textId="7BF15222" w:rsidR="00C06A4E" w:rsidRDefault="00C06A4E">
      <w:pPr>
        <w:jc w:val="both"/>
        <w:rPr>
          <w:rFonts w:ascii="Georgia" w:eastAsia="Georgia" w:hAnsi="Georgia" w:cs="Georgia"/>
        </w:rPr>
      </w:pPr>
    </w:p>
    <w:p w14:paraId="73E8EB05" w14:textId="498D04A5" w:rsidR="00C06A4E" w:rsidRDefault="00C06A4E">
      <w:pPr>
        <w:jc w:val="both"/>
        <w:rPr>
          <w:rFonts w:ascii="Georgia" w:eastAsia="Georgia" w:hAnsi="Georgia" w:cs="Georgia"/>
        </w:rPr>
      </w:pPr>
    </w:p>
    <w:p w14:paraId="41F80216" w14:textId="6274DF28" w:rsidR="00C06A4E" w:rsidRDefault="00C06A4E">
      <w:pPr>
        <w:jc w:val="both"/>
        <w:rPr>
          <w:rFonts w:ascii="Georgia" w:eastAsia="Georgia" w:hAnsi="Georgia" w:cs="Georgia"/>
        </w:rPr>
      </w:pPr>
    </w:p>
    <w:p w14:paraId="38A1E137" w14:textId="3549D319" w:rsidR="00C06A4E" w:rsidRDefault="00C06A4E">
      <w:pPr>
        <w:jc w:val="both"/>
        <w:rPr>
          <w:rFonts w:ascii="Georgia" w:eastAsia="Georgia" w:hAnsi="Georgia" w:cs="Georgia"/>
        </w:rPr>
      </w:pPr>
    </w:p>
    <w:p w14:paraId="6C3430EF" w14:textId="29462C46" w:rsidR="00C06A4E" w:rsidRDefault="00C06A4E">
      <w:pPr>
        <w:jc w:val="both"/>
        <w:rPr>
          <w:rFonts w:ascii="Georgia" w:eastAsia="Georgia" w:hAnsi="Georgia" w:cs="Georgia"/>
        </w:rPr>
      </w:pPr>
    </w:p>
    <w:p w14:paraId="041D3F31" w14:textId="710DF265" w:rsidR="00C06A4E" w:rsidRDefault="00C06A4E">
      <w:pPr>
        <w:jc w:val="both"/>
        <w:rPr>
          <w:rFonts w:ascii="Georgia" w:eastAsia="Georgia" w:hAnsi="Georgia" w:cs="Georgia"/>
        </w:rPr>
      </w:pPr>
    </w:p>
    <w:p w14:paraId="3F19045A" w14:textId="3DC8CDAF" w:rsidR="00C06A4E" w:rsidRDefault="00C06A4E">
      <w:pPr>
        <w:jc w:val="both"/>
        <w:rPr>
          <w:rFonts w:ascii="Georgia" w:eastAsia="Georgia" w:hAnsi="Georgia" w:cs="Georgia"/>
        </w:rPr>
      </w:pPr>
    </w:p>
    <w:p w14:paraId="5B877602" w14:textId="76C716D8" w:rsidR="00C06A4E" w:rsidRDefault="00C06A4E">
      <w:pPr>
        <w:jc w:val="both"/>
        <w:rPr>
          <w:rFonts w:ascii="Georgia" w:eastAsia="Georgia" w:hAnsi="Georgia" w:cs="Georgia"/>
        </w:rPr>
      </w:pPr>
    </w:p>
    <w:p w14:paraId="4EC460CB" w14:textId="5EC21D31" w:rsidR="00C06A4E" w:rsidRDefault="00C06A4E">
      <w:pPr>
        <w:jc w:val="both"/>
        <w:rPr>
          <w:rFonts w:ascii="Georgia" w:eastAsia="Georgia" w:hAnsi="Georgia" w:cs="Georgia"/>
        </w:rPr>
      </w:pPr>
    </w:p>
    <w:p w14:paraId="57E6CBA6" w14:textId="4C1F79E5" w:rsidR="00C06A4E" w:rsidRDefault="00C06A4E">
      <w:pPr>
        <w:jc w:val="both"/>
        <w:rPr>
          <w:rFonts w:ascii="Georgia" w:eastAsia="Georgia" w:hAnsi="Georgia" w:cs="Georgia"/>
        </w:rPr>
      </w:pPr>
    </w:p>
    <w:p w14:paraId="6E9410D1" w14:textId="41561ED5" w:rsidR="00C06A4E" w:rsidRDefault="00C06A4E">
      <w:pPr>
        <w:jc w:val="both"/>
        <w:rPr>
          <w:rFonts w:ascii="Georgia" w:eastAsia="Georgia" w:hAnsi="Georgia" w:cs="Georgia"/>
        </w:rPr>
      </w:pPr>
    </w:p>
    <w:p w14:paraId="1FE9A36D" w14:textId="612F6277" w:rsidR="00C06A4E" w:rsidRDefault="00C06A4E">
      <w:pPr>
        <w:jc w:val="both"/>
        <w:rPr>
          <w:rFonts w:ascii="Georgia" w:eastAsia="Georgia" w:hAnsi="Georgia" w:cs="Georgia"/>
        </w:rPr>
      </w:pPr>
    </w:p>
    <w:p w14:paraId="71E14F36" w14:textId="0AB28926" w:rsidR="00C06A4E" w:rsidRDefault="00D73E57">
      <w:pPr>
        <w:jc w:val="both"/>
        <w:rPr>
          <w:rFonts w:ascii="Georgia" w:eastAsia="Georgia" w:hAnsi="Georgia" w:cs="Georgia"/>
        </w:rPr>
      </w:pPr>
      <w:r>
        <w:rPr>
          <w:rFonts w:ascii="Georgia" w:eastAsia="Georgia" w:hAnsi="Georgia" w:cs="Georgia"/>
        </w:rPr>
        <w:t>2) b</w:t>
      </w:r>
    </w:p>
    <w:p w14:paraId="43A5210B" w14:textId="30F169A8" w:rsidR="00C06A4E" w:rsidRDefault="00C06A4E">
      <w:pPr>
        <w:jc w:val="both"/>
        <w:rPr>
          <w:rFonts w:ascii="Georgia" w:eastAsia="Georgia" w:hAnsi="Georgia" w:cs="Georgia"/>
        </w:rPr>
      </w:pPr>
    </w:p>
    <w:p w14:paraId="386F1086" w14:textId="17D9AAE4" w:rsidR="00C06A4E" w:rsidRDefault="00C06A4E">
      <w:pPr>
        <w:jc w:val="both"/>
        <w:rPr>
          <w:rFonts w:ascii="Georgia" w:eastAsia="Georgia" w:hAnsi="Georgia" w:cs="Georgia"/>
        </w:rPr>
      </w:pPr>
    </w:p>
    <w:p w14:paraId="147DA7E0" w14:textId="339DF4F2" w:rsidR="00C06A4E" w:rsidRDefault="00C06A4E">
      <w:pPr>
        <w:jc w:val="both"/>
        <w:rPr>
          <w:rFonts w:ascii="Georgia" w:eastAsia="Georgia" w:hAnsi="Georgia" w:cs="Georgia"/>
        </w:rPr>
      </w:pPr>
    </w:p>
    <w:p w14:paraId="4DCAC713" w14:textId="7743F19A" w:rsidR="00C06A4E" w:rsidRDefault="00C06A4E">
      <w:pPr>
        <w:jc w:val="both"/>
        <w:rPr>
          <w:rFonts w:ascii="Georgia" w:eastAsia="Georgia" w:hAnsi="Georgia" w:cs="Georgia"/>
        </w:rPr>
      </w:pPr>
    </w:p>
    <w:p w14:paraId="049888A6" w14:textId="6ABF0AC4" w:rsidR="00C06A4E" w:rsidRDefault="00C06A4E">
      <w:pPr>
        <w:jc w:val="both"/>
        <w:rPr>
          <w:rFonts w:ascii="Georgia" w:eastAsia="Georgia" w:hAnsi="Georgia" w:cs="Georgia"/>
        </w:rPr>
      </w:pPr>
    </w:p>
    <w:p w14:paraId="3E0CDF77" w14:textId="0764C453" w:rsidR="00C06A4E" w:rsidRDefault="00F74377">
      <w:pPr>
        <w:jc w:val="both"/>
        <w:rPr>
          <w:rFonts w:ascii="Georgia" w:eastAsia="Georgia" w:hAnsi="Georgia" w:cs="Georgia"/>
        </w:rPr>
      </w:pPr>
      <w:r>
        <w:rPr>
          <w:rFonts w:ascii="Georgia" w:eastAsia="Georgia" w:hAnsi="Georgia" w:cs="Georgia"/>
        </w:rPr>
        <w:t xml:space="preserve">Allocation </w:t>
      </w:r>
    </w:p>
    <w:p w14:paraId="1A130F10" w14:textId="683596C7" w:rsidR="00C06A4E" w:rsidRDefault="00C06A4E">
      <w:pPr>
        <w:jc w:val="both"/>
        <w:rPr>
          <w:rFonts w:ascii="Georgia" w:eastAsia="Georgia" w:hAnsi="Georgia" w:cs="Georgia"/>
        </w:rPr>
      </w:pPr>
    </w:p>
    <w:p w14:paraId="6AE63272" w14:textId="1C2A3DAC" w:rsidR="00C06A4E" w:rsidRDefault="00C06A4E">
      <w:pPr>
        <w:jc w:val="both"/>
        <w:rPr>
          <w:rFonts w:ascii="Georgia" w:eastAsia="Georgia" w:hAnsi="Georgia" w:cs="Georgia"/>
        </w:rPr>
      </w:pPr>
    </w:p>
    <w:p w14:paraId="1B8CA583" w14:textId="7DB644A3" w:rsidR="00C06A4E" w:rsidRDefault="00C06A4E">
      <w:pPr>
        <w:jc w:val="both"/>
        <w:rPr>
          <w:rFonts w:ascii="Georgia" w:eastAsia="Georgia" w:hAnsi="Georgia" w:cs="Georgia"/>
        </w:rPr>
      </w:pPr>
    </w:p>
    <w:tbl>
      <w:tblPr>
        <w:tblpPr w:leftFromText="180" w:rightFromText="180" w:vertAnchor="text" w:horzAnchor="page" w:tblpX="1541" w:tblpY="397"/>
        <w:tblW w:w="4840" w:type="dxa"/>
        <w:tblLook w:val="04A0" w:firstRow="1" w:lastRow="0" w:firstColumn="1" w:lastColumn="0" w:noHBand="0" w:noVBand="1"/>
      </w:tblPr>
      <w:tblGrid>
        <w:gridCol w:w="1320"/>
        <w:gridCol w:w="880"/>
        <w:gridCol w:w="880"/>
        <w:gridCol w:w="880"/>
        <w:gridCol w:w="880"/>
      </w:tblGrid>
      <w:tr w:rsidR="00D73E57" w:rsidRPr="00E23BD5" w14:paraId="473657BD" w14:textId="77777777" w:rsidTr="00D73E57">
        <w:trPr>
          <w:trHeight w:val="407"/>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E2558" w14:textId="77777777" w:rsidR="00D73E57" w:rsidRPr="00E23BD5" w:rsidRDefault="00D73E57" w:rsidP="00D73E57">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Time/PE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7EB6646" w14:textId="77777777" w:rsidR="00D73E57" w:rsidRPr="00E23BD5" w:rsidRDefault="00D73E57" w:rsidP="00D73E57">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E23BD5">
              <w:rPr>
                <w:rFonts w:ascii="Calibri" w:eastAsia="Times New Roman" w:hAnsi="Calibri" w:cs="Calibri"/>
                <w:b/>
                <w:bCs/>
                <w:color w:val="000000"/>
                <w:vertAlign w:val="subscript"/>
              </w:rPr>
              <w:t>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CBF8C4E" w14:textId="77777777" w:rsidR="00D73E57" w:rsidRPr="00E23BD5" w:rsidRDefault="00D73E57" w:rsidP="00D73E57">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291EB7">
              <w:rPr>
                <w:rFonts w:ascii="Calibri" w:eastAsia="Times New Roman" w:hAnsi="Calibri" w:cs="Calibri"/>
                <w:b/>
                <w:bCs/>
                <w:color w:val="000000"/>
                <w:vertAlign w:val="subscript"/>
              </w:rPr>
              <w:t>2</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B76765B" w14:textId="77777777" w:rsidR="00D73E57" w:rsidRPr="00E23BD5" w:rsidRDefault="00D73E57" w:rsidP="00D73E57">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291EB7">
              <w:rPr>
                <w:rFonts w:ascii="Calibri" w:eastAsia="Times New Roman" w:hAnsi="Calibri" w:cs="Calibri"/>
                <w:b/>
                <w:bCs/>
                <w:color w:val="000000"/>
                <w:vertAlign w:val="subscript"/>
              </w:rPr>
              <w:t>4</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AA78216" w14:textId="77777777" w:rsidR="00D73E57" w:rsidRPr="00E23BD5" w:rsidRDefault="00D73E57" w:rsidP="00D73E57">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291EB7">
              <w:rPr>
                <w:rFonts w:ascii="Calibri" w:eastAsia="Times New Roman" w:hAnsi="Calibri" w:cs="Calibri"/>
                <w:b/>
                <w:bCs/>
                <w:color w:val="000000"/>
                <w:vertAlign w:val="subscript"/>
              </w:rPr>
              <w:t>5</w:t>
            </w:r>
          </w:p>
        </w:tc>
      </w:tr>
      <w:tr w:rsidR="00D73E57" w:rsidRPr="00E23BD5" w14:paraId="66E7635D" w14:textId="77777777" w:rsidTr="00D73E57">
        <w:trPr>
          <w:trHeight w:val="407"/>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AD0CE06" w14:textId="77777777" w:rsidR="00D73E57" w:rsidRPr="00E23BD5" w:rsidRDefault="00D73E57" w:rsidP="00D73E57">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1</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077C5FED" w14:textId="77777777" w:rsidR="00D73E57" w:rsidRPr="00E23BD5" w:rsidRDefault="00D73E57" w:rsidP="00D73E57">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1</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4978ACDC"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358C62BE" w14:textId="77777777" w:rsidR="00D73E57" w:rsidRPr="00E23BD5" w:rsidRDefault="00D73E57" w:rsidP="00D73E57">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1</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65B4DF4C"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r>
      <w:tr w:rsidR="00D73E57" w:rsidRPr="00E23BD5" w14:paraId="24D75F3D" w14:textId="77777777" w:rsidTr="00D73E57">
        <w:trPr>
          <w:trHeight w:val="407"/>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5DBD12F" w14:textId="77777777" w:rsidR="00D73E57" w:rsidRPr="00E23BD5" w:rsidRDefault="00D73E57" w:rsidP="00D73E57">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2</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6CF4CF37"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06BE5457" w14:textId="77777777" w:rsidR="00D73E57" w:rsidRPr="00E23BD5" w:rsidRDefault="00D73E57" w:rsidP="00D73E57">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3</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4EB63BB0" w14:textId="77777777" w:rsidR="00D73E57" w:rsidRPr="00E23BD5" w:rsidRDefault="00D73E57" w:rsidP="00D73E57">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3</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401C9D9D"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r>
      <w:tr w:rsidR="00D73E57" w:rsidRPr="00E23BD5" w14:paraId="78528347" w14:textId="77777777" w:rsidTr="00D73E57">
        <w:trPr>
          <w:trHeight w:val="407"/>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56D5A68" w14:textId="77777777" w:rsidR="00D73E57" w:rsidRPr="00E23BD5" w:rsidRDefault="00D73E57" w:rsidP="00D73E57">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3</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7F325145"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3</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4864D042"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5E96481F"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4659A66D"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3</w:t>
            </w:r>
          </w:p>
        </w:tc>
      </w:tr>
      <w:tr w:rsidR="00D73E57" w:rsidRPr="00E23BD5" w14:paraId="5D4ED43B" w14:textId="77777777" w:rsidTr="00D73E57">
        <w:trPr>
          <w:trHeight w:val="407"/>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0833946" w14:textId="77777777" w:rsidR="00D73E57" w:rsidRPr="00E23BD5" w:rsidRDefault="00D73E57" w:rsidP="00D73E57">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4</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1538FD49" w14:textId="77777777" w:rsidR="00D73E57" w:rsidRPr="00E23BD5" w:rsidRDefault="00D73E57" w:rsidP="00D73E57">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5</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46599E9A" w14:textId="77777777" w:rsidR="00D73E57" w:rsidRPr="00E23BD5" w:rsidRDefault="00D73E57" w:rsidP="00D73E57">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5</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772665EA" w14:textId="77777777" w:rsidR="00D73E57" w:rsidRPr="00E23BD5"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6</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1720B866" w14:textId="77777777" w:rsidR="00D73E57" w:rsidRPr="00E23BD5" w:rsidRDefault="00D73E57" w:rsidP="00D73E57">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5</w:t>
            </w:r>
          </w:p>
        </w:tc>
      </w:tr>
      <w:tr w:rsidR="00D73E57" w:rsidRPr="00E23BD5" w14:paraId="3389490F" w14:textId="77777777" w:rsidTr="00D73E57">
        <w:trPr>
          <w:trHeight w:val="407"/>
        </w:trPr>
        <w:tc>
          <w:tcPr>
            <w:tcW w:w="1320" w:type="dxa"/>
            <w:tcBorders>
              <w:top w:val="nil"/>
              <w:left w:val="single" w:sz="4" w:space="0" w:color="auto"/>
              <w:bottom w:val="single" w:sz="4" w:space="0" w:color="auto"/>
              <w:right w:val="single" w:sz="4" w:space="0" w:color="auto"/>
            </w:tcBorders>
            <w:shd w:val="clear" w:color="auto" w:fill="auto"/>
            <w:noWrap/>
            <w:vAlign w:val="bottom"/>
          </w:tcPr>
          <w:p w14:paraId="3430B799" w14:textId="77777777" w:rsidR="00D73E57" w:rsidRPr="00E23BD5" w:rsidRDefault="00D73E57" w:rsidP="00D73E57">
            <w:pPr>
              <w:spacing w:line="240" w:lineRule="auto"/>
              <w:jc w:val="center"/>
              <w:rPr>
                <w:rFonts w:ascii="Georgia" w:eastAsia="Times New Roman" w:hAnsi="Georgia" w:cs="Calibri"/>
                <w:b/>
                <w:bCs/>
                <w:color w:val="000000"/>
                <w:sz w:val="20"/>
                <w:szCs w:val="20"/>
              </w:rPr>
            </w:pPr>
            <w:r>
              <w:rPr>
                <w:rFonts w:ascii="Georgia" w:eastAsia="Times New Roman" w:hAnsi="Georgia" w:cs="Calibri"/>
                <w:b/>
                <w:bCs/>
                <w:color w:val="000000"/>
                <w:sz w:val="20"/>
                <w:szCs w:val="20"/>
              </w:rPr>
              <w:t>5</w:t>
            </w:r>
          </w:p>
        </w:tc>
        <w:tc>
          <w:tcPr>
            <w:tcW w:w="880" w:type="dxa"/>
            <w:tcBorders>
              <w:top w:val="nil"/>
              <w:left w:val="nil"/>
              <w:bottom w:val="single" w:sz="4" w:space="0" w:color="auto"/>
              <w:right w:val="single" w:sz="4" w:space="0" w:color="auto"/>
            </w:tcBorders>
            <w:shd w:val="clear" w:color="auto" w:fill="D6E3BC" w:themeFill="accent3" w:themeFillTint="66"/>
            <w:noWrap/>
            <w:vAlign w:val="bottom"/>
          </w:tcPr>
          <w:p w14:paraId="4C002C18" w14:textId="77777777" w:rsidR="00D73E57" w:rsidRPr="00BC3F5E"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880" w:type="dxa"/>
            <w:tcBorders>
              <w:top w:val="nil"/>
              <w:left w:val="nil"/>
              <w:bottom w:val="single" w:sz="4" w:space="0" w:color="auto"/>
              <w:right w:val="single" w:sz="4" w:space="0" w:color="auto"/>
            </w:tcBorders>
            <w:shd w:val="clear" w:color="auto" w:fill="D6E3BC" w:themeFill="accent3" w:themeFillTint="66"/>
            <w:noWrap/>
            <w:vAlign w:val="bottom"/>
          </w:tcPr>
          <w:p w14:paraId="3DA86172" w14:textId="74CE4B79" w:rsidR="00D73E57" w:rsidRPr="00BC3F5E"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c>
          <w:tcPr>
            <w:tcW w:w="880" w:type="dxa"/>
            <w:tcBorders>
              <w:top w:val="nil"/>
              <w:left w:val="nil"/>
              <w:bottom w:val="single" w:sz="4" w:space="0" w:color="auto"/>
              <w:right w:val="single" w:sz="4" w:space="0" w:color="auto"/>
            </w:tcBorders>
            <w:shd w:val="clear" w:color="auto" w:fill="D6E3BC" w:themeFill="accent3" w:themeFillTint="66"/>
            <w:noWrap/>
            <w:vAlign w:val="bottom"/>
          </w:tcPr>
          <w:p w14:paraId="7FAF2C40" w14:textId="29325C84" w:rsidR="00D73E57" w:rsidRPr="00BC3F5E"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6</w:t>
            </w:r>
          </w:p>
        </w:tc>
        <w:tc>
          <w:tcPr>
            <w:tcW w:w="880" w:type="dxa"/>
            <w:tcBorders>
              <w:top w:val="nil"/>
              <w:left w:val="nil"/>
              <w:bottom w:val="single" w:sz="4" w:space="0" w:color="auto"/>
              <w:right w:val="single" w:sz="4" w:space="0" w:color="auto"/>
            </w:tcBorders>
            <w:shd w:val="clear" w:color="auto" w:fill="D6E3BC" w:themeFill="accent3" w:themeFillTint="66"/>
            <w:noWrap/>
            <w:vAlign w:val="bottom"/>
          </w:tcPr>
          <w:p w14:paraId="7E418B48" w14:textId="0C13FBAA" w:rsidR="00D73E57" w:rsidRDefault="00D73E57" w:rsidP="00D73E57">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r>
      <w:tr w:rsidR="00D73E57" w:rsidRPr="00E23BD5" w14:paraId="76FB9E68" w14:textId="77777777" w:rsidTr="00D73E57">
        <w:trPr>
          <w:trHeight w:val="407"/>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4C4A0B0" w14:textId="77777777" w:rsidR="00D73E57" w:rsidRPr="00E23BD5" w:rsidRDefault="00D73E57" w:rsidP="00D73E57">
            <w:pPr>
              <w:spacing w:line="240" w:lineRule="auto"/>
              <w:jc w:val="center"/>
              <w:rPr>
                <w:rFonts w:ascii="Georgia" w:eastAsia="Times New Roman" w:hAnsi="Georgia" w:cs="Calibri"/>
                <w:b/>
                <w:bCs/>
                <w:color w:val="000000"/>
                <w:sz w:val="20"/>
                <w:szCs w:val="20"/>
              </w:rPr>
            </w:pPr>
            <w:r>
              <w:rPr>
                <w:rFonts w:ascii="Georgia" w:eastAsia="Times New Roman" w:hAnsi="Georgia" w:cs="Calibri"/>
                <w:b/>
                <w:bCs/>
                <w:color w:val="000000"/>
                <w:sz w:val="20"/>
                <w:szCs w:val="20"/>
              </w:rPr>
              <w:t>6</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76554A6A" w14:textId="743720E0" w:rsidR="00D73E57" w:rsidRPr="00F74377" w:rsidRDefault="00D73E57" w:rsidP="00D73E57">
            <w:pPr>
              <w:spacing w:line="240" w:lineRule="auto"/>
              <w:jc w:val="center"/>
              <w:rPr>
                <w:rFonts w:ascii="Georgia" w:eastAsia="Times New Roman" w:hAnsi="Georgia" w:cs="Calibri"/>
                <w:b/>
                <w:bCs/>
                <w:i/>
                <w:iCs/>
                <w:color w:val="548DD4" w:themeColor="text2" w:themeTint="99"/>
                <w:sz w:val="20"/>
                <w:szCs w:val="20"/>
                <w:u w:val="single"/>
              </w:rPr>
            </w:pPr>
            <w:r w:rsidRPr="00F74377">
              <w:rPr>
                <w:rFonts w:ascii="Georgia" w:eastAsia="Times New Roman" w:hAnsi="Georgia" w:cs="Calibri"/>
                <w:b/>
                <w:bCs/>
                <w:i/>
                <w:iCs/>
                <w:color w:val="548DD4" w:themeColor="text2" w:themeTint="99"/>
                <w:sz w:val="20"/>
                <w:szCs w:val="20"/>
                <w:u w:val="single"/>
              </w:rPr>
              <w:t>2</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4114B37A" w14:textId="2CE1F9C1" w:rsidR="00D73E57" w:rsidRPr="00F74377" w:rsidRDefault="00D73E57" w:rsidP="00D73E57">
            <w:pPr>
              <w:spacing w:line="240" w:lineRule="auto"/>
              <w:jc w:val="center"/>
              <w:rPr>
                <w:rFonts w:ascii="Georgia" w:eastAsia="Times New Roman" w:hAnsi="Georgia" w:cs="Calibri"/>
                <w:color w:val="000000"/>
                <w:sz w:val="20"/>
                <w:szCs w:val="20"/>
              </w:rPr>
            </w:pPr>
            <w:r w:rsidRPr="00F74377">
              <w:rPr>
                <w:rFonts w:ascii="Georgia" w:eastAsia="Times New Roman" w:hAnsi="Georgia" w:cs="Calibri"/>
                <w:color w:val="000000"/>
                <w:sz w:val="20"/>
                <w:szCs w:val="20"/>
              </w:rPr>
              <w:t>4</w:t>
            </w:r>
          </w:p>
        </w:tc>
        <w:tc>
          <w:tcPr>
            <w:tcW w:w="880" w:type="dxa"/>
            <w:tcBorders>
              <w:top w:val="nil"/>
              <w:left w:val="nil"/>
              <w:bottom w:val="single" w:sz="4" w:space="0" w:color="auto"/>
              <w:right w:val="single" w:sz="4" w:space="0" w:color="auto"/>
            </w:tcBorders>
            <w:shd w:val="clear" w:color="auto" w:fill="D6E3BC" w:themeFill="accent3" w:themeFillTint="66"/>
            <w:noWrap/>
            <w:vAlign w:val="bottom"/>
            <w:hideMark/>
          </w:tcPr>
          <w:p w14:paraId="5236299C" w14:textId="715F7F7E" w:rsidR="00D73E57" w:rsidRPr="00F74377" w:rsidRDefault="00D73E57" w:rsidP="00D73E57">
            <w:pPr>
              <w:spacing w:line="240" w:lineRule="auto"/>
              <w:jc w:val="center"/>
              <w:rPr>
                <w:rFonts w:ascii="Georgia" w:eastAsia="Times New Roman" w:hAnsi="Georgia" w:cs="Calibri"/>
                <w:b/>
                <w:bCs/>
                <w:i/>
                <w:iCs/>
                <w:color w:val="548DD4" w:themeColor="text2" w:themeTint="99"/>
                <w:sz w:val="20"/>
                <w:szCs w:val="20"/>
                <w:u w:val="single"/>
              </w:rPr>
            </w:pPr>
            <w:r w:rsidRPr="00F74377">
              <w:rPr>
                <w:rFonts w:ascii="Georgia" w:eastAsia="Times New Roman" w:hAnsi="Georgia" w:cs="Calibri"/>
                <w:b/>
                <w:bCs/>
                <w:i/>
                <w:iCs/>
                <w:color w:val="548DD4" w:themeColor="text2" w:themeTint="99"/>
                <w:sz w:val="20"/>
                <w:szCs w:val="20"/>
                <w:u w:val="single"/>
              </w:rPr>
              <w:t>1</w:t>
            </w:r>
          </w:p>
        </w:tc>
        <w:tc>
          <w:tcPr>
            <w:tcW w:w="880" w:type="dxa"/>
            <w:tcBorders>
              <w:top w:val="nil"/>
              <w:left w:val="nil"/>
              <w:bottom w:val="single" w:sz="4" w:space="0" w:color="auto"/>
              <w:right w:val="single" w:sz="4" w:space="0" w:color="auto"/>
            </w:tcBorders>
            <w:shd w:val="clear" w:color="auto" w:fill="FBD4B4" w:themeFill="accent6" w:themeFillTint="66"/>
            <w:noWrap/>
            <w:vAlign w:val="bottom"/>
            <w:hideMark/>
          </w:tcPr>
          <w:p w14:paraId="02E71ACB" w14:textId="01F52152" w:rsidR="00D73E57" w:rsidRPr="00F74377" w:rsidRDefault="00D73E57" w:rsidP="00D73E57">
            <w:pPr>
              <w:spacing w:line="240" w:lineRule="auto"/>
              <w:jc w:val="center"/>
              <w:rPr>
                <w:rFonts w:ascii="Georgia" w:eastAsia="Times New Roman" w:hAnsi="Georgia" w:cs="Calibri"/>
                <w:b/>
                <w:bCs/>
                <w:i/>
                <w:iCs/>
                <w:color w:val="548DD4" w:themeColor="text2" w:themeTint="99"/>
                <w:sz w:val="20"/>
                <w:szCs w:val="20"/>
                <w:u w:val="single"/>
              </w:rPr>
            </w:pPr>
            <w:r w:rsidRPr="00F74377">
              <w:rPr>
                <w:rFonts w:ascii="Georgia" w:eastAsia="Times New Roman" w:hAnsi="Georgia" w:cs="Calibri"/>
                <w:b/>
                <w:bCs/>
                <w:i/>
                <w:iCs/>
                <w:color w:val="548DD4" w:themeColor="text2" w:themeTint="99"/>
                <w:sz w:val="20"/>
                <w:szCs w:val="20"/>
                <w:u w:val="single"/>
              </w:rPr>
              <w:t>2</w:t>
            </w:r>
          </w:p>
        </w:tc>
      </w:tr>
      <w:tr w:rsidR="00D73E57" w:rsidRPr="00E23BD5" w14:paraId="26C6BFA6" w14:textId="77777777" w:rsidTr="00D73E57">
        <w:trPr>
          <w:trHeight w:val="407"/>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8F29F" w14:textId="77777777" w:rsidR="00D73E57" w:rsidRDefault="00D73E57" w:rsidP="00D73E57">
            <w:pPr>
              <w:spacing w:line="240" w:lineRule="auto"/>
              <w:jc w:val="center"/>
              <w:rPr>
                <w:rFonts w:ascii="Georgia" w:eastAsia="Times New Roman" w:hAnsi="Georgia" w:cs="Calibri"/>
                <w:b/>
                <w:bCs/>
                <w:color w:val="000000"/>
                <w:sz w:val="20"/>
                <w:szCs w:val="20"/>
              </w:rPr>
            </w:pPr>
            <w:r>
              <w:rPr>
                <w:rFonts w:ascii="Georgia" w:eastAsia="Times New Roman" w:hAnsi="Georgia" w:cs="Calibri"/>
                <w:b/>
                <w:bCs/>
                <w:color w:val="000000"/>
                <w:sz w:val="20"/>
                <w:szCs w:val="20"/>
              </w:rPr>
              <w:t>7</w:t>
            </w:r>
          </w:p>
        </w:tc>
        <w:tc>
          <w:tcPr>
            <w:tcW w:w="880" w:type="dxa"/>
            <w:tcBorders>
              <w:top w:val="single" w:sz="4" w:space="0" w:color="auto"/>
              <w:left w:val="nil"/>
              <w:bottom w:val="single" w:sz="4" w:space="0" w:color="auto"/>
              <w:right w:val="single" w:sz="4" w:space="0" w:color="auto"/>
            </w:tcBorders>
            <w:shd w:val="clear" w:color="auto" w:fill="FBD4B4" w:themeFill="accent6" w:themeFillTint="66"/>
            <w:noWrap/>
            <w:vAlign w:val="bottom"/>
          </w:tcPr>
          <w:p w14:paraId="42808B76" w14:textId="4CB4BB8C" w:rsidR="00D73E57" w:rsidRPr="00F74377" w:rsidRDefault="00D73E57" w:rsidP="00D73E57">
            <w:pPr>
              <w:spacing w:line="240" w:lineRule="auto"/>
              <w:jc w:val="center"/>
              <w:rPr>
                <w:rFonts w:ascii="Georgia" w:eastAsia="Times New Roman" w:hAnsi="Georgia" w:cs="Calibri"/>
                <w:b/>
                <w:bCs/>
                <w:i/>
                <w:iCs/>
                <w:color w:val="548DD4" w:themeColor="text2" w:themeTint="99"/>
                <w:sz w:val="20"/>
                <w:szCs w:val="20"/>
                <w:u w:val="single"/>
              </w:rPr>
            </w:pPr>
            <w:r w:rsidRPr="00F74377">
              <w:rPr>
                <w:rFonts w:ascii="Georgia" w:eastAsia="Times New Roman" w:hAnsi="Georgia" w:cs="Calibri"/>
                <w:b/>
                <w:bCs/>
                <w:i/>
                <w:iCs/>
                <w:color w:val="548DD4" w:themeColor="text2" w:themeTint="99"/>
                <w:sz w:val="20"/>
                <w:szCs w:val="20"/>
                <w:u w:val="single"/>
              </w:rPr>
              <w:t>1</w:t>
            </w:r>
          </w:p>
        </w:tc>
        <w:tc>
          <w:tcPr>
            <w:tcW w:w="880"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58731591" w14:textId="4C8BC246" w:rsidR="00D73E57" w:rsidRPr="00F74377" w:rsidRDefault="00D73E57" w:rsidP="00D73E57">
            <w:pPr>
              <w:spacing w:line="240" w:lineRule="auto"/>
              <w:jc w:val="center"/>
              <w:rPr>
                <w:rFonts w:ascii="Georgia" w:eastAsia="Times New Roman" w:hAnsi="Georgia" w:cs="Calibri"/>
                <w:b/>
                <w:bCs/>
                <w:i/>
                <w:iCs/>
                <w:color w:val="000000"/>
                <w:sz w:val="20"/>
                <w:szCs w:val="20"/>
                <w:u w:val="single"/>
              </w:rPr>
            </w:pPr>
            <w:r w:rsidRPr="00F74377">
              <w:rPr>
                <w:rFonts w:ascii="Georgia" w:eastAsia="Times New Roman" w:hAnsi="Georgia" w:cs="Calibri"/>
                <w:b/>
                <w:bCs/>
                <w:i/>
                <w:iCs/>
                <w:color w:val="548DD4" w:themeColor="text2" w:themeTint="99"/>
                <w:sz w:val="20"/>
                <w:szCs w:val="20"/>
                <w:u w:val="single"/>
              </w:rPr>
              <w:t>1</w:t>
            </w:r>
          </w:p>
        </w:tc>
        <w:tc>
          <w:tcPr>
            <w:tcW w:w="880"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520F4480" w14:textId="28A8DE28" w:rsidR="00D73E57" w:rsidRPr="00F74377" w:rsidRDefault="00D73E57" w:rsidP="00D73E57">
            <w:pPr>
              <w:spacing w:line="240" w:lineRule="auto"/>
              <w:jc w:val="center"/>
              <w:rPr>
                <w:rFonts w:ascii="Georgia" w:eastAsia="Times New Roman" w:hAnsi="Georgia" w:cs="Calibri"/>
                <w:b/>
                <w:bCs/>
                <w:i/>
                <w:iCs/>
                <w:color w:val="548DD4" w:themeColor="text2" w:themeTint="99"/>
                <w:sz w:val="20"/>
                <w:szCs w:val="20"/>
                <w:u w:val="single"/>
              </w:rPr>
            </w:pPr>
            <w:r w:rsidRPr="00F74377">
              <w:rPr>
                <w:rFonts w:ascii="Georgia" w:eastAsia="Times New Roman" w:hAnsi="Georgia" w:cs="Calibri"/>
                <w:b/>
                <w:bCs/>
                <w:i/>
                <w:iCs/>
                <w:color w:val="548DD4" w:themeColor="text2" w:themeTint="99"/>
                <w:sz w:val="20"/>
                <w:szCs w:val="20"/>
                <w:u w:val="single"/>
              </w:rPr>
              <w:t>1</w:t>
            </w:r>
          </w:p>
        </w:tc>
        <w:tc>
          <w:tcPr>
            <w:tcW w:w="880" w:type="dxa"/>
            <w:tcBorders>
              <w:top w:val="single" w:sz="4" w:space="0" w:color="auto"/>
              <w:left w:val="nil"/>
              <w:bottom w:val="single" w:sz="4" w:space="0" w:color="auto"/>
              <w:right w:val="single" w:sz="4" w:space="0" w:color="auto"/>
            </w:tcBorders>
            <w:shd w:val="clear" w:color="auto" w:fill="FBD4B4" w:themeFill="accent6" w:themeFillTint="66"/>
            <w:noWrap/>
            <w:vAlign w:val="bottom"/>
          </w:tcPr>
          <w:p w14:paraId="2EC3C0C3" w14:textId="503BC6C8" w:rsidR="00D73E57" w:rsidRPr="00F74377" w:rsidRDefault="00D73E57" w:rsidP="00D73E57">
            <w:pPr>
              <w:spacing w:line="240" w:lineRule="auto"/>
              <w:rPr>
                <w:rFonts w:ascii="Georgia" w:eastAsia="Times New Roman" w:hAnsi="Georgia" w:cs="Calibri"/>
                <w:b/>
                <w:bCs/>
                <w:i/>
                <w:iCs/>
                <w:color w:val="548DD4" w:themeColor="text2" w:themeTint="99"/>
                <w:sz w:val="20"/>
                <w:szCs w:val="20"/>
                <w:u w:val="single"/>
              </w:rPr>
            </w:pPr>
            <w:r w:rsidRPr="00F74377">
              <w:rPr>
                <w:rFonts w:ascii="Georgia" w:eastAsia="Times New Roman" w:hAnsi="Georgia" w:cs="Calibri"/>
                <w:b/>
                <w:bCs/>
                <w:i/>
                <w:iCs/>
                <w:color w:val="548DD4" w:themeColor="text2" w:themeTint="99"/>
                <w:sz w:val="20"/>
                <w:szCs w:val="20"/>
                <w:u w:val="single"/>
              </w:rPr>
              <w:t xml:space="preserve">     2</w:t>
            </w:r>
          </w:p>
        </w:tc>
      </w:tr>
    </w:tbl>
    <w:p w14:paraId="4820473E" w14:textId="77777777" w:rsidR="00346976" w:rsidRDefault="00346976">
      <w:pPr>
        <w:rPr>
          <w:rFonts w:ascii="Comfortaa" w:eastAsia="Comfortaa" w:hAnsi="Comfortaa" w:cs="Comfortaa"/>
          <w:b/>
          <w:sz w:val="36"/>
          <w:szCs w:val="36"/>
        </w:rPr>
      </w:pPr>
    </w:p>
    <w:p w14:paraId="195A02D9" w14:textId="77777777" w:rsidR="00346976" w:rsidRDefault="00346976">
      <w:pPr>
        <w:rPr>
          <w:rFonts w:ascii="Comfortaa" w:eastAsia="Comfortaa" w:hAnsi="Comfortaa" w:cs="Comfortaa"/>
          <w:b/>
          <w:sz w:val="30"/>
          <w:szCs w:val="30"/>
        </w:rPr>
      </w:pPr>
    </w:p>
    <w:p w14:paraId="2D2BF2D5" w14:textId="352056D4" w:rsidR="00346976" w:rsidRDefault="00346976">
      <w:pPr>
        <w:rPr>
          <w:rFonts w:ascii="Comfortaa" w:eastAsia="Comfortaa" w:hAnsi="Comfortaa" w:cs="Comfortaa"/>
          <w:b/>
          <w:sz w:val="36"/>
          <w:szCs w:val="36"/>
        </w:rPr>
      </w:pPr>
    </w:p>
    <w:p w14:paraId="34AFCF85" w14:textId="57B8E640" w:rsidR="00A6413C" w:rsidRDefault="00A6413C">
      <w:pPr>
        <w:rPr>
          <w:rFonts w:ascii="Comfortaa" w:eastAsia="Comfortaa" w:hAnsi="Comfortaa" w:cs="Comfortaa"/>
          <w:b/>
          <w:sz w:val="36"/>
          <w:szCs w:val="36"/>
        </w:rPr>
      </w:pPr>
    </w:p>
    <w:p w14:paraId="6B660348" w14:textId="3A67ADB3" w:rsidR="00A6413C" w:rsidRPr="00F74377" w:rsidRDefault="009C3A64">
      <w:pPr>
        <w:rPr>
          <w:rFonts w:ascii="Comfortaa" w:eastAsia="Comfortaa" w:hAnsi="Comfortaa" w:cs="Comfortaa"/>
          <w:bCs/>
          <w:sz w:val="36"/>
          <w:szCs w:val="36"/>
        </w:rPr>
      </w:pPr>
      <w:r>
        <w:rPr>
          <w:rFonts w:ascii="Comfortaa" w:eastAsia="Comfortaa" w:hAnsi="Comfortaa" w:cs="Comfortaa"/>
          <w:bCs/>
          <w:sz w:val="36"/>
          <w:szCs w:val="36"/>
        </w:rPr>
        <w:t>T</w:t>
      </w:r>
      <w:r w:rsidR="00F74377">
        <w:rPr>
          <w:rFonts w:ascii="Comfortaa" w:eastAsia="Comfortaa" w:hAnsi="Comfortaa" w:cs="Comfortaa"/>
          <w:bCs/>
          <w:sz w:val="36"/>
          <w:szCs w:val="36"/>
        </w:rPr>
        <w:t>emporal</w:t>
      </w:r>
      <w:r>
        <w:rPr>
          <w:rFonts w:ascii="Comfortaa" w:eastAsia="Comfortaa" w:hAnsi="Comfortaa" w:cs="Comfortaa"/>
          <w:bCs/>
          <w:sz w:val="36"/>
          <w:szCs w:val="36"/>
        </w:rPr>
        <w:t>, blue ones are to fill idle cells</w:t>
      </w:r>
    </w:p>
    <w:p w14:paraId="5ACDFAF5" w14:textId="2B217A26" w:rsidR="00A6413C" w:rsidRDefault="00A6413C">
      <w:pPr>
        <w:rPr>
          <w:rFonts w:ascii="Comfortaa" w:eastAsia="Comfortaa" w:hAnsi="Comfortaa" w:cs="Comfortaa"/>
          <w:b/>
          <w:sz w:val="36"/>
          <w:szCs w:val="36"/>
        </w:rPr>
      </w:pPr>
    </w:p>
    <w:p w14:paraId="3E57C1EC" w14:textId="47B74477" w:rsidR="00A6413C" w:rsidRDefault="00A6413C">
      <w:pPr>
        <w:rPr>
          <w:rFonts w:ascii="Comfortaa" w:eastAsia="Comfortaa" w:hAnsi="Comfortaa" w:cs="Comfortaa"/>
          <w:b/>
          <w:sz w:val="36"/>
          <w:szCs w:val="36"/>
        </w:rPr>
      </w:pPr>
    </w:p>
    <w:p w14:paraId="5CCA58E1" w14:textId="59C08CCC" w:rsidR="00A6413C" w:rsidRDefault="00A6413C">
      <w:pPr>
        <w:rPr>
          <w:rFonts w:ascii="Comfortaa" w:eastAsia="Comfortaa" w:hAnsi="Comfortaa" w:cs="Comfortaa"/>
          <w:b/>
          <w:sz w:val="36"/>
          <w:szCs w:val="36"/>
        </w:rPr>
      </w:pPr>
    </w:p>
    <w:p w14:paraId="4AE65EE0" w14:textId="02D29F61" w:rsidR="00A6413C" w:rsidRDefault="00A6413C">
      <w:pPr>
        <w:rPr>
          <w:rFonts w:ascii="Comfortaa" w:eastAsia="Comfortaa" w:hAnsi="Comfortaa" w:cs="Comfortaa"/>
          <w:b/>
          <w:sz w:val="36"/>
          <w:szCs w:val="36"/>
        </w:rPr>
      </w:pPr>
    </w:p>
    <w:tbl>
      <w:tblPr>
        <w:tblpPr w:leftFromText="180" w:rightFromText="180" w:vertAnchor="page" w:horzAnchor="margin" w:tblpY="8340"/>
        <w:tblW w:w="5280" w:type="dxa"/>
        <w:tblLook w:val="04A0" w:firstRow="1" w:lastRow="0" w:firstColumn="1" w:lastColumn="0" w:noHBand="0" w:noVBand="1"/>
      </w:tblPr>
      <w:tblGrid>
        <w:gridCol w:w="1056"/>
        <w:gridCol w:w="1056"/>
        <w:gridCol w:w="1056"/>
        <w:gridCol w:w="1056"/>
        <w:gridCol w:w="1056"/>
      </w:tblGrid>
      <w:tr w:rsidR="00F74377" w:rsidRPr="000F2DE3" w14:paraId="70CF37D1" w14:textId="77777777" w:rsidTr="00F74377">
        <w:trPr>
          <w:trHeight w:val="318"/>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8AB4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 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DFF91D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08AD726" w14:textId="77777777" w:rsidR="00F74377" w:rsidRPr="000F2DE3" w:rsidRDefault="00F74377" w:rsidP="00F74377">
            <w:pPr>
              <w:spacing w:line="240" w:lineRule="auto"/>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J2 1 VP</w:t>
            </w:r>
          </w:p>
        </w:tc>
        <w:tc>
          <w:tcPr>
            <w:tcW w:w="1056" w:type="dxa"/>
            <w:tcBorders>
              <w:top w:val="nil"/>
              <w:left w:val="nil"/>
              <w:bottom w:val="single" w:sz="4" w:space="0" w:color="auto"/>
              <w:right w:val="single" w:sz="4" w:space="0" w:color="auto"/>
            </w:tcBorders>
            <w:shd w:val="clear" w:color="auto" w:fill="auto"/>
            <w:noWrap/>
            <w:vAlign w:val="bottom"/>
          </w:tcPr>
          <w:p w14:paraId="396C91D0"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 xml:space="preserve">J3 1 VP </w:t>
            </w:r>
          </w:p>
        </w:tc>
        <w:tc>
          <w:tcPr>
            <w:tcW w:w="1056" w:type="dxa"/>
            <w:tcBorders>
              <w:top w:val="nil"/>
              <w:left w:val="nil"/>
              <w:bottom w:val="single" w:sz="4" w:space="0" w:color="auto"/>
              <w:right w:val="single" w:sz="4" w:space="0" w:color="auto"/>
            </w:tcBorders>
          </w:tcPr>
          <w:p w14:paraId="1522BD92" w14:textId="77777777" w:rsidR="00F74377"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1 VP</w:t>
            </w:r>
          </w:p>
        </w:tc>
      </w:tr>
      <w:tr w:rsidR="00F74377" w:rsidRPr="000F2DE3" w14:paraId="3AB7ED23"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589D4C74"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P2</w:t>
            </w:r>
          </w:p>
        </w:tc>
        <w:tc>
          <w:tcPr>
            <w:tcW w:w="1056" w:type="dxa"/>
            <w:tcBorders>
              <w:top w:val="nil"/>
              <w:left w:val="nil"/>
              <w:bottom w:val="single" w:sz="4" w:space="0" w:color="auto"/>
              <w:right w:val="single" w:sz="4" w:space="0" w:color="auto"/>
            </w:tcBorders>
            <w:shd w:val="clear" w:color="auto" w:fill="auto"/>
            <w:noWrap/>
            <w:vAlign w:val="bottom"/>
          </w:tcPr>
          <w:p w14:paraId="258ADDFA"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5B727F82"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52928733"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2 VP</w:t>
            </w:r>
          </w:p>
        </w:tc>
        <w:tc>
          <w:tcPr>
            <w:tcW w:w="1056" w:type="dxa"/>
            <w:tcBorders>
              <w:top w:val="nil"/>
              <w:left w:val="nil"/>
              <w:bottom w:val="single" w:sz="4" w:space="0" w:color="auto"/>
              <w:right w:val="single" w:sz="4" w:space="0" w:color="auto"/>
            </w:tcBorders>
          </w:tcPr>
          <w:p w14:paraId="5A599BB9"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p>
        </w:tc>
      </w:tr>
      <w:tr w:rsidR="00F74377" w:rsidRPr="000F2DE3" w14:paraId="77AFD225"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3D1124E4"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P3</w:t>
            </w:r>
          </w:p>
        </w:tc>
        <w:tc>
          <w:tcPr>
            <w:tcW w:w="1056" w:type="dxa"/>
            <w:tcBorders>
              <w:top w:val="nil"/>
              <w:left w:val="nil"/>
              <w:bottom w:val="single" w:sz="4" w:space="0" w:color="auto"/>
              <w:right w:val="single" w:sz="4" w:space="0" w:color="auto"/>
            </w:tcBorders>
            <w:shd w:val="clear" w:color="auto" w:fill="auto"/>
            <w:noWrap/>
            <w:vAlign w:val="bottom"/>
          </w:tcPr>
          <w:p w14:paraId="55C11C1D"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6C6063D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1 VP</w:t>
            </w:r>
          </w:p>
        </w:tc>
        <w:tc>
          <w:tcPr>
            <w:tcW w:w="1056" w:type="dxa"/>
            <w:tcBorders>
              <w:top w:val="nil"/>
              <w:left w:val="nil"/>
              <w:bottom w:val="single" w:sz="4" w:space="0" w:color="auto"/>
              <w:right w:val="single" w:sz="4" w:space="0" w:color="auto"/>
            </w:tcBorders>
            <w:shd w:val="clear" w:color="auto" w:fill="auto"/>
            <w:noWrap/>
            <w:vAlign w:val="bottom"/>
          </w:tcPr>
          <w:p w14:paraId="48E3311B"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J4 1 VP</w:t>
            </w:r>
          </w:p>
        </w:tc>
        <w:tc>
          <w:tcPr>
            <w:tcW w:w="1056" w:type="dxa"/>
            <w:tcBorders>
              <w:top w:val="nil"/>
              <w:left w:val="nil"/>
              <w:bottom w:val="single" w:sz="4" w:space="0" w:color="auto"/>
              <w:right w:val="single" w:sz="4" w:space="0" w:color="auto"/>
            </w:tcBorders>
          </w:tcPr>
          <w:p w14:paraId="4EDFB85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J6 1 VP</w:t>
            </w:r>
          </w:p>
        </w:tc>
      </w:tr>
      <w:tr w:rsidR="00F74377" w:rsidRPr="000F2DE3" w14:paraId="12B33C8D"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2F1DCEE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P4</w:t>
            </w:r>
          </w:p>
        </w:tc>
        <w:tc>
          <w:tcPr>
            <w:tcW w:w="1056" w:type="dxa"/>
            <w:tcBorders>
              <w:top w:val="nil"/>
              <w:left w:val="nil"/>
              <w:bottom w:val="single" w:sz="4" w:space="0" w:color="auto"/>
              <w:right w:val="single" w:sz="4" w:space="0" w:color="auto"/>
            </w:tcBorders>
            <w:shd w:val="clear" w:color="auto" w:fill="auto"/>
            <w:noWrap/>
            <w:vAlign w:val="bottom"/>
          </w:tcPr>
          <w:p w14:paraId="25973854"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3558C223"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291C877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1 VP</w:t>
            </w:r>
          </w:p>
        </w:tc>
        <w:tc>
          <w:tcPr>
            <w:tcW w:w="1056" w:type="dxa"/>
            <w:tcBorders>
              <w:top w:val="nil"/>
              <w:left w:val="nil"/>
              <w:bottom w:val="single" w:sz="4" w:space="0" w:color="auto"/>
              <w:right w:val="single" w:sz="4" w:space="0" w:color="auto"/>
            </w:tcBorders>
          </w:tcPr>
          <w:p w14:paraId="4685B666"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J6 1 VP</w:t>
            </w:r>
          </w:p>
        </w:tc>
      </w:tr>
      <w:tr w:rsidR="00F74377" w:rsidRPr="000F2DE3" w14:paraId="5C692EEC"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0126AA5E"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P5</w:t>
            </w:r>
          </w:p>
        </w:tc>
        <w:tc>
          <w:tcPr>
            <w:tcW w:w="1056" w:type="dxa"/>
            <w:tcBorders>
              <w:top w:val="nil"/>
              <w:left w:val="nil"/>
              <w:bottom w:val="single" w:sz="4" w:space="0" w:color="auto"/>
              <w:right w:val="single" w:sz="4" w:space="0" w:color="auto"/>
            </w:tcBorders>
            <w:shd w:val="clear" w:color="auto" w:fill="auto"/>
            <w:noWrap/>
            <w:vAlign w:val="bottom"/>
          </w:tcPr>
          <w:p w14:paraId="43629404"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J2 2 VP</w:t>
            </w:r>
          </w:p>
        </w:tc>
        <w:tc>
          <w:tcPr>
            <w:tcW w:w="1056" w:type="dxa"/>
            <w:tcBorders>
              <w:top w:val="nil"/>
              <w:left w:val="nil"/>
              <w:bottom w:val="single" w:sz="4" w:space="0" w:color="auto"/>
              <w:right w:val="single" w:sz="4" w:space="0" w:color="auto"/>
            </w:tcBorders>
            <w:shd w:val="clear" w:color="auto" w:fill="auto"/>
            <w:noWrap/>
            <w:vAlign w:val="bottom"/>
          </w:tcPr>
          <w:p w14:paraId="37D53C50"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0A77ACB9"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2 VP</w:t>
            </w:r>
          </w:p>
        </w:tc>
        <w:tc>
          <w:tcPr>
            <w:tcW w:w="1056" w:type="dxa"/>
            <w:tcBorders>
              <w:top w:val="nil"/>
              <w:left w:val="nil"/>
              <w:bottom w:val="single" w:sz="4" w:space="0" w:color="auto"/>
              <w:right w:val="single" w:sz="4" w:space="0" w:color="auto"/>
            </w:tcBorders>
          </w:tcPr>
          <w:p w14:paraId="2C29D8A6"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p>
        </w:tc>
      </w:tr>
    </w:tbl>
    <w:p w14:paraId="65390435" w14:textId="12AB2362" w:rsidR="00A6413C" w:rsidRDefault="00A6413C">
      <w:pPr>
        <w:rPr>
          <w:rFonts w:ascii="Comfortaa" w:eastAsia="Comfortaa" w:hAnsi="Comfortaa" w:cs="Comfortaa"/>
          <w:b/>
          <w:sz w:val="36"/>
          <w:szCs w:val="36"/>
        </w:rPr>
      </w:pPr>
    </w:p>
    <w:tbl>
      <w:tblPr>
        <w:tblpPr w:leftFromText="180" w:rightFromText="180" w:horzAnchor="page" w:tblpX="2461" w:tblpY="465"/>
        <w:tblW w:w="3840" w:type="dxa"/>
        <w:tblLook w:val="04A0" w:firstRow="1" w:lastRow="0" w:firstColumn="1" w:lastColumn="0" w:noHBand="0" w:noVBand="1"/>
      </w:tblPr>
      <w:tblGrid>
        <w:gridCol w:w="960"/>
        <w:gridCol w:w="960"/>
        <w:gridCol w:w="960"/>
        <w:gridCol w:w="960"/>
      </w:tblGrid>
      <w:tr w:rsidR="00756945" w:rsidRPr="00840B13" w14:paraId="12D31E2B" w14:textId="77777777" w:rsidTr="00756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F8D4ABE" w14:textId="77777777" w:rsidR="00756945" w:rsidRPr="00840B13" w:rsidRDefault="00756945" w:rsidP="00840B13">
            <w:pPr>
              <w:spacing w:line="240" w:lineRule="auto"/>
              <w:jc w:val="center"/>
              <w:rPr>
                <w:rFonts w:ascii="Georgia" w:eastAsia="Times New Roman" w:hAnsi="Georgia" w:cs="Times New Roman"/>
                <w:color w:val="000000"/>
                <w:sz w:val="20"/>
                <w:szCs w:val="20"/>
                <w:lang w:val="en-US"/>
              </w:rPr>
            </w:pPr>
          </w:p>
        </w:tc>
        <w:tc>
          <w:tcPr>
            <w:tcW w:w="960" w:type="dxa"/>
            <w:tcBorders>
              <w:top w:val="nil"/>
              <w:left w:val="nil"/>
              <w:bottom w:val="single" w:sz="4" w:space="0" w:color="auto"/>
              <w:right w:val="single" w:sz="4" w:space="0" w:color="auto"/>
            </w:tcBorders>
            <w:shd w:val="clear" w:color="auto" w:fill="auto"/>
            <w:noWrap/>
            <w:vAlign w:val="bottom"/>
          </w:tcPr>
          <w:p w14:paraId="4A793B9B" w14:textId="77777777" w:rsidR="00756945" w:rsidRPr="00840B13" w:rsidRDefault="00756945" w:rsidP="00840B13">
            <w:pPr>
              <w:spacing w:line="240" w:lineRule="auto"/>
              <w:jc w:val="center"/>
              <w:rPr>
                <w:rFonts w:ascii="Georgia" w:eastAsia="Times New Roman" w:hAnsi="Georgia" w:cs="Times New Roman"/>
                <w:color w:val="000000"/>
                <w:sz w:val="20"/>
                <w:szCs w:val="20"/>
                <w:lang w:val="en-US"/>
              </w:rPr>
            </w:pPr>
          </w:p>
        </w:tc>
        <w:tc>
          <w:tcPr>
            <w:tcW w:w="960" w:type="dxa"/>
            <w:tcBorders>
              <w:top w:val="nil"/>
              <w:left w:val="nil"/>
              <w:bottom w:val="single" w:sz="4" w:space="0" w:color="auto"/>
              <w:right w:val="single" w:sz="4" w:space="0" w:color="auto"/>
            </w:tcBorders>
            <w:shd w:val="clear" w:color="auto" w:fill="auto"/>
            <w:noWrap/>
            <w:vAlign w:val="bottom"/>
          </w:tcPr>
          <w:p w14:paraId="27F08852" w14:textId="77777777" w:rsidR="00756945" w:rsidRPr="00840B13" w:rsidRDefault="00756945" w:rsidP="00840B13">
            <w:pPr>
              <w:spacing w:line="240" w:lineRule="auto"/>
              <w:jc w:val="center"/>
              <w:rPr>
                <w:rFonts w:ascii="Georgia" w:eastAsia="Times New Roman" w:hAnsi="Georgia" w:cs="Times New Roman"/>
                <w:color w:val="000000"/>
                <w:sz w:val="20"/>
                <w:szCs w:val="20"/>
                <w:lang w:val="en-US"/>
              </w:rPr>
            </w:pPr>
          </w:p>
        </w:tc>
        <w:tc>
          <w:tcPr>
            <w:tcW w:w="960" w:type="dxa"/>
            <w:tcBorders>
              <w:top w:val="nil"/>
              <w:left w:val="nil"/>
              <w:bottom w:val="single" w:sz="4" w:space="0" w:color="auto"/>
              <w:right w:val="single" w:sz="4" w:space="0" w:color="auto"/>
            </w:tcBorders>
            <w:shd w:val="clear" w:color="auto" w:fill="auto"/>
            <w:noWrap/>
            <w:vAlign w:val="bottom"/>
          </w:tcPr>
          <w:p w14:paraId="51AA718D" w14:textId="77777777" w:rsidR="00756945" w:rsidRDefault="00756945" w:rsidP="00840B13">
            <w:pPr>
              <w:spacing w:line="240" w:lineRule="auto"/>
              <w:jc w:val="center"/>
              <w:rPr>
                <w:rFonts w:ascii="Georgia" w:eastAsia="Times New Roman" w:hAnsi="Georgia" w:cs="Times New Roman"/>
                <w:color w:val="000000"/>
                <w:sz w:val="20"/>
                <w:szCs w:val="20"/>
                <w:lang w:val="en-US"/>
              </w:rPr>
            </w:pPr>
          </w:p>
        </w:tc>
      </w:tr>
      <w:tr w:rsidR="00756945" w:rsidRPr="00840B13" w14:paraId="18DF060C" w14:textId="77777777" w:rsidTr="00756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1DDD4B9" w14:textId="77777777" w:rsidR="00756945" w:rsidRPr="00840B13" w:rsidRDefault="00756945" w:rsidP="00840B13">
            <w:pPr>
              <w:spacing w:line="240" w:lineRule="auto"/>
              <w:jc w:val="center"/>
              <w:rPr>
                <w:rFonts w:ascii="Georgia" w:eastAsia="Times New Roman" w:hAnsi="Georgia" w:cs="Times New Roman"/>
                <w:color w:val="000000"/>
                <w:sz w:val="20"/>
                <w:szCs w:val="20"/>
                <w:lang w:val="en-US"/>
              </w:rPr>
            </w:pPr>
          </w:p>
        </w:tc>
        <w:tc>
          <w:tcPr>
            <w:tcW w:w="960" w:type="dxa"/>
            <w:tcBorders>
              <w:top w:val="nil"/>
              <w:left w:val="nil"/>
              <w:bottom w:val="single" w:sz="4" w:space="0" w:color="auto"/>
              <w:right w:val="single" w:sz="4" w:space="0" w:color="auto"/>
            </w:tcBorders>
            <w:shd w:val="clear" w:color="auto" w:fill="auto"/>
            <w:noWrap/>
            <w:vAlign w:val="bottom"/>
          </w:tcPr>
          <w:p w14:paraId="6636BD2F" w14:textId="599FE35C" w:rsidR="00756945" w:rsidRPr="00840B13" w:rsidRDefault="00D73E57"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bottom"/>
          </w:tcPr>
          <w:p w14:paraId="5D049734" w14:textId="77777777" w:rsidR="00756945" w:rsidRPr="00840B13" w:rsidRDefault="00756945" w:rsidP="00840B13">
            <w:pPr>
              <w:spacing w:line="240" w:lineRule="auto"/>
              <w:jc w:val="center"/>
              <w:rPr>
                <w:rFonts w:ascii="Georgia" w:eastAsia="Times New Roman" w:hAnsi="Georgia" w:cs="Times New Roman"/>
                <w:color w:val="000000"/>
                <w:sz w:val="20"/>
                <w:szCs w:val="20"/>
                <w:lang w:val="en-US"/>
              </w:rPr>
            </w:pPr>
          </w:p>
        </w:tc>
        <w:tc>
          <w:tcPr>
            <w:tcW w:w="960" w:type="dxa"/>
            <w:tcBorders>
              <w:top w:val="nil"/>
              <w:left w:val="nil"/>
              <w:bottom w:val="single" w:sz="4" w:space="0" w:color="auto"/>
              <w:right w:val="single" w:sz="4" w:space="0" w:color="auto"/>
            </w:tcBorders>
            <w:shd w:val="clear" w:color="auto" w:fill="auto"/>
            <w:noWrap/>
            <w:vAlign w:val="bottom"/>
          </w:tcPr>
          <w:p w14:paraId="14298BA5" w14:textId="4A657B31" w:rsidR="00756945" w:rsidRDefault="00756945" w:rsidP="00840B13">
            <w:pPr>
              <w:spacing w:line="240" w:lineRule="auto"/>
              <w:jc w:val="center"/>
              <w:rPr>
                <w:rFonts w:ascii="Georgia" w:eastAsia="Times New Roman" w:hAnsi="Georgia" w:cs="Times New Roman"/>
                <w:color w:val="000000"/>
                <w:sz w:val="20"/>
                <w:szCs w:val="20"/>
                <w:lang w:val="en-US"/>
              </w:rPr>
            </w:pPr>
          </w:p>
        </w:tc>
      </w:tr>
      <w:tr w:rsidR="00840B13" w:rsidRPr="00840B13" w14:paraId="264E7F2F" w14:textId="77777777" w:rsidTr="00756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9DD4C" w14:textId="45321740" w:rsidR="00840B13" w:rsidRPr="00840B13" w:rsidRDefault="00756945"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B84B9" w14:textId="2DB2CA11" w:rsidR="00840B13" w:rsidRPr="00840B13" w:rsidRDefault="00756945"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5F9E6C" w14:textId="435F9709" w:rsidR="00840B13" w:rsidRPr="00840B13" w:rsidRDefault="00756945"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64D80AE" w14:textId="4FBA080F" w:rsidR="00840B13" w:rsidRPr="00840B13" w:rsidRDefault="00756945"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5</w:t>
            </w:r>
          </w:p>
        </w:tc>
      </w:tr>
      <w:tr w:rsidR="00840B13" w:rsidRPr="00840B13" w14:paraId="488DB579" w14:textId="77777777" w:rsidTr="00756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71FE19"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2DDE9F"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6C255EC"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867289C"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r>
      <w:tr w:rsidR="00840B13" w:rsidRPr="00840B13" w14:paraId="54402C73" w14:textId="77777777" w:rsidTr="00756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7C3C3"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09E03C1"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902DCF4"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DE34E50"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r>
      <w:tr w:rsidR="00840B13" w:rsidRPr="00840B13" w14:paraId="775B996B" w14:textId="77777777" w:rsidTr="00756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F62C5E"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B10DDE7"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11DB2E5"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B64DC13"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2</w:t>
            </w:r>
          </w:p>
        </w:tc>
      </w:tr>
      <w:tr w:rsidR="00840B13" w:rsidRPr="00840B13" w14:paraId="37D534C0" w14:textId="77777777" w:rsidTr="00756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999E1"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13117E4"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36E66CA"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D6A0883"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2</w:t>
            </w:r>
          </w:p>
        </w:tc>
      </w:tr>
      <w:tr w:rsidR="00840B13" w:rsidRPr="00840B13" w14:paraId="14D4F722" w14:textId="77777777" w:rsidTr="00756945">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557535"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1</w:t>
            </w:r>
          </w:p>
        </w:tc>
        <w:tc>
          <w:tcPr>
            <w:tcW w:w="960" w:type="dxa"/>
            <w:tcBorders>
              <w:top w:val="nil"/>
              <w:left w:val="nil"/>
              <w:bottom w:val="single" w:sz="4" w:space="0" w:color="auto"/>
              <w:right w:val="single" w:sz="4" w:space="0" w:color="auto"/>
            </w:tcBorders>
            <w:shd w:val="clear" w:color="auto" w:fill="auto"/>
            <w:noWrap/>
            <w:vAlign w:val="center"/>
            <w:hideMark/>
          </w:tcPr>
          <w:p w14:paraId="2E7E225C"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2</w:t>
            </w:r>
          </w:p>
        </w:tc>
        <w:tc>
          <w:tcPr>
            <w:tcW w:w="960" w:type="dxa"/>
            <w:tcBorders>
              <w:top w:val="nil"/>
              <w:left w:val="nil"/>
              <w:bottom w:val="single" w:sz="4" w:space="0" w:color="auto"/>
              <w:right w:val="single" w:sz="4" w:space="0" w:color="auto"/>
            </w:tcBorders>
            <w:shd w:val="clear" w:color="auto" w:fill="auto"/>
            <w:noWrap/>
            <w:vAlign w:val="center"/>
            <w:hideMark/>
          </w:tcPr>
          <w:p w14:paraId="37F8EE6D"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4</w:t>
            </w:r>
          </w:p>
        </w:tc>
        <w:tc>
          <w:tcPr>
            <w:tcW w:w="960" w:type="dxa"/>
            <w:tcBorders>
              <w:top w:val="nil"/>
              <w:left w:val="nil"/>
              <w:bottom w:val="single" w:sz="4" w:space="0" w:color="auto"/>
              <w:right w:val="single" w:sz="4" w:space="0" w:color="auto"/>
            </w:tcBorders>
            <w:shd w:val="clear" w:color="auto" w:fill="auto"/>
            <w:noWrap/>
            <w:vAlign w:val="center"/>
            <w:hideMark/>
          </w:tcPr>
          <w:p w14:paraId="63DF9E9E"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5</w:t>
            </w:r>
          </w:p>
        </w:tc>
      </w:tr>
    </w:tbl>
    <w:p w14:paraId="648DA12A" w14:textId="16283901" w:rsidR="000F2DE3" w:rsidRDefault="000F2DE3">
      <w:pPr>
        <w:rPr>
          <w:rFonts w:ascii="Comfortaa" w:eastAsia="Comfortaa" w:hAnsi="Comfortaa" w:cs="Comfortaa"/>
          <w:b/>
          <w:sz w:val="36"/>
          <w:szCs w:val="36"/>
        </w:rPr>
      </w:pPr>
    </w:p>
    <w:p w14:paraId="201FA851" w14:textId="7988F3CE" w:rsidR="00710A0E" w:rsidRDefault="00710A0E">
      <w:pPr>
        <w:rPr>
          <w:rFonts w:ascii="Comfortaa" w:eastAsia="Comfortaa" w:hAnsi="Comfortaa" w:cs="Comfortaa"/>
          <w:b/>
          <w:sz w:val="36"/>
          <w:szCs w:val="36"/>
        </w:rPr>
      </w:pPr>
    </w:p>
    <w:p w14:paraId="15FE1183" w14:textId="4EF282D0" w:rsidR="00710A0E" w:rsidRDefault="00710A0E">
      <w:pPr>
        <w:rPr>
          <w:rFonts w:ascii="Comfortaa" w:eastAsia="Comfortaa" w:hAnsi="Comfortaa" w:cs="Comfortaa"/>
          <w:b/>
          <w:sz w:val="36"/>
          <w:szCs w:val="36"/>
        </w:rPr>
      </w:pPr>
    </w:p>
    <w:p w14:paraId="4891568E" w14:textId="0AB25C22" w:rsidR="00710A0E" w:rsidRDefault="00710A0E">
      <w:pPr>
        <w:rPr>
          <w:rFonts w:ascii="Comfortaa" w:eastAsia="Comfortaa" w:hAnsi="Comfortaa" w:cs="Comfortaa"/>
          <w:b/>
          <w:sz w:val="36"/>
          <w:szCs w:val="36"/>
        </w:rPr>
      </w:pPr>
    </w:p>
    <w:tbl>
      <w:tblPr>
        <w:tblpPr w:leftFromText="180" w:rightFromText="180" w:vertAnchor="page" w:horzAnchor="margin" w:tblpY="10616"/>
        <w:tblW w:w="6336" w:type="dxa"/>
        <w:tblLook w:val="04A0" w:firstRow="1" w:lastRow="0" w:firstColumn="1" w:lastColumn="0" w:noHBand="0" w:noVBand="1"/>
      </w:tblPr>
      <w:tblGrid>
        <w:gridCol w:w="1056"/>
        <w:gridCol w:w="1056"/>
        <w:gridCol w:w="1056"/>
        <w:gridCol w:w="1056"/>
        <w:gridCol w:w="1056"/>
        <w:gridCol w:w="1056"/>
      </w:tblGrid>
      <w:tr w:rsidR="00F74377" w:rsidRPr="000F2DE3" w14:paraId="2371DEE2" w14:textId="77777777" w:rsidTr="00F74377">
        <w:trPr>
          <w:trHeight w:val="318"/>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0C74EF"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 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FEEA70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18A85D7" w14:textId="77777777" w:rsidR="00F74377" w:rsidRPr="000F2DE3" w:rsidRDefault="00F74377" w:rsidP="00F74377">
            <w:pPr>
              <w:spacing w:line="240" w:lineRule="auto"/>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6A3D8230"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 xml:space="preserve">J2 1 VP </w:t>
            </w:r>
          </w:p>
        </w:tc>
        <w:tc>
          <w:tcPr>
            <w:tcW w:w="1056" w:type="dxa"/>
            <w:tcBorders>
              <w:top w:val="nil"/>
              <w:left w:val="nil"/>
              <w:bottom w:val="single" w:sz="4" w:space="0" w:color="auto"/>
              <w:right w:val="single" w:sz="4" w:space="0" w:color="auto"/>
            </w:tcBorders>
          </w:tcPr>
          <w:p w14:paraId="54B859A8" w14:textId="77777777" w:rsidR="00F74377"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2 VP</w:t>
            </w:r>
          </w:p>
        </w:tc>
        <w:tc>
          <w:tcPr>
            <w:tcW w:w="1056" w:type="dxa"/>
            <w:tcBorders>
              <w:top w:val="nil"/>
              <w:left w:val="nil"/>
              <w:bottom w:val="single" w:sz="4" w:space="0" w:color="auto"/>
              <w:right w:val="single" w:sz="4" w:space="0" w:color="auto"/>
            </w:tcBorders>
          </w:tcPr>
          <w:p w14:paraId="3F54634A" w14:textId="77777777" w:rsidR="00F74377" w:rsidRDefault="00F74377" w:rsidP="00F74377">
            <w:pPr>
              <w:spacing w:line="240" w:lineRule="auto"/>
              <w:jc w:val="center"/>
              <w:rPr>
                <w:rFonts w:ascii="Georgia" w:eastAsia="Times New Roman" w:hAnsi="Georgia" w:cs="Times New Roman"/>
                <w:color w:val="000000"/>
                <w:sz w:val="20"/>
                <w:szCs w:val="20"/>
                <w:lang w:val="en-US"/>
              </w:rPr>
            </w:pPr>
          </w:p>
        </w:tc>
      </w:tr>
      <w:tr w:rsidR="00F74377" w:rsidRPr="000F2DE3" w14:paraId="53A94910"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62804523"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P2</w:t>
            </w:r>
          </w:p>
        </w:tc>
        <w:tc>
          <w:tcPr>
            <w:tcW w:w="1056" w:type="dxa"/>
            <w:tcBorders>
              <w:top w:val="nil"/>
              <w:left w:val="nil"/>
              <w:bottom w:val="single" w:sz="4" w:space="0" w:color="auto"/>
              <w:right w:val="single" w:sz="4" w:space="0" w:color="auto"/>
            </w:tcBorders>
            <w:shd w:val="clear" w:color="auto" w:fill="auto"/>
            <w:noWrap/>
            <w:vAlign w:val="bottom"/>
          </w:tcPr>
          <w:p w14:paraId="6DE9430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28BD524A"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020AA65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J2 1 VP</w:t>
            </w:r>
          </w:p>
        </w:tc>
        <w:tc>
          <w:tcPr>
            <w:tcW w:w="1056" w:type="dxa"/>
            <w:tcBorders>
              <w:top w:val="nil"/>
              <w:left w:val="nil"/>
              <w:bottom w:val="single" w:sz="4" w:space="0" w:color="auto"/>
              <w:right w:val="single" w:sz="4" w:space="0" w:color="auto"/>
            </w:tcBorders>
          </w:tcPr>
          <w:p w14:paraId="6D9C400E"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2 VP</w:t>
            </w:r>
          </w:p>
        </w:tc>
        <w:tc>
          <w:tcPr>
            <w:tcW w:w="1056" w:type="dxa"/>
            <w:tcBorders>
              <w:top w:val="nil"/>
              <w:left w:val="nil"/>
              <w:bottom w:val="single" w:sz="4" w:space="0" w:color="auto"/>
              <w:right w:val="single" w:sz="4" w:space="0" w:color="auto"/>
            </w:tcBorders>
          </w:tcPr>
          <w:p w14:paraId="1E523ADF" w14:textId="77777777" w:rsidR="00F74377" w:rsidRDefault="00F74377" w:rsidP="00F74377">
            <w:pPr>
              <w:spacing w:line="240" w:lineRule="auto"/>
              <w:jc w:val="center"/>
              <w:rPr>
                <w:rFonts w:ascii="Georgia" w:eastAsia="Times New Roman" w:hAnsi="Georgia" w:cs="Times New Roman"/>
                <w:color w:val="000000"/>
                <w:sz w:val="20"/>
                <w:szCs w:val="20"/>
                <w:lang w:val="en-US"/>
              </w:rPr>
            </w:pPr>
          </w:p>
        </w:tc>
      </w:tr>
      <w:tr w:rsidR="00F74377" w:rsidRPr="000F2DE3" w14:paraId="5C5D4970"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2064D2AA"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P4</w:t>
            </w:r>
          </w:p>
        </w:tc>
        <w:tc>
          <w:tcPr>
            <w:tcW w:w="1056" w:type="dxa"/>
            <w:tcBorders>
              <w:top w:val="nil"/>
              <w:left w:val="nil"/>
              <w:bottom w:val="single" w:sz="4" w:space="0" w:color="auto"/>
              <w:right w:val="single" w:sz="4" w:space="0" w:color="auto"/>
            </w:tcBorders>
            <w:shd w:val="clear" w:color="auto" w:fill="auto"/>
            <w:noWrap/>
            <w:vAlign w:val="bottom"/>
          </w:tcPr>
          <w:p w14:paraId="56F2942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332A988D"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042B20C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J2 1 VP</w:t>
            </w:r>
          </w:p>
        </w:tc>
        <w:tc>
          <w:tcPr>
            <w:tcW w:w="1056" w:type="dxa"/>
            <w:tcBorders>
              <w:top w:val="nil"/>
              <w:left w:val="nil"/>
              <w:bottom w:val="single" w:sz="4" w:space="0" w:color="auto"/>
              <w:right w:val="single" w:sz="4" w:space="0" w:color="auto"/>
            </w:tcBorders>
          </w:tcPr>
          <w:p w14:paraId="05955E0B"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2 VP</w:t>
            </w:r>
          </w:p>
        </w:tc>
        <w:tc>
          <w:tcPr>
            <w:tcW w:w="1056" w:type="dxa"/>
            <w:tcBorders>
              <w:top w:val="nil"/>
              <w:left w:val="nil"/>
              <w:bottom w:val="single" w:sz="4" w:space="0" w:color="auto"/>
              <w:right w:val="single" w:sz="4" w:space="0" w:color="auto"/>
            </w:tcBorders>
          </w:tcPr>
          <w:p w14:paraId="4E45871D" w14:textId="77777777" w:rsidR="00F74377" w:rsidRDefault="00F74377" w:rsidP="00F74377">
            <w:pPr>
              <w:spacing w:line="240" w:lineRule="auto"/>
              <w:jc w:val="center"/>
              <w:rPr>
                <w:rFonts w:ascii="Georgia" w:eastAsia="Times New Roman" w:hAnsi="Georgia" w:cs="Times New Roman"/>
                <w:color w:val="000000"/>
                <w:sz w:val="20"/>
                <w:szCs w:val="20"/>
                <w:lang w:val="en-US"/>
              </w:rPr>
            </w:pPr>
          </w:p>
        </w:tc>
      </w:tr>
      <w:tr w:rsidR="00F74377" w:rsidRPr="000F2DE3" w14:paraId="6CE6C539"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01D728BB"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P5</w:t>
            </w:r>
          </w:p>
        </w:tc>
        <w:tc>
          <w:tcPr>
            <w:tcW w:w="1056" w:type="dxa"/>
            <w:tcBorders>
              <w:top w:val="nil"/>
              <w:left w:val="nil"/>
              <w:bottom w:val="single" w:sz="4" w:space="0" w:color="auto"/>
              <w:right w:val="single" w:sz="4" w:space="0" w:color="auto"/>
            </w:tcBorders>
            <w:shd w:val="clear" w:color="auto" w:fill="auto"/>
            <w:noWrap/>
            <w:vAlign w:val="bottom"/>
          </w:tcPr>
          <w:p w14:paraId="364235A6"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2510DF20"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134C937D"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J4 1 VP</w:t>
            </w:r>
          </w:p>
        </w:tc>
        <w:tc>
          <w:tcPr>
            <w:tcW w:w="1056" w:type="dxa"/>
            <w:tcBorders>
              <w:top w:val="nil"/>
              <w:left w:val="nil"/>
              <w:bottom w:val="single" w:sz="4" w:space="0" w:color="auto"/>
              <w:right w:val="single" w:sz="4" w:space="0" w:color="auto"/>
            </w:tcBorders>
          </w:tcPr>
          <w:p w14:paraId="7BC2D31C"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1 VP</w:t>
            </w:r>
          </w:p>
        </w:tc>
        <w:tc>
          <w:tcPr>
            <w:tcW w:w="1056" w:type="dxa"/>
            <w:tcBorders>
              <w:top w:val="nil"/>
              <w:left w:val="nil"/>
              <w:bottom w:val="single" w:sz="4" w:space="0" w:color="auto"/>
              <w:right w:val="single" w:sz="4" w:space="0" w:color="auto"/>
            </w:tcBorders>
          </w:tcPr>
          <w:p w14:paraId="7C29DBEB" w14:textId="77777777" w:rsidR="00F74377"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J6 2 VP</w:t>
            </w:r>
          </w:p>
        </w:tc>
      </w:tr>
    </w:tbl>
    <w:p w14:paraId="77852FF5" w14:textId="5FC93C6E" w:rsidR="00710A0E" w:rsidRDefault="00710A0E">
      <w:pPr>
        <w:rPr>
          <w:rFonts w:ascii="Comfortaa" w:eastAsia="Comfortaa" w:hAnsi="Comfortaa" w:cs="Comfortaa"/>
          <w:b/>
          <w:sz w:val="36"/>
          <w:szCs w:val="36"/>
        </w:rPr>
      </w:pPr>
    </w:p>
    <w:p w14:paraId="462024CC" w14:textId="5A3081F8" w:rsidR="00710A0E" w:rsidRDefault="00710A0E">
      <w:pPr>
        <w:rPr>
          <w:rFonts w:ascii="Comfortaa" w:eastAsia="Comfortaa" w:hAnsi="Comfortaa" w:cs="Comfortaa"/>
          <w:b/>
          <w:sz w:val="36"/>
          <w:szCs w:val="36"/>
        </w:rPr>
      </w:pPr>
    </w:p>
    <w:p w14:paraId="472BEB71" w14:textId="7AF43B25" w:rsidR="00710A0E" w:rsidRDefault="00710A0E">
      <w:pPr>
        <w:rPr>
          <w:rFonts w:ascii="Comfortaa" w:eastAsia="Comfortaa" w:hAnsi="Comfortaa" w:cs="Comfortaa"/>
          <w:b/>
          <w:sz w:val="36"/>
          <w:szCs w:val="36"/>
        </w:rPr>
      </w:pPr>
    </w:p>
    <w:tbl>
      <w:tblPr>
        <w:tblpPr w:leftFromText="180" w:rightFromText="180" w:vertAnchor="page" w:horzAnchor="margin" w:tblpY="12341"/>
        <w:tblW w:w="6336" w:type="dxa"/>
        <w:tblLook w:val="04A0" w:firstRow="1" w:lastRow="0" w:firstColumn="1" w:lastColumn="0" w:noHBand="0" w:noVBand="1"/>
      </w:tblPr>
      <w:tblGrid>
        <w:gridCol w:w="1056"/>
        <w:gridCol w:w="1056"/>
        <w:gridCol w:w="1056"/>
        <w:gridCol w:w="1056"/>
        <w:gridCol w:w="1056"/>
        <w:gridCol w:w="1056"/>
      </w:tblGrid>
      <w:tr w:rsidR="00F74377" w:rsidRPr="000F2DE3" w14:paraId="7D9526FD" w14:textId="77777777" w:rsidTr="00F74377">
        <w:trPr>
          <w:trHeight w:val="318"/>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C2EA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 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77681FB"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2 VP</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8652E56" w14:textId="77777777" w:rsidR="00F74377" w:rsidRPr="000F2DE3" w:rsidRDefault="00F74377" w:rsidP="00F74377">
            <w:pPr>
              <w:spacing w:line="240" w:lineRule="auto"/>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J2 1 VP</w:t>
            </w:r>
          </w:p>
        </w:tc>
        <w:tc>
          <w:tcPr>
            <w:tcW w:w="1056" w:type="dxa"/>
            <w:tcBorders>
              <w:top w:val="nil"/>
              <w:left w:val="nil"/>
              <w:bottom w:val="single" w:sz="4" w:space="0" w:color="auto"/>
              <w:right w:val="single" w:sz="4" w:space="0" w:color="auto"/>
            </w:tcBorders>
            <w:shd w:val="clear" w:color="auto" w:fill="auto"/>
            <w:noWrap/>
            <w:vAlign w:val="bottom"/>
          </w:tcPr>
          <w:p w14:paraId="1CAF5CE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 xml:space="preserve">J3 1 VP </w:t>
            </w:r>
          </w:p>
        </w:tc>
        <w:tc>
          <w:tcPr>
            <w:tcW w:w="1056" w:type="dxa"/>
            <w:tcBorders>
              <w:top w:val="nil"/>
              <w:left w:val="nil"/>
              <w:bottom w:val="single" w:sz="4" w:space="0" w:color="auto"/>
              <w:right w:val="single" w:sz="4" w:space="0" w:color="auto"/>
            </w:tcBorders>
          </w:tcPr>
          <w:p w14:paraId="0E8BE496" w14:textId="77777777" w:rsidR="00F74377"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1 VP</w:t>
            </w:r>
          </w:p>
        </w:tc>
        <w:tc>
          <w:tcPr>
            <w:tcW w:w="1056" w:type="dxa"/>
            <w:tcBorders>
              <w:top w:val="nil"/>
              <w:left w:val="nil"/>
              <w:bottom w:val="single" w:sz="4" w:space="0" w:color="auto"/>
              <w:right w:val="single" w:sz="4" w:space="0" w:color="auto"/>
            </w:tcBorders>
          </w:tcPr>
          <w:p w14:paraId="27CCF9BA" w14:textId="77777777" w:rsidR="00F74377" w:rsidRDefault="00F74377" w:rsidP="00F74377">
            <w:pPr>
              <w:spacing w:line="240" w:lineRule="auto"/>
              <w:rPr>
                <w:rFonts w:ascii="Georgia" w:eastAsia="Times New Roman" w:hAnsi="Georgia" w:cs="Times New Roman"/>
                <w:color w:val="000000"/>
                <w:sz w:val="20"/>
                <w:szCs w:val="20"/>
                <w:lang w:val="en-US"/>
              </w:rPr>
            </w:pPr>
          </w:p>
        </w:tc>
      </w:tr>
      <w:tr w:rsidR="00F74377" w:rsidRPr="000F2DE3" w14:paraId="7755C689"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5E05B09E"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P2</w:t>
            </w:r>
          </w:p>
        </w:tc>
        <w:tc>
          <w:tcPr>
            <w:tcW w:w="1056" w:type="dxa"/>
            <w:tcBorders>
              <w:top w:val="nil"/>
              <w:left w:val="nil"/>
              <w:bottom w:val="single" w:sz="4" w:space="0" w:color="auto"/>
              <w:right w:val="single" w:sz="4" w:space="0" w:color="auto"/>
            </w:tcBorders>
            <w:shd w:val="clear" w:color="auto" w:fill="auto"/>
            <w:noWrap/>
            <w:vAlign w:val="bottom"/>
          </w:tcPr>
          <w:p w14:paraId="1B558F3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3C640773"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647E91C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3 VP</w:t>
            </w:r>
          </w:p>
        </w:tc>
        <w:tc>
          <w:tcPr>
            <w:tcW w:w="1056" w:type="dxa"/>
            <w:tcBorders>
              <w:top w:val="nil"/>
              <w:left w:val="nil"/>
              <w:bottom w:val="single" w:sz="4" w:space="0" w:color="auto"/>
              <w:right w:val="single" w:sz="4" w:space="0" w:color="auto"/>
            </w:tcBorders>
          </w:tcPr>
          <w:p w14:paraId="66AB78AD"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J4 1 VP</w:t>
            </w:r>
          </w:p>
        </w:tc>
        <w:tc>
          <w:tcPr>
            <w:tcW w:w="1056" w:type="dxa"/>
            <w:tcBorders>
              <w:top w:val="nil"/>
              <w:left w:val="nil"/>
              <w:bottom w:val="single" w:sz="4" w:space="0" w:color="auto"/>
              <w:right w:val="single" w:sz="4" w:space="0" w:color="auto"/>
            </w:tcBorders>
          </w:tcPr>
          <w:p w14:paraId="5B416893" w14:textId="77777777" w:rsidR="00F74377" w:rsidRDefault="00F74377" w:rsidP="00F74377">
            <w:pPr>
              <w:spacing w:line="240" w:lineRule="auto"/>
              <w:jc w:val="center"/>
              <w:rPr>
                <w:rFonts w:ascii="Georgia" w:eastAsia="Times New Roman" w:hAnsi="Georgia" w:cs="Times New Roman"/>
                <w:color w:val="000000"/>
                <w:sz w:val="20"/>
                <w:szCs w:val="20"/>
                <w:lang w:val="en-US"/>
              </w:rPr>
            </w:pPr>
          </w:p>
        </w:tc>
      </w:tr>
      <w:tr w:rsidR="00F74377" w:rsidRPr="000F2DE3" w14:paraId="0D889156"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30AE6EA1"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P4</w:t>
            </w:r>
          </w:p>
        </w:tc>
        <w:tc>
          <w:tcPr>
            <w:tcW w:w="1056" w:type="dxa"/>
            <w:tcBorders>
              <w:top w:val="nil"/>
              <w:left w:val="nil"/>
              <w:bottom w:val="single" w:sz="4" w:space="0" w:color="auto"/>
              <w:right w:val="single" w:sz="4" w:space="0" w:color="auto"/>
            </w:tcBorders>
            <w:shd w:val="clear" w:color="auto" w:fill="auto"/>
            <w:noWrap/>
            <w:vAlign w:val="bottom"/>
          </w:tcPr>
          <w:p w14:paraId="2ED6EFE1"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J1 1 VP</w:t>
            </w:r>
          </w:p>
        </w:tc>
        <w:tc>
          <w:tcPr>
            <w:tcW w:w="1056" w:type="dxa"/>
            <w:tcBorders>
              <w:top w:val="nil"/>
              <w:left w:val="nil"/>
              <w:bottom w:val="single" w:sz="4" w:space="0" w:color="auto"/>
              <w:right w:val="single" w:sz="4" w:space="0" w:color="auto"/>
            </w:tcBorders>
            <w:shd w:val="clear" w:color="auto" w:fill="auto"/>
            <w:noWrap/>
            <w:vAlign w:val="bottom"/>
          </w:tcPr>
          <w:p w14:paraId="06BD58F8"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290AC77C"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1 VP</w:t>
            </w:r>
          </w:p>
        </w:tc>
        <w:tc>
          <w:tcPr>
            <w:tcW w:w="1056" w:type="dxa"/>
            <w:tcBorders>
              <w:top w:val="nil"/>
              <w:left w:val="nil"/>
              <w:bottom w:val="single" w:sz="4" w:space="0" w:color="auto"/>
              <w:right w:val="single" w:sz="4" w:space="0" w:color="auto"/>
            </w:tcBorders>
          </w:tcPr>
          <w:p w14:paraId="1D93AC0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J6 2 VP</w:t>
            </w:r>
          </w:p>
        </w:tc>
        <w:tc>
          <w:tcPr>
            <w:tcW w:w="1056" w:type="dxa"/>
            <w:tcBorders>
              <w:top w:val="nil"/>
              <w:left w:val="nil"/>
              <w:bottom w:val="single" w:sz="4" w:space="0" w:color="auto"/>
              <w:right w:val="single" w:sz="4" w:space="0" w:color="auto"/>
            </w:tcBorders>
          </w:tcPr>
          <w:p w14:paraId="453B4310" w14:textId="77777777" w:rsidR="00F74377" w:rsidRDefault="00F74377" w:rsidP="00F74377">
            <w:pPr>
              <w:spacing w:line="240" w:lineRule="auto"/>
              <w:jc w:val="center"/>
              <w:rPr>
                <w:rFonts w:ascii="Georgia" w:eastAsia="Times New Roman" w:hAnsi="Georgia" w:cs="Times New Roman"/>
                <w:color w:val="000000"/>
                <w:sz w:val="20"/>
                <w:szCs w:val="20"/>
                <w:lang w:val="en-US"/>
              </w:rPr>
            </w:pPr>
          </w:p>
        </w:tc>
      </w:tr>
      <w:tr w:rsidR="00F74377" w:rsidRPr="000F2DE3" w14:paraId="5DC91CB7" w14:textId="77777777" w:rsidTr="00F74377">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4B3C3F86"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P5</w:t>
            </w:r>
          </w:p>
        </w:tc>
        <w:tc>
          <w:tcPr>
            <w:tcW w:w="1056" w:type="dxa"/>
            <w:tcBorders>
              <w:top w:val="nil"/>
              <w:left w:val="nil"/>
              <w:bottom w:val="single" w:sz="4" w:space="0" w:color="auto"/>
              <w:right w:val="single" w:sz="4" w:space="0" w:color="auto"/>
            </w:tcBorders>
            <w:shd w:val="clear" w:color="auto" w:fill="auto"/>
            <w:noWrap/>
            <w:vAlign w:val="bottom"/>
          </w:tcPr>
          <w:p w14:paraId="615DC2C2"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J2 2 VP</w:t>
            </w:r>
          </w:p>
        </w:tc>
        <w:tc>
          <w:tcPr>
            <w:tcW w:w="1056" w:type="dxa"/>
            <w:tcBorders>
              <w:top w:val="nil"/>
              <w:left w:val="nil"/>
              <w:bottom w:val="single" w:sz="4" w:space="0" w:color="auto"/>
              <w:right w:val="single" w:sz="4" w:space="0" w:color="auto"/>
            </w:tcBorders>
            <w:shd w:val="clear" w:color="auto" w:fill="auto"/>
            <w:noWrap/>
            <w:vAlign w:val="bottom"/>
          </w:tcPr>
          <w:p w14:paraId="6505667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J3 1 VP</w:t>
            </w:r>
          </w:p>
        </w:tc>
        <w:tc>
          <w:tcPr>
            <w:tcW w:w="1056" w:type="dxa"/>
            <w:tcBorders>
              <w:top w:val="nil"/>
              <w:left w:val="nil"/>
              <w:bottom w:val="single" w:sz="4" w:space="0" w:color="auto"/>
              <w:right w:val="single" w:sz="4" w:space="0" w:color="auto"/>
            </w:tcBorders>
            <w:shd w:val="clear" w:color="auto" w:fill="auto"/>
            <w:noWrap/>
            <w:vAlign w:val="bottom"/>
          </w:tcPr>
          <w:p w14:paraId="1B38C2D7"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J5 2 VP</w:t>
            </w:r>
          </w:p>
        </w:tc>
        <w:tc>
          <w:tcPr>
            <w:tcW w:w="1056" w:type="dxa"/>
            <w:tcBorders>
              <w:top w:val="nil"/>
              <w:left w:val="nil"/>
              <w:bottom w:val="single" w:sz="4" w:space="0" w:color="auto"/>
              <w:right w:val="single" w:sz="4" w:space="0" w:color="auto"/>
            </w:tcBorders>
          </w:tcPr>
          <w:p w14:paraId="6B978340" w14:textId="77777777" w:rsidR="00F74377" w:rsidRPr="000F2DE3" w:rsidRDefault="00F74377" w:rsidP="00F74377">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tcPr>
          <w:p w14:paraId="2E932397" w14:textId="77777777" w:rsidR="00F74377" w:rsidRDefault="00F74377" w:rsidP="00F74377">
            <w:pPr>
              <w:spacing w:line="240" w:lineRule="auto"/>
              <w:rPr>
                <w:rFonts w:ascii="Georgia" w:eastAsia="Times New Roman" w:hAnsi="Georgia" w:cs="Times New Roman"/>
                <w:color w:val="000000"/>
                <w:sz w:val="20"/>
                <w:szCs w:val="20"/>
                <w:lang w:val="en-US"/>
              </w:rPr>
            </w:pPr>
          </w:p>
        </w:tc>
      </w:tr>
    </w:tbl>
    <w:p w14:paraId="79432AAC" w14:textId="2D9DFFEF" w:rsidR="00A6413C" w:rsidRDefault="00A6413C">
      <w:pPr>
        <w:rPr>
          <w:rFonts w:ascii="Comfortaa" w:eastAsia="Comfortaa" w:hAnsi="Comfortaa" w:cs="Comfortaa"/>
          <w:b/>
          <w:sz w:val="36"/>
          <w:szCs w:val="36"/>
        </w:rPr>
      </w:pPr>
    </w:p>
    <w:sectPr w:rsidR="00A6413C" w:rsidSect="00C06A4E">
      <w:headerReference w:type="first" r:id="rId12"/>
      <w:pgSz w:w="12960" w:h="17280" w:code="1"/>
      <w:pgMar w:top="547" w:right="1267" w:bottom="810" w:left="806"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B3F2D" w14:textId="77777777" w:rsidR="00893BE0" w:rsidRDefault="00893BE0">
      <w:pPr>
        <w:spacing w:line="240" w:lineRule="auto"/>
      </w:pPr>
      <w:r>
        <w:separator/>
      </w:r>
    </w:p>
  </w:endnote>
  <w:endnote w:type="continuationSeparator" w:id="0">
    <w:p w14:paraId="31496765" w14:textId="77777777" w:rsidR="00893BE0" w:rsidRDefault="00893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5A8DA" w14:textId="77777777" w:rsidR="00893BE0" w:rsidRDefault="00893BE0">
      <w:pPr>
        <w:spacing w:line="240" w:lineRule="auto"/>
      </w:pPr>
      <w:r>
        <w:separator/>
      </w:r>
    </w:p>
  </w:footnote>
  <w:footnote w:type="continuationSeparator" w:id="0">
    <w:p w14:paraId="16EA3EB3" w14:textId="77777777" w:rsidR="00893BE0" w:rsidRDefault="00893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B7914" w14:textId="77777777" w:rsidR="00346976" w:rsidRDefault="00882E02">
    <w:pPr>
      <w:rPr>
        <w:rFonts w:ascii="Trebuchet MS" w:eastAsia="Trebuchet MS" w:hAnsi="Trebuchet MS" w:cs="Trebuchet MS"/>
        <w:sz w:val="18"/>
        <w:szCs w:val="18"/>
      </w:rPr>
    </w:pPr>
    <w:r>
      <w:rPr>
        <w:rFonts w:ascii="Trebuchet MS" w:eastAsia="Trebuchet MS" w:hAnsi="Trebuchet MS" w:cs="Trebuchet MS"/>
        <w:b/>
      </w:rPr>
      <w:t xml:space="preserve">       Name: Vineet Bharot (ID: 88649968)</w:t>
    </w:r>
    <w:r>
      <w:rPr>
        <w:rFonts w:ascii="Trebuchet MS" w:eastAsia="Trebuchet MS" w:hAnsi="Trebuchet MS" w:cs="Trebuchet MS"/>
        <w:sz w:val="18"/>
        <w:szCs w:val="18"/>
      </w:rPr>
      <w:t xml:space="preserve">           ||            </w:t>
    </w:r>
    <w:r>
      <w:rPr>
        <w:rFonts w:ascii="Trebuchet MS" w:eastAsia="Trebuchet MS" w:hAnsi="Trebuchet MS" w:cs="Trebuchet MS"/>
        <w:b/>
      </w:rPr>
      <w:t>Name: Aditya Basak  (ID: 40204942)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5213F"/>
    <w:multiLevelType w:val="multilevel"/>
    <w:tmpl w:val="59BC0266"/>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 w15:restartNumberingAfterBreak="0">
    <w:nsid w:val="5A497C1E"/>
    <w:multiLevelType w:val="multilevel"/>
    <w:tmpl w:val="0CB0101C"/>
    <w:lvl w:ilvl="0">
      <w:start w:val="1"/>
      <w:numFmt w:val="decimal"/>
      <w:lvlText w:val="%1."/>
      <w:lvlJc w:val="left"/>
      <w:pPr>
        <w:ind w:left="1440" w:hanging="360"/>
      </w:pPr>
      <w:rPr>
        <w:rFonts w:hint="default"/>
        <w:u w:val="none"/>
      </w:rPr>
    </w:lvl>
    <w:lvl w:ilvl="1">
      <w:start w:val="1"/>
      <w:numFmt w:val="none"/>
      <w:lvlText w:val="b."/>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614D13E6"/>
    <w:multiLevelType w:val="multilevel"/>
    <w:tmpl w:val="4FFAA4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A0D233D"/>
    <w:multiLevelType w:val="multilevel"/>
    <w:tmpl w:val="4FFAA4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76"/>
    <w:rsid w:val="000F2DE3"/>
    <w:rsid w:val="000F7384"/>
    <w:rsid w:val="00346976"/>
    <w:rsid w:val="00363A62"/>
    <w:rsid w:val="00472396"/>
    <w:rsid w:val="00482E99"/>
    <w:rsid w:val="0052509B"/>
    <w:rsid w:val="00544DB2"/>
    <w:rsid w:val="00710A0E"/>
    <w:rsid w:val="00756945"/>
    <w:rsid w:val="007A26E6"/>
    <w:rsid w:val="007C478F"/>
    <w:rsid w:val="00840B13"/>
    <w:rsid w:val="00882E02"/>
    <w:rsid w:val="00890E83"/>
    <w:rsid w:val="00893BE0"/>
    <w:rsid w:val="00965003"/>
    <w:rsid w:val="00967700"/>
    <w:rsid w:val="00971F24"/>
    <w:rsid w:val="009C3A64"/>
    <w:rsid w:val="00A6413C"/>
    <w:rsid w:val="00A817C9"/>
    <w:rsid w:val="00BA4AF9"/>
    <w:rsid w:val="00BC3F5E"/>
    <w:rsid w:val="00C06A4E"/>
    <w:rsid w:val="00D73E57"/>
    <w:rsid w:val="00EB4930"/>
    <w:rsid w:val="00F7437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01ED"/>
  <w15:docId w15:val="{9058D172-E3EE-4A8B-B2A4-65B71C9D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39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71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9978">
      <w:bodyDiv w:val="1"/>
      <w:marLeft w:val="0"/>
      <w:marRight w:val="0"/>
      <w:marTop w:val="0"/>
      <w:marBottom w:val="0"/>
      <w:divBdr>
        <w:top w:val="none" w:sz="0" w:space="0" w:color="auto"/>
        <w:left w:val="none" w:sz="0" w:space="0" w:color="auto"/>
        <w:bottom w:val="none" w:sz="0" w:space="0" w:color="auto"/>
        <w:right w:val="none" w:sz="0" w:space="0" w:color="auto"/>
      </w:divBdr>
    </w:div>
    <w:div w:id="1066293675">
      <w:bodyDiv w:val="1"/>
      <w:marLeft w:val="0"/>
      <w:marRight w:val="0"/>
      <w:marTop w:val="0"/>
      <w:marBottom w:val="0"/>
      <w:divBdr>
        <w:top w:val="none" w:sz="0" w:space="0" w:color="auto"/>
        <w:left w:val="none" w:sz="0" w:space="0" w:color="auto"/>
        <w:bottom w:val="none" w:sz="0" w:space="0" w:color="auto"/>
        <w:right w:val="none" w:sz="0" w:space="0" w:color="auto"/>
      </w:divBdr>
    </w:div>
    <w:div w:id="2107648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cM+R7qqo6aU21Rh4No8DQlTIg==">AMUW2mUIb7WOC79HylJxF7Bd2qGO5JeC5bH8jbTN0rEha4/YXRpuEOcSC/kHq94xgeEVfl0RhqQT2Yp451zF2y4RPrhbxU4qwwD8CYhJk8xPipLeSyvlEkA=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bharot</cp:lastModifiedBy>
  <cp:revision>4</cp:revision>
  <cp:lastPrinted>2020-12-11T00:02:00Z</cp:lastPrinted>
  <dcterms:created xsi:type="dcterms:W3CDTF">2020-12-10T23:50:00Z</dcterms:created>
  <dcterms:modified xsi:type="dcterms:W3CDTF">2020-12-11T01:09:00Z</dcterms:modified>
</cp:coreProperties>
</file>