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710"/>
        <w:gridCol w:w="2280"/>
        <w:gridCol w:w="1485"/>
        <w:tblGridChange w:id="0">
          <w:tblGrid>
            <w:gridCol w:w="1740"/>
            <w:gridCol w:w="4710"/>
            <w:gridCol w:w="2280"/>
            <w:gridCol w:w="1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Sources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color w:val="323333"/>
              </w:rPr>
            </w:pPr>
            <w:r w:rsidDel="00000000" w:rsidR="00000000" w:rsidRPr="00000000">
              <w:rPr>
                <w:color w:val="323333"/>
                <w:rtl w:val="0"/>
              </w:rPr>
              <w:t xml:space="preserve">LCA data centered in Japan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color w:val="323333"/>
              </w:rPr>
            </w:pPr>
            <w:r w:rsidDel="00000000" w:rsidR="00000000" w:rsidRPr="00000000">
              <w:rPr>
                <w:color w:val="323333"/>
                <w:rtl w:val="0"/>
              </w:rPr>
              <w:t xml:space="preserve">Toilet bowl replaced every 13 years; showerhead every 20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color w:val="323333"/>
              </w:rPr>
            </w:pPr>
            <w:r w:rsidDel="00000000" w:rsidR="00000000" w:rsidRPr="00000000">
              <w:rPr>
                <w:color w:val="323333"/>
                <w:rtl w:val="0"/>
              </w:rPr>
              <w:t xml:space="preserve">No model or brand given for either plumbing fixture: assumed generic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0.7kg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Tile Walls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Ceramic Tiles and Cladding Panels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ICE Database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Averaged given figures (.74 &amp; .78)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0.76kg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Linoleum Walls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Generic Linoleum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ICE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1.21kg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Shower Curtain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Component method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47” x 78”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1.47 lbs→ ⅔kg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Assumed Same as T-Shirt production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T-Shirt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-eq: 1.5kg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5.3 oz shirt weight→0.15kg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Polyester therefore 6⅔ kgCO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4.44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Shower Liner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Component method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Assumed all vinyl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1.38 lbs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2.61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 vinyl flooring/kg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1.63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Link2 (ICE)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Glass Door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Component method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Assumed all glass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33.5" x 67” x 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45 lbs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Glass→0.86 - 0.91kg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 (ave. 0.89)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18.17kg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Link2 (ICE)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eb.mit.edu/2.813/www/readings/ICEv2.pdf.old" TargetMode="External"/><Relationship Id="rId10" Type="http://schemas.openxmlformats.org/officeDocument/2006/relationships/hyperlink" Target="http://www.walmart.com/ip/Excell-Soft-Sensation-Vinyl-Shower-Curtain-Liner/39093253#about" TargetMode="External"/><Relationship Id="rId13" Type="http://schemas.openxmlformats.org/officeDocument/2006/relationships/hyperlink" Target="https://docs.google.com/spreadsheets/d/1KsBZBINHKOJ9e6t-PUVNrQgpExQ-TgL-kzQRdkKOId0/edit?usp=sharing" TargetMode="External"/><Relationship Id="rId12" Type="http://schemas.openxmlformats.org/officeDocument/2006/relationships/hyperlink" Target="http://www.homedepot.com/p/MAAX-Insight-33-1-2-in-x-67-in-Swing-Open-Semi-Framed-Pivot-Shower-Door-in-Chrome-with-6-MM-Clear-Glass-105317-900-084-000/100663665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nnarbortees.com/know-your-shirt-what-does-a-shirts-weight-have-to-do-with-its-quality/" TargetMode="External"/><Relationship Id="rId5" Type="http://schemas.openxmlformats.org/officeDocument/2006/relationships/hyperlink" Target="https://drive.google.com/file/d/0B--O_p54KxzvWEl5ZkxMSFoxMUU/view?usp=sharing" TargetMode="External"/><Relationship Id="rId6" Type="http://schemas.openxmlformats.org/officeDocument/2006/relationships/hyperlink" Target="https://docs.google.com/spreadsheets/d/1KsBZBINHKOJ9e6t-PUVNrQgpExQ-TgL-kzQRdkKOId0/edit?usp=sharing" TargetMode="External"/><Relationship Id="rId7" Type="http://schemas.openxmlformats.org/officeDocument/2006/relationships/hyperlink" Target="https://docs.google.com/spreadsheets/d/1KsBZBINHKOJ9e6t-PUVNrQgpExQ-TgL-kzQRdkKOId0/edit?usp=sharing" TargetMode="External"/><Relationship Id="rId8" Type="http://schemas.openxmlformats.org/officeDocument/2006/relationships/hyperlink" Target="http://www.walmart.com/ip/InterDesign-Shower-Curtain-Leaves/14705373#abou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