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can be marked in several ways, with circles being the built-in default. For other point types, you can define a callback function to draw the symbol. Some common symbols are available in the symbol plugin.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