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28875" cy="504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88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rtl w:val="0"/>
        </w:rPr>
        <w:t xml:space="preserve">Demo of </w:t>
      </w:r>
      <w:r w:rsidDel="00000000" w:rsidR="00000000" w:rsidRPr="00000000">
        <w:rPr>
          <w:b w:val="1"/>
          <w:i w:val="0"/>
          <w:sz w:val="48"/>
          <w:szCs w:val="48"/>
          <w:rtl w:val="0"/>
        </w:rPr>
        <w:t xml:space="preserve">Tablesaw</w:t>
      </w:r>
      <w:r w:rsidDel="00000000" w:rsidR="00000000" w:rsidRPr="00000000">
        <w:rPr>
          <w:rtl w:val="0"/>
        </w:rPr>
        <w:t xml:space="preserve"> </w:t>
      </w:r>
      <w:r w:rsidDel="00000000" w:rsidR="00000000" w:rsidRPr="00000000">
        <w:rPr>
          <w:b w:val="1"/>
          <w:i w:val="0"/>
          <w:sz w:val="48"/>
          <w:szCs w:val="48"/>
          <w:rtl w:val="0"/>
        </w:rPr>
        <w:t xml:space="preserve">A group of plugins for responsive tables.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Issues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Kitchen Sink</w:t>
        </w:r>
      </w:hyperlink>
      <w:r w:rsidDel="00000000" w:rsidR="00000000" w:rsidRPr="00000000">
        <w:rPr>
          <w:rtl w:val="0"/>
        </w:rPr>
        <w:t xml:space="preserve"> </w:t>
      </w:r>
      <w:hyperlink r:id="rId10">
        <w:r w:rsidDel="00000000" w:rsidR="00000000" w:rsidRPr="00000000">
          <w:rPr>
            <w:color w:val="0000ee"/>
            <w:u w:val="single"/>
            <w:rtl w:val="0"/>
          </w:rPr>
          <w:t xml:space="preserve">Mode Switch</w:t>
        </w:r>
      </w:hyperlink>
      <w:r w:rsidDel="00000000" w:rsidR="00000000" w:rsidRPr="00000000">
        <w:rPr>
          <w:rtl w:val="0"/>
        </w:rPr>
        <w:t xml:space="preserve"> </w:t>
      </w:r>
      <w:hyperlink r:id="rId11">
        <w:r w:rsidDel="00000000" w:rsidR="00000000" w:rsidRPr="00000000">
          <w:rPr>
            <w:color w:val="0000ee"/>
            <w:u w:val="single"/>
            <w:rtl w:val="0"/>
          </w:rPr>
          <w:t xml:space="preserve">Sortable</w:t>
        </w:r>
      </w:hyperlink>
      <w:r w:rsidDel="00000000" w:rsidR="00000000" w:rsidRPr="00000000">
        <w:rPr>
          <w:rtl w:val="0"/>
        </w:rPr>
        <w:t xml:space="preserve"> </w:t>
      </w:r>
      <w:hyperlink r:id="rId12">
        <w:r w:rsidDel="00000000" w:rsidR="00000000" w:rsidRPr="00000000">
          <w:rPr>
            <w:color w:val="0000ee"/>
            <w:u w:val="single"/>
            <w:rtl w:val="0"/>
          </w:rPr>
          <w:t xml:space="preserve">Stack</w:t>
        </w:r>
      </w:hyperlink>
      <w:r w:rsidDel="00000000" w:rsidR="00000000" w:rsidRPr="00000000">
        <w:rPr>
          <w:rtl w:val="0"/>
        </w:rPr>
        <w:t xml:space="preserve"> </w:t>
      </w:r>
      <w:hyperlink r:id="rId13">
        <w:r w:rsidDel="00000000" w:rsidR="00000000" w:rsidRPr="00000000">
          <w:rPr>
            <w:color w:val="0000ee"/>
            <w:u w:val="single"/>
            <w:rtl w:val="0"/>
          </w:rPr>
          <w:t xml:space="preserve">Stack Only</w:t>
        </w:r>
      </w:hyperlink>
      <w:r w:rsidDel="00000000" w:rsidR="00000000" w:rsidRPr="00000000">
        <w:rPr>
          <w:rtl w:val="0"/>
        </w:rPr>
        <w:t xml:space="preserve"> </w:t>
      </w:r>
      <w:hyperlink r:id="rId14">
        <w:r w:rsidDel="00000000" w:rsidR="00000000" w:rsidRPr="00000000">
          <w:rPr>
            <w:color w:val="0000ee"/>
            <w:u w:val="single"/>
            <w:rtl w:val="0"/>
          </w:rPr>
          <w:t xml:space="preserve">Swipe Table</w:t>
        </w:r>
      </w:hyperlink>
      <w:r w:rsidDel="00000000" w:rsidR="00000000" w:rsidRPr="00000000">
        <w:rPr>
          <w:rtl w:val="0"/>
        </w:rPr>
        <w:t xml:space="preserve"> </w:t>
      </w:r>
      <w:hyperlink r:id="rId15">
        <w:r w:rsidDel="00000000" w:rsidR="00000000" w:rsidRPr="00000000">
          <w:rPr>
            <w:color w:val="0000ee"/>
            <w:u w:val="single"/>
            <w:rtl w:val="0"/>
          </w:rPr>
          <w:t xml:space="preserve">Toggle</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Colspans</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H1,2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H3</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H4,5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H1</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H2,3,4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long ignored row Big long ignored row Big long ignored row Big long ignored row Big long ignored row Big long ignored row Big long ignored row Big long ignored row Big long ignored row Big long ignored row</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ort.html" TargetMode="External"/><Relationship Id="rId10" Type="http://schemas.openxmlformats.org/officeDocument/2006/relationships/hyperlink" Target="http://docs.google.com/modeswitch.html" TargetMode="External"/><Relationship Id="rId13" Type="http://schemas.openxmlformats.org/officeDocument/2006/relationships/hyperlink" Target="http://docs.google.com/stackonly.html" TargetMode="External"/><Relationship Id="rId12" Type="http://schemas.openxmlformats.org/officeDocument/2006/relationships/hyperlink" Target="http://docs.google.com/sta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kitchensink.html" TargetMode="External"/><Relationship Id="rId15" Type="http://schemas.openxmlformats.org/officeDocument/2006/relationships/hyperlink" Target="http://docs.google.com/toggle.html" TargetMode="External"/><Relationship Id="rId14" Type="http://schemas.openxmlformats.org/officeDocument/2006/relationships/hyperlink" Target="http://docs.google.com/swip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ilamentgroup/tablesaw" TargetMode="External"/><Relationship Id="rId8" Type="http://schemas.openxmlformats.org/officeDocument/2006/relationships/hyperlink" Target="https://github.com/filamentgroup/tablesaw/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