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UI, don’t focus on http calls/routings, only responsible for rich </w:t>
      </w:r>
      <w:proofErr w:type="spellStart"/>
      <w:r>
        <w:t>Ui</w:t>
      </w:r>
      <w:proofErr w:type="spellEnd"/>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w:t>
      </w:r>
      <w:proofErr w:type="spellStart"/>
      <w:r>
        <w:t>const</w:t>
      </w:r>
      <w:proofErr w:type="spellEnd"/>
      <w:r>
        <w:t xml:space="preserve">,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Welcome srini</w:t>
      </w:r>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Welcome srini</w:t>
      </w:r>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'srini'</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Stylesheet</w:t>
      </w:r>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proofErr w:type="gramStart"/>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proofErr w:type="gramEnd"/>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proofErr w:type="gramStart"/>
      <w:r w:rsidR="00036EE6">
        <w:rPr>
          <w:b/>
        </w:rPr>
        <w:t>={</w:t>
      </w:r>
      <w:proofErr w:type="gram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accepts </w:t>
      </w:r>
      <w:proofErr w:type="spellStart"/>
      <w:r>
        <w:t>prevProps</w:t>
      </w:r>
      <w:proofErr w:type="spellEnd"/>
      <w:r>
        <w:t xml:space="preserve"> and </w:t>
      </w:r>
      <w:proofErr w:type="spellStart"/>
      <w:r>
        <w:t>prevState</w:t>
      </w:r>
      <w:proofErr w:type="spellEnd"/>
      <w:r>
        <w:t xml:space="preserv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r>
        <w:rPr>
          <w:b/>
          <w:u w:val="single"/>
        </w:rPr>
        <w:t xml:space="preserve">Unmounting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 xml:space="preserve">A regular component does not implement the method </w:t>
            </w:r>
            <w:proofErr w:type="spellStart"/>
            <w:r>
              <w:t>shouldComponentUpdate</w:t>
            </w:r>
            <w:proofErr w:type="spellEnd"/>
            <w:r>
              <w:t xml:space="preserv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w:t>
            </w:r>
            <w:proofErr w:type="spellStart"/>
            <w:r>
              <w:t>shouldComponentUpdate</w:t>
            </w:r>
            <w:proofErr w:type="spellEnd"/>
            <w:r>
              <w:t xml:space="preserv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w:t>
      </w:r>
      <w:proofErr w:type="spellStart"/>
      <w:r w:rsidR="00ED2B88">
        <w:t>prevState</w:t>
      </w:r>
      <w:proofErr w:type="spellEnd"/>
      <w:r w:rsidR="00ED2B88">
        <w:t xml:space="preserve"> with </w:t>
      </w:r>
      <w:proofErr w:type="spellStart"/>
      <w:r w:rsidR="00ED2B88">
        <w:t>currentState</w:t>
      </w:r>
      <w:proofErr w:type="spellEnd"/>
      <w:r w:rsidR="00ED2B88">
        <w:t xml:space="preserve">, </w:t>
      </w:r>
      <w:r>
        <w:t xml:space="preserve">SC of </w:t>
      </w:r>
      <w:proofErr w:type="spellStart"/>
      <w:r>
        <w:t>prevProps</w:t>
      </w:r>
      <w:proofErr w:type="spellEnd"/>
      <w:r>
        <w:t xml:space="preserve"> with </w:t>
      </w:r>
      <w:proofErr w:type="spellStart"/>
      <w:r>
        <w:t>currentState</w:t>
      </w:r>
      <w:proofErr w:type="spellEnd"/>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07574B">
      <w:pPr>
        <w:pStyle w:val="ListParagraph"/>
        <w:numPr>
          <w:ilvl w:val="0"/>
          <w:numId w:val="39"/>
        </w:numPr>
      </w:pPr>
      <w:r>
        <w:t>This work in similar to pure components in functional components.</w:t>
      </w:r>
    </w:p>
    <w:p w:rsidR="001167D8" w:rsidRDefault="001167D8" w:rsidP="0007574B">
      <w:pPr>
        <w:pStyle w:val="ListParagraph"/>
        <w:numPr>
          <w:ilvl w:val="0"/>
          <w:numId w:val="39"/>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proofErr w:type="spellStart"/>
      <w:proofErr w:type="gramStart"/>
      <w:r w:rsidRPr="001167D8">
        <w:rPr>
          <w:color w:val="A9B7C6"/>
          <w:sz w:val="21"/>
          <w:szCs w:val="21"/>
        </w:rPr>
        <w:t>React.</w:t>
      </w:r>
      <w:r w:rsidRPr="001167D8">
        <w:rPr>
          <w:color w:val="FFC66D"/>
          <w:sz w:val="21"/>
          <w:szCs w:val="21"/>
        </w:rPr>
        <w:t>memo</w:t>
      </w:r>
      <w:proofErr w:type="spellEnd"/>
      <w:r w:rsidRPr="001167D8">
        <w:rPr>
          <w:color w:val="A9B7C6"/>
          <w:sz w:val="21"/>
          <w:szCs w:val="21"/>
        </w:rPr>
        <w:t>(</w:t>
      </w:r>
      <w:proofErr w:type="spellStart"/>
      <w:proofErr w:type="gramEnd"/>
      <w:r w:rsidRPr="001167D8">
        <w:rPr>
          <w:color w:val="FFC66D"/>
          <w:sz w:val="21"/>
          <w:szCs w:val="21"/>
        </w:rPr>
        <w:t>MemoComp</w:t>
      </w:r>
      <w:proofErr w:type="spellEnd"/>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07574B">
      <w:pPr>
        <w:pStyle w:val="ListParagraph"/>
        <w:numPr>
          <w:ilvl w:val="0"/>
          <w:numId w:val="40"/>
        </w:numPr>
      </w:pPr>
      <w:r>
        <w:t>Refs make possible to access DOM node directly with in react.</w:t>
      </w:r>
    </w:p>
    <w:p w:rsidR="00160341" w:rsidRDefault="00160341" w:rsidP="0007574B">
      <w:pPr>
        <w:pStyle w:val="ListParagraph"/>
        <w:numPr>
          <w:ilvl w:val="0"/>
          <w:numId w:val="40"/>
        </w:numPr>
      </w:pPr>
      <w:r>
        <w:t xml:space="preserve">It’s possible to pass </w:t>
      </w:r>
      <w:r w:rsidRPr="00160341">
        <w:rPr>
          <w:b/>
        </w:rPr>
        <w:t>ref</w:t>
      </w:r>
      <w:r>
        <w:t xml:space="preserve"> from parent to child component.</w:t>
      </w:r>
    </w:p>
    <w:p w:rsidR="00160341" w:rsidRDefault="00160341" w:rsidP="0007574B">
      <w:pPr>
        <w:pStyle w:val="ListParagraph"/>
        <w:numPr>
          <w:ilvl w:val="0"/>
          <w:numId w:val="40"/>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proofErr w:type="spellStart"/>
            <w:r>
              <w:rPr>
                <w:b/>
              </w:rPr>
              <w:t>C</w:t>
            </w:r>
            <w:r w:rsidRPr="00A33F4B">
              <w:rPr>
                <w:b/>
              </w:rPr>
              <w:t>reateRef</w:t>
            </w:r>
            <w:proofErr w:type="spellEnd"/>
          </w:p>
        </w:tc>
        <w:tc>
          <w:tcPr>
            <w:tcW w:w="4788" w:type="dxa"/>
          </w:tcPr>
          <w:p w:rsidR="00A33F4B" w:rsidRPr="00A33F4B" w:rsidRDefault="00A33F4B" w:rsidP="00A33F4B">
            <w:pPr>
              <w:rPr>
                <w:b/>
              </w:rPr>
            </w:pPr>
            <w:r w:rsidRPr="00A33F4B">
              <w:rPr>
                <w:b/>
              </w:rPr>
              <w:t>Call back</w:t>
            </w:r>
          </w:p>
        </w:tc>
      </w:tr>
      <w:tr w:rsidR="00A33F4B" w:rsidTr="00A33F4B">
        <w:tc>
          <w:tcPr>
            <w:tcW w:w="4788" w:type="dxa"/>
          </w:tcPr>
          <w:p w:rsidR="00A33F4B" w:rsidRDefault="00A33F4B" w:rsidP="0007574B">
            <w:pPr>
              <w:pStyle w:val="ListParagraph"/>
              <w:numPr>
                <w:ilvl w:val="0"/>
                <w:numId w:val="40"/>
              </w:numPr>
            </w:pPr>
            <w:r>
              <w:t xml:space="preserve">With </w:t>
            </w:r>
            <w:proofErr w:type="spellStart"/>
            <w:r>
              <w:t>createRef</w:t>
            </w:r>
            <w:proofErr w:type="spellEnd"/>
            <w:r>
              <w:t xml:space="preserve"> method we use as below</w:t>
            </w:r>
          </w:p>
          <w:p w:rsidR="00A33F4B" w:rsidRPr="00957656" w:rsidRDefault="00A33F4B" w:rsidP="0007574B">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inputRef</w:t>
            </w:r>
            <w:proofErr w:type="spellEnd"/>
            <w:r w:rsidRPr="00957656">
              <w:rPr>
                <w:rFonts w:ascii="Courier New" w:eastAsia="Times New Roman" w:hAnsi="Courier New" w:cs="Courier New"/>
                <w:color w:val="9876AA"/>
                <w:sz w:val="21"/>
                <w:szCs w:val="21"/>
              </w:rPr>
              <w:t xml:space="preserve"> </w:t>
            </w:r>
            <w:r w:rsidRPr="00957656">
              <w:rPr>
                <w:rFonts w:ascii="Courier New" w:eastAsia="Times New Roman" w:hAnsi="Courier New" w:cs="Courier New"/>
                <w:color w:val="A9B7C6"/>
                <w:sz w:val="21"/>
                <w:szCs w:val="21"/>
              </w:rPr>
              <w:t xml:space="preserve">= </w:t>
            </w:r>
            <w:proofErr w:type="spellStart"/>
            <w:r w:rsidRPr="00957656">
              <w:rPr>
                <w:rFonts w:ascii="Courier New" w:eastAsia="Times New Roman" w:hAnsi="Courier New" w:cs="Courier New"/>
                <w:color w:val="A9B7C6"/>
                <w:sz w:val="21"/>
                <w:szCs w:val="21"/>
              </w:rPr>
              <w:t>React.</w:t>
            </w:r>
            <w:r w:rsidRPr="00957656">
              <w:rPr>
                <w:rFonts w:ascii="Courier New" w:eastAsia="Times New Roman" w:hAnsi="Courier New" w:cs="Courier New"/>
                <w:color w:val="FFC66D"/>
                <w:sz w:val="21"/>
                <w:szCs w:val="21"/>
              </w:rPr>
              <w:t>createRef</w:t>
            </w:r>
            <w:proofErr w:type="spellEnd"/>
            <w:r w:rsidRPr="00957656">
              <w:rPr>
                <w:rFonts w:ascii="Courier New" w:eastAsia="Times New Roman" w:hAnsi="Courier New" w:cs="Courier New"/>
                <w:color w:val="A9B7C6"/>
                <w:sz w:val="21"/>
                <w:szCs w:val="21"/>
              </w:rPr>
              <w:t>()</w:t>
            </w:r>
          </w:p>
          <w:p w:rsidR="00A33F4B" w:rsidRDefault="00A33F4B" w:rsidP="0007574B">
            <w:pPr>
              <w:pStyle w:val="ListParagraph"/>
              <w:numPr>
                <w:ilvl w:val="0"/>
                <w:numId w:val="40"/>
              </w:numPr>
            </w:pPr>
            <w:r>
              <w:t xml:space="preserve">In </w:t>
            </w:r>
            <w:proofErr w:type="spellStart"/>
            <w:r>
              <w:t>createRef</w:t>
            </w:r>
            <w:proofErr w:type="spellEnd"/>
            <w:r>
              <w:t xml:space="preserve"> approach we uses </w:t>
            </w:r>
            <w:r w:rsidRPr="00A33F4B">
              <w:rPr>
                <w:b/>
              </w:rPr>
              <w:t>ref</w:t>
            </w:r>
            <w:r>
              <w:rPr>
                <w:b/>
              </w:rPr>
              <w:t xml:space="preserve"> </w:t>
            </w:r>
            <w:r>
              <w:t>prop and assign the property.</w:t>
            </w:r>
          </w:p>
          <w:p w:rsidR="00A33F4B" w:rsidRDefault="00A33F4B" w:rsidP="0007574B">
            <w:pPr>
              <w:pStyle w:val="ListParagraph"/>
              <w:numPr>
                <w:ilvl w:val="0"/>
                <w:numId w:val="40"/>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proofErr w:type="spellEnd"/>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07574B">
            <w:pPr>
              <w:pStyle w:val="ListParagraph"/>
              <w:numPr>
                <w:ilvl w:val="0"/>
                <w:numId w:val="40"/>
              </w:numPr>
            </w:pPr>
            <w:r>
              <w:t>In the</w:t>
            </w:r>
            <w:r w:rsidR="00A33F4B">
              <w:t xml:space="preserve"> call ref approach first create property and create method that assigns the property with DOM element passed as parameter.</w:t>
            </w:r>
          </w:p>
          <w:p w:rsidR="00A33F4B" w:rsidRDefault="00A33F4B" w:rsidP="0007574B">
            <w:pPr>
              <w:pStyle w:val="ListParagraph"/>
              <w:numPr>
                <w:ilvl w:val="0"/>
                <w:numId w:val="40"/>
              </w:numPr>
            </w:pPr>
            <w:r>
              <w:t>In the call back approach we attach the ref to an element using the method that intern assign the element to the property.</w:t>
            </w:r>
          </w:p>
          <w:p w:rsidR="00756784" w:rsidRDefault="00756784" w:rsidP="0007574B">
            <w:pPr>
              <w:pStyle w:val="ListParagraph"/>
              <w:numPr>
                <w:ilvl w:val="0"/>
                <w:numId w:val="40"/>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proofErr w:type="spellEnd"/>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07574B">
      <w:pPr>
        <w:pStyle w:val="ListParagraph"/>
        <w:numPr>
          <w:ilvl w:val="0"/>
          <w:numId w:val="41"/>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07574B">
      <w:pPr>
        <w:pStyle w:val="ListParagraph"/>
        <w:numPr>
          <w:ilvl w:val="0"/>
          <w:numId w:val="41"/>
        </w:numPr>
        <w:rPr>
          <w:b/>
          <w:u w:val="single"/>
        </w:rPr>
      </w:pPr>
      <w:r>
        <w:t>Ex: FRParent.js and FRInput.js</w:t>
      </w:r>
    </w:p>
    <w:p w:rsidR="00831954" w:rsidRPr="00831954" w:rsidRDefault="00831954" w:rsidP="0007574B">
      <w:pPr>
        <w:pStyle w:val="ListParagraph"/>
        <w:numPr>
          <w:ilvl w:val="0"/>
          <w:numId w:val="41"/>
        </w:numPr>
        <w:rPr>
          <w:b/>
          <w:u w:val="single"/>
        </w:rPr>
      </w:pPr>
      <w:r>
        <w:t>This is rarely used.</w:t>
      </w:r>
    </w:p>
    <w:p w:rsidR="00831954" w:rsidRDefault="00831954" w:rsidP="00831954">
      <w:pPr>
        <w:rPr>
          <w:b/>
          <w:u w:val="single"/>
        </w:rPr>
      </w:pPr>
      <w:r>
        <w:rPr>
          <w:b/>
          <w:u w:val="single"/>
        </w:rPr>
        <w:t>React Portals</w:t>
      </w:r>
    </w:p>
    <w:p w:rsidR="00831954" w:rsidRDefault="00831954" w:rsidP="0007574B">
      <w:pPr>
        <w:pStyle w:val="ListParagraph"/>
        <w:numPr>
          <w:ilvl w:val="0"/>
          <w:numId w:val="42"/>
        </w:numPr>
      </w:pPr>
      <w:r>
        <w:t>This provide a way to render children to DOM node that exist outside the DOM higher key of the parent component.</w:t>
      </w:r>
    </w:p>
    <w:p w:rsidR="00831954" w:rsidRDefault="00831954" w:rsidP="0007574B">
      <w:pPr>
        <w:pStyle w:val="ListParagraph"/>
        <w:numPr>
          <w:ilvl w:val="0"/>
          <w:numId w:val="42"/>
        </w:numPr>
      </w:pPr>
      <w:r>
        <w:t>This provide the ability to break out of the DOM tree i.e. we can render a component</w:t>
      </w:r>
      <w:r w:rsidR="00BB0C69">
        <w:t xml:space="preserve"> to a DOM node that is </w:t>
      </w:r>
      <w:r>
        <w:t>not under th</w:t>
      </w:r>
      <w:r w:rsidR="00BB0C69">
        <w:t>is</w:t>
      </w:r>
      <w:r>
        <w:t xml:space="preserve"> </w:t>
      </w:r>
      <w:r w:rsidR="00BB0C69" w:rsidRPr="00BB0C69">
        <w:rPr>
          <w:b/>
        </w:rPr>
        <w:t>root</w:t>
      </w:r>
      <w:r w:rsidR="00BB0C69">
        <w:t xml:space="preserve"> element.</w:t>
      </w:r>
    </w:p>
    <w:p w:rsidR="00BB0C69" w:rsidRPr="00BB0C69" w:rsidRDefault="00BB0C69" w:rsidP="0007574B">
      <w:pPr>
        <w:pStyle w:val="ListParagraph"/>
        <w:numPr>
          <w:ilvl w:val="0"/>
          <w:numId w:val="4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proofErr w:type="spellEnd"/>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07574B">
      <w:pPr>
        <w:pStyle w:val="ListParagraph"/>
        <w:numPr>
          <w:ilvl w:val="0"/>
          <w:numId w:val="42"/>
        </w:numPr>
      </w:pPr>
      <w:r>
        <w:t>First parameter can be any element that react can render i.e. number, string, JSX, components</w:t>
      </w:r>
    </w:p>
    <w:p w:rsidR="00BB0C69" w:rsidRDefault="00BB0C69" w:rsidP="0007574B">
      <w:pPr>
        <w:pStyle w:val="ListParagraph"/>
        <w:numPr>
          <w:ilvl w:val="0"/>
          <w:numId w:val="42"/>
        </w:numPr>
      </w:pPr>
      <w:r>
        <w:t xml:space="preserve">Second parameter </w:t>
      </w:r>
      <w:r w:rsidR="0080685B">
        <w:t xml:space="preserve">where to render. </w:t>
      </w:r>
      <w:r>
        <w:t xml:space="preserve"> </w:t>
      </w:r>
    </w:p>
    <w:p w:rsidR="0080685B" w:rsidRPr="0080685B" w:rsidRDefault="0080685B" w:rsidP="0007574B">
      <w:pPr>
        <w:pStyle w:val="HTMLPreformatted"/>
        <w:numPr>
          <w:ilvl w:val="0"/>
          <w:numId w:val="42"/>
        </w:numPr>
        <w:shd w:val="clear" w:color="auto" w:fill="2B2B2B"/>
        <w:rPr>
          <w:color w:val="A9B7C6"/>
          <w:sz w:val="21"/>
          <w:szCs w:val="21"/>
        </w:rPr>
      </w:pPr>
      <w:proofErr w:type="spellStart"/>
      <w:r>
        <w:rPr>
          <w:color w:val="A9B7C6"/>
          <w:sz w:val="21"/>
          <w:szCs w:val="21"/>
        </w:rPr>
        <w:t>ReactDOM.</w:t>
      </w:r>
      <w:r>
        <w:rPr>
          <w:color w:val="FFC66D"/>
          <w:sz w:val="21"/>
          <w:szCs w:val="21"/>
        </w:rPr>
        <w:t>createPortal</w:t>
      </w:r>
      <w:proofErr w:type="spellEnd"/>
      <w:r>
        <w:rPr>
          <w:color w:val="A9B7C6"/>
          <w:sz w:val="21"/>
          <w:szCs w:val="21"/>
        </w:rPr>
        <w:t>(‘element-name’)</w:t>
      </w:r>
    </w:p>
    <w:p w:rsidR="0080685B" w:rsidRDefault="0080685B" w:rsidP="0007574B">
      <w:pPr>
        <w:pStyle w:val="ListParagraph"/>
        <w:numPr>
          <w:ilvl w:val="0"/>
          <w:numId w:val="42"/>
        </w:numPr>
      </w:pPr>
      <w:r>
        <w:t>This came to picture to deal with CSS of parent component where child components are modals, popups, tool-tips etc.</w:t>
      </w:r>
    </w:p>
    <w:p w:rsidR="0080685B" w:rsidRDefault="0080685B" w:rsidP="0007574B">
      <w:pPr>
        <w:pStyle w:val="ListParagraph"/>
        <w:numPr>
          <w:ilvl w:val="0"/>
          <w:numId w:val="42"/>
        </w:numPr>
      </w:pPr>
      <w:r>
        <w:t>React portal can be anywhere in the DOM tree it behaves as normal react child in the every other way.</w:t>
      </w:r>
    </w:p>
    <w:p w:rsidR="0080685B" w:rsidRDefault="0080685B" w:rsidP="0007574B">
      <w:pPr>
        <w:pStyle w:val="ListParagraph"/>
        <w:numPr>
          <w:ilvl w:val="0"/>
          <w:numId w:val="42"/>
        </w:numPr>
      </w:pPr>
      <w:r w:rsidRPr="00D37512">
        <w:rPr>
          <w:b/>
        </w:rPr>
        <w:t>Event</w:t>
      </w:r>
      <w:r w:rsidR="00D37512" w:rsidRPr="00D37512">
        <w:rPr>
          <w:b/>
        </w:rPr>
        <w:t xml:space="preserve"> bubbling</w:t>
      </w:r>
      <w:r>
        <w:t xml:space="preserve"> fired inside a portal will propagate to </w:t>
      </w:r>
      <w:r w:rsidR="00D37512">
        <w:t>ancestors</w:t>
      </w:r>
      <w:r>
        <w:t xml:space="preserve"> containing react tree</w:t>
      </w:r>
      <w:r w:rsidR="00D37512">
        <w:t xml:space="preserve"> even if those elements are not ancestors in the DOM tree.</w:t>
      </w:r>
    </w:p>
    <w:p w:rsidR="00A55C1C" w:rsidRDefault="00C1689C" w:rsidP="00A55C1C">
      <w:pPr>
        <w:rPr>
          <w:b/>
          <w:u w:val="single"/>
        </w:rPr>
      </w:pPr>
      <w:r>
        <w:rPr>
          <w:b/>
          <w:u w:val="single"/>
        </w:rPr>
        <w:t>Error Boundary</w:t>
      </w:r>
    </w:p>
    <w:p w:rsidR="00C1689C" w:rsidRDefault="00C1689C" w:rsidP="0007574B">
      <w:pPr>
        <w:pStyle w:val="ListParagraph"/>
        <w:numPr>
          <w:ilvl w:val="0"/>
          <w:numId w:val="43"/>
        </w:numPr>
      </w:pPr>
      <w:r>
        <w:t xml:space="preserve">A class component that implements either one or both of the lifecycle methods </w:t>
      </w:r>
      <w:proofErr w:type="spellStart"/>
      <w:r w:rsidRPr="00C1689C">
        <w:rPr>
          <w:b/>
        </w:rPr>
        <w:t>getDerivedStateFromError</w:t>
      </w:r>
      <w:proofErr w:type="spellEnd"/>
      <w:r>
        <w:t xml:space="preserve"> or </w:t>
      </w:r>
      <w:proofErr w:type="spellStart"/>
      <w:r w:rsidRPr="00C1689C">
        <w:rPr>
          <w:b/>
        </w:rPr>
        <w:t>componentDidCatch</w:t>
      </w:r>
      <w:proofErr w:type="spellEnd"/>
      <w:r>
        <w:t xml:space="preserve"> becomes an </w:t>
      </w:r>
      <w:r w:rsidRPr="00C1689C">
        <w:rPr>
          <w:b/>
        </w:rPr>
        <w:t>error boundary</w:t>
      </w:r>
      <w:r>
        <w:t>.</w:t>
      </w:r>
    </w:p>
    <w:p w:rsidR="00C1689C" w:rsidRDefault="00C1689C" w:rsidP="0007574B">
      <w:pPr>
        <w:pStyle w:val="ListParagraph"/>
        <w:numPr>
          <w:ilvl w:val="0"/>
          <w:numId w:val="43"/>
        </w:numPr>
      </w:pPr>
      <w:r>
        <w:lastRenderedPageBreak/>
        <w:t xml:space="preserve">The static method </w:t>
      </w:r>
      <w:proofErr w:type="spellStart"/>
      <w:r w:rsidRPr="00C1689C">
        <w:rPr>
          <w:b/>
        </w:rPr>
        <w:t>getDerivedStateFromError</w:t>
      </w:r>
      <w:proofErr w:type="spellEnd"/>
      <w:r>
        <w:rPr>
          <w:b/>
        </w:rPr>
        <w:t xml:space="preserve"> </w:t>
      </w:r>
      <w:r>
        <w:t xml:space="preserve">method is used to render a fallback UI after an error is thrown and </w:t>
      </w:r>
      <w:proofErr w:type="spellStart"/>
      <w:r w:rsidRPr="00C1689C">
        <w:rPr>
          <w:b/>
        </w:rPr>
        <w:t>componentDidCatch</w:t>
      </w:r>
      <w:proofErr w:type="spellEnd"/>
      <w:r>
        <w:rPr>
          <w:b/>
        </w:rPr>
        <w:t xml:space="preserve"> </w:t>
      </w:r>
      <w:r>
        <w:t>method is used to log the error information.</w:t>
      </w:r>
    </w:p>
    <w:p w:rsidR="00E81386" w:rsidRDefault="00E81386" w:rsidP="0007574B">
      <w:pPr>
        <w:pStyle w:val="ListParagraph"/>
        <w:numPr>
          <w:ilvl w:val="0"/>
          <w:numId w:val="43"/>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07574B">
      <w:pPr>
        <w:pStyle w:val="ListParagraph"/>
        <w:numPr>
          <w:ilvl w:val="0"/>
          <w:numId w:val="43"/>
        </w:numPr>
      </w:pPr>
      <w:r>
        <w:t>The placement of the error boundary also matters as it controls if the entire app should have fallback UI or just the component causing the problem.</w:t>
      </w:r>
    </w:p>
    <w:p w:rsidR="000F28EB" w:rsidRDefault="000F28EB" w:rsidP="000F28EB">
      <w:pPr>
        <w:rPr>
          <w:b/>
          <w:u w:val="single"/>
        </w:rPr>
      </w:pPr>
      <w:r>
        <w:rPr>
          <w:b/>
          <w:u w:val="single"/>
        </w:rPr>
        <w:t>Higher Order Components</w:t>
      </w:r>
    </w:p>
    <w:p w:rsidR="000F28EB" w:rsidRDefault="00CD6978" w:rsidP="0007574B">
      <w:pPr>
        <w:pStyle w:val="ListParagraph"/>
        <w:numPr>
          <w:ilvl w:val="0"/>
          <w:numId w:val="44"/>
        </w:numPr>
      </w:pPr>
      <w:r>
        <w:t>HO</w:t>
      </w:r>
      <w:r w:rsidR="003D1094">
        <w:t>C is a pattern where a function accepts the component as parameter and returns an enhanced component.</w:t>
      </w:r>
    </w:p>
    <w:p w:rsidR="003D1094" w:rsidRDefault="003D1094" w:rsidP="0007574B">
      <w:pPr>
        <w:pStyle w:val="ListParagraph"/>
        <w:numPr>
          <w:ilvl w:val="0"/>
          <w:numId w:val="44"/>
        </w:numPr>
      </w:pPr>
      <w:r>
        <w:t>This is used to share common functionality between the components without repeating the code.</w:t>
      </w:r>
    </w:p>
    <w:p w:rsidR="00CD6978" w:rsidRDefault="00CD6978" w:rsidP="0007574B">
      <w:pPr>
        <w:pStyle w:val="ListParagraph"/>
        <w:numPr>
          <w:ilvl w:val="0"/>
          <w:numId w:val="44"/>
        </w:numPr>
      </w:pPr>
      <w:r>
        <w:t>We have to pass down the remaining props to the wrapped-Component using spread operator.</w:t>
      </w:r>
    </w:p>
    <w:p w:rsidR="00CD6978" w:rsidRDefault="00CD6978" w:rsidP="0007574B">
      <w:pPr>
        <w:pStyle w:val="ListParagraph"/>
        <w:numPr>
          <w:ilvl w:val="0"/>
          <w:numId w:val="44"/>
        </w:numPr>
      </w:pPr>
      <w:r>
        <w:t>We can pass parameters  to HOC for different functionality</w:t>
      </w:r>
    </w:p>
    <w:p w:rsidR="00570240" w:rsidRDefault="00570240" w:rsidP="0007574B">
      <w:pPr>
        <w:pStyle w:val="ListParagraph"/>
        <w:numPr>
          <w:ilvl w:val="0"/>
          <w:numId w:val="44"/>
        </w:numPr>
      </w:pPr>
      <w:r>
        <w:t xml:space="preserve">We may come across HOC in </w:t>
      </w:r>
      <w:proofErr w:type="spellStart"/>
      <w:r>
        <w:t>Redux</w:t>
      </w:r>
      <w:proofErr w:type="spellEnd"/>
      <w:r>
        <w:t>, Routers, and styles in material-UI.</w:t>
      </w:r>
    </w:p>
    <w:p w:rsidR="00570240" w:rsidRDefault="00570240" w:rsidP="00570240">
      <w:pPr>
        <w:rPr>
          <w:b/>
          <w:u w:val="single"/>
        </w:rPr>
      </w:pPr>
      <w:r w:rsidRPr="00570240">
        <w:rPr>
          <w:b/>
          <w:u w:val="single"/>
        </w:rPr>
        <w:t>Render Props</w:t>
      </w:r>
    </w:p>
    <w:p w:rsidR="00EE70F4" w:rsidRDefault="00570240" w:rsidP="0007574B">
      <w:pPr>
        <w:pStyle w:val="ListParagraph"/>
        <w:numPr>
          <w:ilvl w:val="0"/>
          <w:numId w:val="44"/>
        </w:numPr>
      </w:pPr>
      <w:r>
        <w:t xml:space="preserve">This the other way of share common functionality between the components without repeating the code, </w:t>
      </w:r>
      <w:r w:rsidR="00EE70F4">
        <w:t>it’s</w:t>
      </w:r>
      <w:r>
        <w:t xml:space="preserve"> similar to</w:t>
      </w:r>
      <w:r w:rsidR="00EE70F4">
        <w:t xml:space="preserve"> HOC.</w:t>
      </w:r>
    </w:p>
    <w:p w:rsidR="00EE70F4" w:rsidRPr="00EE70F4" w:rsidRDefault="00EE70F4" w:rsidP="0007574B">
      <w:pPr>
        <w:pStyle w:val="ListParagraph"/>
        <w:numPr>
          <w:ilvl w:val="0"/>
          <w:numId w:val="44"/>
        </w:numPr>
      </w:pPr>
      <w:r>
        <w:t xml:space="preserve">The term </w:t>
      </w:r>
      <w:r w:rsidRPr="00EE70F4">
        <w:rPr>
          <w:b/>
        </w:rPr>
        <w:t>Render prop</w:t>
      </w:r>
      <w:r>
        <w:t xml:space="preserve"> refers to a technique for </w:t>
      </w:r>
      <w:r w:rsidRPr="00EE70F4">
        <w:rPr>
          <w:b/>
        </w:rPr>
        <w:t>sharing code</w:t>
      </w:r>
      <w:r>
        <w:t xml:space="preserve"> between React components using a </w:t>
      </w:r>
      <w:r w:rsidRPr="00EE70F4">
        <w:rPr>
          <w:b/>
        </w:rPr>
        <w:t>prop whose value is a function.</w:t>
      </w:r>
    </w:p>
    <w:p w:rsidR="00EE70F4" w:rsidRDefault="00755BFD" w:rsidP="0007574B">
      <w:pPr>
        <w:pStyle w:val="ListParagraph"/>
        <w:numPr>
          <w:ilvl w:val="0"/>
          <w:numId w:val="44"/>
        </w:numPr>
      </w:pPr>
      <w:r>
        <w:t xml:space="preserve">In react it is possible to </w:t>
      </w:r>
      <w:r w:rsidRPr="00755BFD">
        <w:rPr>
          <w:b/>
        </w:rPr>
        <w:t>props</w:t>
      </w:r>
      <w:r>
        <w:t xml:space="preserve"> whose value is a </w:t>
      </w:r>
      <w:r w:rsidRPr="00755BFD">
        <w:rPr>
          <w:b/>
        </w:rPr>
        <w:t>function</w:t>
      </w:r>
      <w:r>
        <w:t xml:space="preserve"> to control what is actually render by a component.</w:t>
      </w:r>
    </w:p>
    <w:p w:rsidR="00DD451C" w:rsidRDefault="00DD451C" w:rsidP="0007574B">
      <w:pPr>
        <w:pStyle w:val="ListParagraph"/>
        <w:numPr>
          <w:ilvl w:val="0"/>
          <w:numId w:val="44"/>
        </w:numPr>
      </w:pPr>
      <w:r>
        <w:t xml:space="preserve">There is a different type of approach which don’t make use of </w:t>
      </w:r>
      <w:r w:rsidRPr="00DD451C">
        <w:rPr>
          <w:b/>
        </w:rPr>
        <w:t>props</w:t>
      </w:r>
      <w:r>
        <w:t xml:space="preserve"> instead </w:t>
      </w:r>
      <w:r w:rsidRPr="00DD451C">
        <w:rPr>
          <w:b/>
        </w:rPr>
        <w:t>children</w:t>
      </w:r>
      <w:r>
        <w:t xml:space="preserve"> </w:t>
      </w:r>
      <w:r w:rsidRPr="00DD451C">
        <w:rPr>
          <w:b/>
        </w:rPr>
        <w:t>props</w:t>
      </w:r>
      <w:r>
        <w:t xml:space="preserve"> are used.</w:t>
      </w:r>
    </w:p>
    <w:p w:rsidR="00DD451C" w:rsidRDefault="00DD451C" w:rsidP="00DD451C">
      <w:pPr>
        <w:rPr>
          <w:b/>
          <w:u w:val="single"/>
        </w:rPr>
      </w:pPr>
      <w:r>
        <w:rPr>
          <w:b/>
          <w:u w:val="single"/>
        </w:rPr>
        <w:t>Context</w:t>
      </w:r>
    </w:p>
    <w:p w:rsidR="00DD451C" w:rsidRDefault="003F50C7" w:rsidP="0007574B">
      <w:pPr>
        <w:pStyle w:val="ListParagraph"/>
        <w:numPr>
          <w:ilvl w:val="0"/>
          <w:numId w:val="45"/>
        </w:numPr>
      </w:pPr>
      <w:r>
        <w:t>Context provides a way to pass data through the component tree without having to pass props down manually at every level.</w:t>
      </w:r>
    </w:p>
    <w:p w:rsidR="00A8696E" w:rsidRDefault="00A8696E" w:rsidP="0007574B">
      <w:pPr>
        <w:pStyle w:val="ListParagraph"/>
        <w:numPr>
          <w:ilvl w:val="0"/>
          <w:numId w:val="45"/>
        </w:numPr>
      </w:pPr>
      <w:r>
        <w:t xml:space="preserve">There are </w:t>
      </w:r>
      <w:r w:rsidRPr="00A8696E">
        <w:rPr>
          <w:b/>
        </w:rPr>
        <w:t>three</w:t>
      </w:r>
      <w:r>
        <w:t xml:space="preserve"> steps to implement context.</w:t>
      </w:r>
    </w:p>
    <w:p w:rsidR="002B0084" w:rsidRDefault="00A8696E" w:rsidP="0007574B">
      <w:pPr>
        <w:pStyle w:val="ListParagraph"/>
        <w:numPr>
          <w:ilvl w:val="1"/>
          <w:numId w:val="45"/>
        </w:numPr>
      </w:pPr>
      <w:r>
        <w:t>Create the context</w:t>
      </w:r>
      <w:r w:rsidR="002B0084">
        <w:t xml:space="preserve">: using </w:t>
      </w:r>
      <w:proofErr w:type="spellStart"/>
      <w:proofErr w:type="gramStart"/>
      <w:r w:rsidR="002B0084" w:rsidRPr="002B0084">
        <w:rPr>
          <w:b/>
        </w:rPr>
        <w:t>React.createContext</w:t>
      </w:r>
      <w:proofErr w:type="spellEnd"/>
      <w:r w:rsidR="002B0084" w:rsidRPr="002B0084">
        <w:rPr>
          <w:b/>
        </w:rPr>
        <w:t>(</w:t>
      </w:r>
      <w:proofErr w:type="gramEnd"/>
      <w:r w:rsidR="002B0084" w:rsidRPr="002B0084">
        <w:rPr>
          <w:b/>
        </w:rPr>
        <w:t>)</w:t>
      </w:r>
      <w:r w:rsidR="002B0084">
        <w:t xml:space="preserve"> and make sure to export provider and consumer.</w:t>
      </w:r>
    </w:p>
    <w:p w:rsidR="00A8696E" w:rsidRDefault="00A8696E" w:rsidP="0007574B">
      <w:pPr>
        <w:pStyle w:val="ListParagraph"/>
        <w:numPr>
          <w:ilvl w:val="1"/>
          <w:numId w:val="45"/>
        </w:numPr>
      </w:pPr>
      <w:r>
        <w:t>Provide a context value</w:t>
      </w:r>
      <w:r w:rsidR="002B0084">
        <w:t>: At the top level include the provider component provide a value attribute, this value can be consumed any of the descendent components.</w:t>
      </w:r>
    </w:p>
    <w:p w:rsidR="00A8696E" w:rsidRDefault="00A8696E" w:rsidP="0007574B">
      <w:pPr>
        <w:pStyle w:val="ListParagraph"/>
        <w:numPr>
          <w:ilvl w:val="1"/>
          <w:numId w:val="45"/>
        </w:numPr>
      </w:pPr>
      <w:r>
        <w:t>Consume the context value</w:t>
      </w:r>
      <w:r w:rsidR="002B0084">
        <w:t xml:space="preserve">: use the consumer component and pass in function as its child, the function receives context value as its parameter that is used to return desired JSX.  </w:t>
      </w:r>
    </w:p>
    <w:p w:rsidR="00570240" w:rsidRDefault="00B65D94" w:rsidP="0007574B">
      <w:pPr>
        <w:pStyle w:val="ListParagraph"/>
        <w:numPr>
          <w:ilvl w:val="0"/>
          <w:numId w:val="45"/>
        </w:numPr>
      </w:pPr>
      <w:r>
        <w:t xml:space="preserve">The place you provide is important because only the </w:t>
      </w:r>
      <w:r w:rsidR="002B0084">
        <w:t xml:space="preserve">descendent </w:t>
      </w:r>
      <w:r>
        <w:t>components can consume it.</w:t>
      </w:r>
    </w:p>
    <w:p w:rsidR="002B0084" w:rsidRPr="00005E67" w:rsidRDefault="00005E67" w:rsidP="0007574B">
      <w:pPr>
        <w:pStyle w:val="ListParagraph"/>
        <w:numPr>
          <w:ilvl w:val="0"/>
          <w:numId w:val="45"/>
        </w:numPr>
      </w:pPr>
      <w:r>
        <w:t xml:space="preserve">We can set default value the context, it set while creating context and passed as argument to </w:t>
      </w:r>
      <w:proofErr w:type="spellStart"/>
      <w:proofErr w:type="gramStart"/>
      <w:r w:rsidRPr="00005E67">
        <w:rPr>
          <w:b/>
        </w:rPr>
        <w:t>creatContext</w:t>
      </w:r>
      <w:proofErr w:type="spellEnd"/>
      <w:r w:rsidRPr="00005E67">
        <w:rPr>
          <w:b/>
        </w:rPr>
        <w:t>(</w:t>
      </w:r>
      <w:proofErr w:type="gramEnd"/>
      <w:r w:rsidRPr="00005E67">
        <w:rPr>
          <w:b/>
        </w:rPr>
        <w:t>‘srini’)</w:t>
      </w:r>
      <w:r>
        <w:rPr>
          <w:b/>
        </w:rPr>
        <w:t>.</w:t>
      </w:r>
    </w:p>
    <w:p w:rsidR="00005E67" w:rsidRDefault="00005E67" w:rsidP="0007574B">
      <w:pPr>
        <w:pStyle w:val="ListParagraph"/>
        <w:numPr>
          <w:ilvl w:val="0"/>
          <w:numId w:val="45"/>
        </w:numPr>
      </w:pPr>
      <w:r>
        <w:t>Context type property on the class.</w:t>
      </w:r>
    </w:p>
    <w:p w:rsidR="00005E67" w:rsidRDefault="00005E67" w:rsidP="0007574B">
      <w:pPr>
        <w:pStyle w:val="ListParagraph"/>
        <w:numPr>
          <w:ilvl w:val="1"/>
          <w:numId w:val="45"/>
        </w:numPr>
      </w:pPr>
      <w:r>
        <w:t>Export default context</w:t>
      </w:r>
    </w:p>
    <w:p w:rsidR="00005E67" w:rsidRDefault="00005E67" w:rsidP="0007574B">
      <w:pPr>
        <w:pStyle w:val="ListParagraph"/>
        <w:numPr>
          <w:ilvl w:val="1"/>
          <w:numId w:val="45"/>
        </w:numPr>
      </w:pPr>
      <w:r>
        <w:t>Assign this context to context type property on the class.</w:t>
      </w:r>
    </w:p>
    <w:p w:rsidR="007C1A33" w:rsidRDefault="007C1A33" w:rsidP="0007574B">
      <w:pPr>
        <w:pStyle w:val="ListParagraph"/>
        <w:numPr>
          <w:ilvl w:val="1"/>
          <w:numId w:val="45"/>
        </w:numPr>
      </w:pPr>
      <w:r>
        <w:t>It has two limitations</w:t>
      </w:r>
    </w:p>
    <w:p w:rsidR="007C1A33" w:rsidRDefault="007C1A33" w:rsidP="0007574B">
      <w:pPr>
        <w:pStyle w:val="ListParagraph"/>
        <w:numPr>
          <w:ilvl w:val="2"/>
          <w:numId w:val="45"/>
        </w:numPr>
      </w:pPr>
      <w:r>
        <w:lastRenderedPageBreak/>
        <w:t>It only works with class components.</w:t>
      </w:r>
    </w:p>
    <w:p w:rsidR="007C1A33" w:rsidRDefault="007C1A33" w:rsidP="0007574B">
      <w:pPr>
        <w:pStyle w:val="ListParagraph"/>
        <w:numPr>
          <w:ilvl w:val="2"/>
          <w:numId w:val="45"/>
        </w:numPr>
      </w:pPr>
      <w:r>
        <w:t xml:space="preserve">You can only subscribe to single context using </w:t>
      </w:r>
      <w:proofErr w:type="spellStart"/>
      <w:r>
        <w:t>contextType</w:t>
      </w:r>
      <w:proofErr w:type="spellEnd"/>
      <w:r>
        <w:t>.</w:t>
      </w:r>
    </w:p>
    <w:p w:rsidR="007C1A33" w:rsidRDefault="007C1A33" w:rsidP="0007574B">
      <w:pPr>
        <w:pStyle w:val="ListParagraph"/>
        <w:numPr>
          <w:ilvl w:val="0"/>
          <w:numId w:val="45"/>
        </w:numPr>
      </w:pPr>
      <w:r>
        <w:t>Example of having two context types</w:t>
      </w:r>
    </w:p>
    <w:p w:rsidR="007C1A33" w:rsidRPr="00570240" w:rsidRDefault="007C1A33" w:rsidP="007C1A33">
      <w:pPr>
        <w:pStyle w:val="ListParagraph"/>
      </w:pPr>
      <w:r>
        <w:rPr>
          <w:noProof/>
        </w:rPr>
        <w:drawing>
          <wp:inline distT="0" distB="0" distL="0" distR="0" wp14:anchorId="117E74F5" wp14:editId="781D3AEF">
            <wp:extent cx="5314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3352800"/>
                    </a:xfrm>
                    <a:prstGeom prst="rect">
                      <a:avLst/>
                    </a:prstGeom>
                  </pic:spPr>
                </pic:pic>
              </a:graphicData>
            </a:graphic>
          </wp:inline>
        </w:drawing>
      </w:r>
    </w:p>
    <w:p w:rsidR="00C205B4" w:rsidRDefault="00C205B4" w:rsidP="000F28EB">
      <w:pPr>
        <w:rPr>
          <w:b/>
          <w:u w:val="single"/>
        </w:rPr>
      </w:pPr>
    </w:p>
    <w:p w:rsidR="000F28EB" w:rsidRDefault="00C205B4" w:rsidP="000F28EB">
      <w:pPr>
        <w:rPr>
          <w:b/>
          <w:u w:val="single"/>
        </w:rPr>
      </w:pPr>
      <w:r>
        <w:rPr>
          <w:b/>
          <w:u w:val="single"/>
        </w:rPr>
        <w:t>HTTP and React</w:t>
      </w:r>
    </w:p>
    <w:p w:rsidR="00C205B4" w:rsidRDefault="00061233" w:rsidP="0007574B">
      <w:pPr>
        <w:pStyle w:val="ListParagraph"/>
        <w:numPr>
          <w:ilvl w:val="0"/>
          <w:numId w:val="46"/>
        </w:numPr>
      </w:pPr>
      <w:r>
        <w:t>React don’t deal with HTTP call, react components just read props &amp; state and render the UI.</w:t>
      </w:r>
    </w:p>
    <w:p w:rsidR="00061233" w:rsidRDefault="00061233" w:rsidP="0007574B">
      <w:pPr>
        <w:pStyle w:val="ListParagraph"/>
        <w:numPr>
          <w:ilvl w:val="0"/>
          <w:numId w:val="46"/>
        </w:numPr>
      </w:pPr>
      <w:r>
        <w:t xml:space="preserve">We make use of HTTP library example: </w:t>
      </w:r>
      <w:proofErr w:type="spellStart"/>
      <w:r>
        <w:t>axios</w:t>
      </w:r>
      <w:proofErr w:type="spellEnd"/>
    </w:p>
    <w:p w:rsidR="00F60E8F" w:rsidRDefault="00F60E8F" w:rsidP="0007574B">
      <w:pPr>
        <w:pStyle w:val="ListParagraph"/>
        <w:numPr>
          <w:ilvl w:val="0"/>
          <w:numId w:val="46"/>
        </w:numPr>
      </w:pPr>
      <w:r>
        <w:t xml:space="preserve">To fetch we need API endpoint instead of the we </w:t>
      </w:r>
      <w:hyperlink r:id="rId7" w:history="1">
        <w:r>
          <w:rPr>
            <w:rStyle w:val="Hyperlink"/>
          </w:rPr>
          <w:t>https://jsonplaceholder.typicode.com/</w:t>
        </w:r>
      </w:hyperlink>
    </w:p>
    <w:p w:rsidR="00FC60D8" w:rsidRDefault="00FC60D8" w:rsidP="0007574B">
      <w:pPr>
        <w:pStyle w:val="ListParagraph"/>
        <w:numPr>
          <w:ilvl w:val="0"/>
          <w:numId w:val="46"/>
        </w:numPr>
      </w:pPr>
      <w:r>
        <w:t>Examples: Http directory.</w:t>
      </w:r>
    </w:p>
    <w:p w:rsidR="00FC60D8" w:rsidRDefault="00FC60D8" w:rsidP="00FC60D8">
      <w:pPr>
        <w:rPr>
          <w:b/>
          <w:u w:val="single"/>
        </w:rPr>
      </w:pPr>
      <w:r>
        <w:rPr>
          <w:b/>
          <w:u w:val="single"/>
        </w:rPr>
        <w:t>React Hooks</w:t>
      </w:r>
    </w:p>
    <w:p w:rsidR="00FC60D8" w:rsidRDefault="00FC60D8" w:rsidP="0007574B">
      <w:pPr>
        <w:pStyle w:val="ListParagraph"/>
        <w:numPr>
          <w:ilvl w:val="0"/>
          <w:numId w:val="47"/>
        </w:numPr>
      </w:pPr>
      <w:r>
        <w:t>Hooks are new feature addition in react version 16.8 which allows you to use react feature without having writing a class. Ex: state of a component.</w:t>
      </w:r>
    </w:p>
    <w:p w:rsidR="00FC60D8" w:rsidRDefault="00FC60D8" w:rsidP="0007574B">
      <w:pPr>
        <w:pStyle w:val="ListParagraph"/>
        <w:numPr>
          <w:ilvl w:val="0"/>
          <w:numId w:val="47"/>
        </w:numPr>
      </w:pPr>
      <w:r>
        <w:t>Hooks don’t work inside classes.</w:t>
      </w:r>
    </w:p>
    <w:p w:rsidR="003F0DFC" w:rsidRDefault="003F0DFC" w:rsidP="003F0DFC">
      <w:r>
        <w:t>Reason Set1:</w:t>
      </w:r>
    </w:p>
    <w:p w:rsidR="003F0DFC" w:rsidRDefault="003F0DFC" w:rsidP="0007574B">
      <w:pPr>
        <w:pStyle w:val="ListParagraph"/>
        <w:numPr>
          <w:ilvl w:val="0"/>
          <w:numId w:val="49"/>
        </w:numPr>
      </w:pPr>
      <w:r>
        <w:t xml:space="preserve">Understand how </w:t>
      </w:r>
      <w:r w:rsidRPr="003F0DFC">
        <w:rPr>
          <w:b/>
        </w:rPr>
        <w:t>this</w:t>
      </w:r>
      <w:r>
        <w:t xml:space="preserve"> keyword works in JavaScript.</w:t>
      </w:r>
    </w:p>
    <w:p w:rsidR="003F0DFC" w:rsidRDefault="003F0DFC" w:rsidP="0007574B">
      <w:pPr>
        <w:pStyle w:val="ListParagraph"/>
        <w:numPr>
          <w:ilvl w:val="0"/>
          <w:numId w:val="49"/>
        </w:numPr>
      </w:pPr>
      <w:r>
        <w:t>Remember to bind event handlers in class components.</w:t>
      </w:r>
    </w:p>
    <w:p w:rsidR="003F0DFC" w:rsidRDefault="003F0DFC" w:rsidP="0007574B">
      <w:pPr>
        <w:pStyle w:val="ListParagraph"/>
        <w:numPr>
          <w:ilvl w:val="0"/>
          <w:numId w:val="49"/>
        </w:numPr>
      </w:pPr>
      <w:r>
        <w:t>Classes don’t minify very well and make hot reloading very unreliable.</w:t>
      </w:r>
    </w:p>
    <w:p w:rsidR="003F0DFC" w:rsidRDefault="003F0DFC" w:rsidP="003F0DFC">
      <w:r>
        <w:t>Reason Set2</w:t>
      </w:r>
      <w:r>
        <w:t>:</w:t>
      </w:r>
    </w:p>
    <w:p w:rsidR="003F0DFC" w:rsidRDefault="003F0DFC" w:rsidP="0007574B">
      <w:pPr>
        <w:pStyle w:val="ListParagraph"/>
        <w:numPr>
          <w:ilvl w:val="0"/>
          <w:numId w:val="48"/>
        </w:numPr>
      </w:pPr>
      <w:r>
        <w:t xml:space="preserve">There is no particular way to reuse </w:t>
      </w:r>
      <w:proofErr w:type="spellStart"/>
      <w:r>
        <w:t>stateful</w:t>
      </w:r>
      <w:proofErr w:type="spellEnd"/>
      <w:r>
        <w:t xml:space="preserve"> component logic.</w:t>
      </w:r>
    </w:p>
    <w:p w:rsidR="003F0DFC" w:rsidRDefault="003F0DFC" w:rsidP="0007574B">
      <w:pPr>
        <w:pStyle w:val="ListParagraph"/>
        <w:numPr>
          <w:ilvl w:val="0"/>
          <w:numId w:val="48"/>
        </w:numPr>
      </w:pPr>
      <w:r>
        <w:t>HOC and render props patterns do address this problem but make the code harder to follow.</w:t>
      </w:r>
    </w:p>
    <w:p w:rsidR="003F0DFC" w:rsidRDefault="003F0DFC" w:rsidP="0007574B">
      <w:pPr>
        <w:pStyle w:val="ListParagraph"/>
        <w:numPr>
          <w:ilvl w:val="0"/>
          <w:numId w:val="48"/>
        </w:numPr>
      </w:pPr>
      <w:r>
        <w:lastRenderedPageBreak/>
        <w:t>There is need to share</w:t>
      </w:r>
      <w:r w:rsidR="004B3527">
        <w:t xml:space="preserve"> </w:t>
      </w:r>
      <w:proofErr w:type="spellStart"/>
      <w:r w:rsidR="004B3527">
        <w:t>stateful</w:t>
      </w:r>
      <w:proofErr w:type="spellEnd"/>
      <w:r w:rsidR="004B3527">
        <w:t xml:space="preserve"> logic in a better way hooks helps </w:t>
      </w:r>
      <w:r w:rsidR="00E92454">
        <w:t xml:space="preserve">us in reusing this logic changing component higher </w:t>
      </w:r>
      <w:proofErr w:type="spellStart"/>
      <w:r w:rsidR="00E92454">
        <w:t>arcy</w:t>
      </w:r>
      <w:proofErr w:type="spellEnd"/>
      <w:r w:rsidR="00E92454">
        <w:t>.</w:t>
      </w:r>
    </w:p>
    <w:p w:rsidR="00E92454" w:rsidRDefault="00E92454" w:rsidP="00E92454">
      <w:r>
        <w:t>Reason Set3</w:t>
      </w:r>
      <w:r>
        <w:t>:</w:t>
      </w:r>
    </w:p>
    <w:p w:rsidR="00E92454" w:rsidRDefault="00E92454" w:rsidP="0007574B">
      <w:pPr>
        <w:pStyle w:val="ListParagraph"/>
        <w:numPr>
          <w:ilvl w:val="0"/>
          <w:numId w:val="50"/>
        </w:numPr>
      </w:pPr>
      <w:r>
        <w:t>Create components for complex scenarios such as data fetching and subscribing to events.</w:t>
      </w:r>
    </w:p>
    <w:p w:rsidR="00E92454" w:rsidRDefault="00E92454" w:rsidP="0007574B">
      <w:pPr>
        <w:pStyle w:val="ListParagraph"/>
        <w:numPr>
          <w:ilvl w:val="0"/>
          <w:numId w:val="50"/>
        </w:numPr>
      </w:pPr>
      <w:r>
        <w:t xml:space="preserve">Related code is not organized in one place. </w:t>
      </w:r>
    </w:p>
    <w:p w:rsidR="00E92454" w:rsidRDefault="00E92454" w:rsidP="00E92454">
      <w:pPr>
        <w:pStyle w:val="ListParagraph"/>
      </w:pPr>
      <w:r>
        <w:t xml:space="preserve">Ex: Data fetching – In </w:t>
      </w:r>
      <w:proofErr w:type="spellStart"/>
      <w:r>
        <w:t>componentDidMount</w:t>
      </w:r>
      <w:proofErr w:type="spellEnd"/>
      <w:r>
        <w:t xml:space="preserve"> (fetching sometimes) and </w:t>
      </w:r>
      <w:proofErr w:type="spellStart"/>
      <w:r>
        <w:t>componentDidUpdate</w:t>
      </w:r>
      <w:proofErr w:type="spellEnd"/>
      <w:r>
        <w:t xml:space="preserve"> </w:t>
      </w:r>
      <w:r>
        <w:t>(fetching</w:t>
      </w:r>
      <w:r>
        <w:t xml:space="preserve"> sometimes</w:t>
      </w:r>
      <w:r>
        <w:t>)</w:t>
      </w:r>
    </w:p>
    <w:p w:rsidR="00866AF9" w:rsidRDefault="00E92454" w:rsidP="00866AF9">
      <w:pPr>
        <w:pStyle w:val="ListParagraph"/>
      </w:pPr>
      <w:r>
        <w:t xml:space="preserve">Ex: Event listeners – In </w:t>
      </w:r>
      <w:proofErr w:type="spellStart"/>
      <w:proofErr w:type="gramStart"/>
      <w:r>
        <w:t>componentDidMount</w:t>
      </w:r>
      <w:proofErr w:type="spellEnd"/>
      <w:r>
        <w:t>(</w:t>
      </w:r>
      <w:proofErr w:type="gramEnd"/>
      <w:r>
        <w:t xml:space="preserve">set) and </w:t>
      </w:r>
      <w:proofErr w:type="spellStart"/>
      <w:r>
        <w:t>componentWillUnmount</w:t>
      </w:r>
      <w:proofErr w:type="spellEnd"/>
      <w:r>
        <w:t>(unsubscribe)</w:t>
      </w:r>
    </w:p>
    <w:p w:rsidR="00866AF9" w:rsidRDefault="00866AF9" w:rsidP="0007574B">
      <w:pPr>
        <w:pStyle w:val="ListParagraph"/>
        <w:numPr>
          <w:ilvl w:val="0"/>
          <w:numId w:val="50"/>
        </w:numPr>
      </w:pPr>
      <w:r>
        <w:t xml:space="preserve">Because of </w:t>
      </w:r>
      <w:proofErr w:type="spellStart"/>
      <w:r>
        <w:t>stateful</w:t>
      </w:r>
      <w:proofErr w:type="spellEnd"/>
      <w:r>
        <w:t xml:space="preserve"> logic – cannot break components into smaller ones.</w:t>
      </w:r>
    </w:p>
    <w:p w:rsidR="00866AF9" w:rsidRDefault="00492D80" w:rsidP="00866AF9">
      <w:pPr>
        <w:rPr>
          <w:b/>
          <w:u w:val="single"/>
        </w:rPr>
      </w:pPr>
      <w:r w:rsidRPr="00492D80">
        <w:rPr>
          <w:b/>
          <w:u w:val="single"/>
        </w:rPr>
        <w:t>Noteworthy Points</w:t>
      </w:r>
    </w:p>
    <w:p w:rsidR="00442213" w:rsidRDefault="00442213" w:rsidP="0007574B">
      <w:pPr>
        <w:pStyle w:val="ListParagraph"/>
        <w:numPr>
          <w:ilvl w:val="0"/>
          <w:numId w:val="51"/>
        </w:numPr>
      </w:pPr>
      <w:r>
        <w:t>Can’t use hooks inside of a class component.</w:t>
      </w:r>
    </w:p>
    <w:p w:rsidR="00442213" w:rsidRDefault="00442213" w:rsidP="0007574B">
      <w:pPr>
        <w:pStyle w:val="ListParagraph"/>
        <w:numPr>
          <w:ilvl w:val="0"/>
          <w:numId w:val="51"/>
        </w:numPr>
      </w:pPr>
      <w:r>
        <w:t>Classes won’t be removed from react.</w:t>
      </w:r>
    </w:p>
    <w:p w:rsidR="00442213" w:rsidRDefault="00442213" w:rsidP="0007574B">
      <w:pPr>
        <w:pStyle w:val="ListParagraph"/>
        <w:numPr>
          <w:ilvl w:val="0"/>
          <w:numId w:val="51"/>
        </w:numPr>
      </w:pPr>
      <w:r>
        <w:t>Needs react version 16.8 or higher and its backwards-compatible.</w:t>
      </w:r>
    </w:p>
    <w:p w:rsidR="00442213" w:rsidRDefault="00442213" w:rsidP="0007574B">
      <w:pPr>
        <w:pStyle w:val="ListParagraph"/>
        <w:numPr>
          <w:ilvl w:val="0"/>
          <w:numId w:val="51"/>
        </w:numPr>
      </w:pPr>
      <w:r>
        <w:t>Hooks provide a more direct API to the react concepts without having to write a class.</w:t>
      </w:r>
    </w:p>
    <w:p w:rsidR="00442213" w:rsidRDefault="00442213" w:rsidP="0007574B">
      <w:pPr>
        <w:pStyle w:val="ListParagraph"/>
        <w:numPr>
          <w:ilvl w:val="0"/>
          <w:numId w:val="51"/>
        </w:numPr>
      </w:pPr>
      <w:r>
        <w:t>Avoid the whole confusion with ‘</w:t>
      </w:r>
      <w:r>
        <w:rPr>
          <w:b/>
        </w:rPr>
        <w:t xml:space="preserve">this’ </w:t>
      </w:r>
      <w:r>
        <w:t>keyword.</w:t>
      </w:r>
    </w:p>
    <w:p w:rsidR="00442213" w:rsidRDefault="00442213" w:rsidP="0007574B">
      <w:pPr>
        <w:pStyle w:val="ListParagraph"/>
        <w:numPr>
          <w:ilvl w:val="0"/>
          <w:numId w:val="51"/>
        </w:numPr>
      </w:pPr>
      <w:r>
        <w:t xml:space="preserve">Allow you to reuse </w:t>
      </w:r>
      <w:proofErr w:type="spellStart"/>
      <w:r>
        <w:t>st</w:t>
      </w:r>
      <w:r w:rsidR="0007574B">
        <w:t>a</w:t>
      </w:r>
      <w:r>
        <w:t>teful</w:t>
      </w:r>
      <w:proofErr w:type="spellEnd"/>
      <w:r>
        <w:t xml:space="preserve"> logic.</w:t>
      </w:r>
    </w:p>
    <w:p w:rsidR="00442213" w:rsidRPr="00442213" w:rsidRDefault="00442213" w:rsidP="0007574B">
      <w:pPr>
        <w:pStyle w:val="ListParagraph"/>
        <w:numPr>
          <w:ilvl w:val="0"/>
          <w:numId w:val="51"/>
        </w:numPr>
      </w:pPr>
      <w:r>
        <w:t>Organize the logic inside a component into r</w:t>
      </w:r>
      <w:bookmarkStart w:id="0" w:name="_GoBack"/>
      <w:bookmarkEnd w:id="0"/>
      <w:r>
        <w:t>eusable isolated units, mutually related code can put together.</w:t>
      </w:r>
    </w:p>
    <w:p w:rsidR="00492D80" w:rsidRDefault="00492D80" w:rsidP="00866AF9"/>
    <w:p w:rsidR="00E92454" w:rsidRDefault="00E92454" w:rsidP="00E92454"/>
    <w:p w:rsidR="003F0DFC" w:rsidRDefault="003F0DFC" w:rsidP="003F0DFC">
      <w:pPr>
        <w:ind w:left="720"/>
      </w:pPr>
    </w:p>
    <w:p w:rsidR="003F0DFC" w:rsidRPr="00FC60D8" w:rsidRDefault="003F0DFC" w:rsidP="003F0DFC"/>
    <w:sectPr w:rsidR="003F0DFC" w:rsidRPr="00FC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9D23BC"/>
    <w:multiLevelType w:val="hybridMultilevel"/>
    <w:tmpl w:val="23167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15:restartNumberingAfterBreak="0">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48608E"/>
    <w:multiLevelType w:val="hybridMultilevel"/>
    <w:tmpl w:val="E104F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473958"/>
    <w:multiLevelType w:val="hybridMultilevel"/>
    <w:tmpl w:val="3A6CC00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D2EF9"/>
    <w:multiLevelType w:val="hybridMultilevel"/>
    <w:tmpl w:val="A79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585AC5"/>
    <w:multiLevelType w:val="hybridMultilevel"/>
    <w:tmpl w:val="E4BC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AA624C"/>
    <w:multiLevelType w:val="hybridMultilevel"/>
    <w:tmpl w:val="8B500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6A2E3D"/>
    <w:multiLevelType w:val="hybridMultilevel"/>
    <w:tmpl w:val="B9C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2456D5"/>
    <w:multiLevelType w:val="hybridMultilevel"/>
    <w:tmpl w:val="DF2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3"/>
  </w:num>
  <w:num w:numId="3">
    <w:abstractNumId w:val="3"/>
  </w:num>
  <w:num w:numId="4">
    <w:abstractNumId w:val="22"/>
  </w:num>
  <w:num w:numId="5">
    <w:abstractNumId w:val="20"/>
  </w:num>
  <w:num w:numId="6">
    <w:abstractNumId w:val="48"/>
  </w:num>
  <w:num w:numId="7">
    <w:abstractNumId w:val="2"/>
  </w:num>
  <w:num w:numId="8">
    <w:abstractNumId w:val="15"/>
  </w:num>
  <w:num w:numId="9">
    <w:abstractNumId w:val="47"/>
  </w:num>
  <w:num w:numId="10">
    <w:abstractNumId w:val="29"/>
  </w:num>
  <w:num w:numId="11">
    <w:abstractNumId w:val="30"/>
  </w:num>
  <w:num w:numId="12">
    <w:abstractNumId w:val="45"/>
  </w:num>
  <w:num w:numId="13">
    <w:abstractNumId w:val="37"/>
  </w:num>
  <w:num w:numId="14">
    <w:abstractNumId w:val="5"/>
  </w:num>
  <w:num w:numId="15">
    <w:abstractNumId w:val="35"/>
  </w:num>
  <w:num w:numId="16">
    <w:abstractNumId w:val="11"/>
  </w:num>
  <w:num w:numId="17">
    <w:abstractNumId w:val="42"/>
  </w:num>
  <w:num w:numId="18">
    <w:abstractNumId w:val="18"/>
  </w:num>
  <w:num w:numId="19">
    <w:abstractNumId w:val="8"/>
  </w:num>
  <w:num w:numId="20">
    <w:abstractNumId w:val="14"/>
  </w:num>
  <w:num w:numId="21">
    <w:abstractNumId w:val="13"/>
  </w:num>
  <w:num w:numId="22">
    <w:abstractNumId w:val="6"/>
  </w:num>
  <w:num w:numId="23">
    <w:abstractNumId w:val="19"/>
  </w:num>
  <w:num w:numId="24">
    <w:abstractNumId w:val="33"/>
  </w:num>
  <w:num w:numId="25">
    <w:abstractNumId w:val="21"/>
  </w:num>
  <w:num w:numId="26">
    <w:abstractNumId w:val="26"/>
  </w:num>
  <w:num w:numId="27">
    <w:abstractNumId w:val="44"/>
  </w:num>
  <w:num w:numId="28">
    <w:abstractNumId w:val="39"/>
  </w:num>
  <w:num w:numId="29">
    <w:abstractNumId w:val="17"/>
  </w:num>
  <w:num w:numId="30">
    <w:abstractNumId w:val="25"/>
  </w:num>
  <w:num w:numId="31">
    <w:abstractNumId w:val="7"/>
  </w:num>
  <w:num w:numId="32">
    <w:abstractNumId w:val="10"/>
  </w:num>
  <w:num w:numId="33">
    <w:abstractNumId w:val="16"/>
  </w:num>
  <w:num w:numId="34">
    <w:abstractNumId w:val="12"/>
  </w:num>
  <w:num w:numId="35">
    <w:abstractNumId w:val="36"/>
  </w:num>
  <w:num w:numId="36">
    <w:abstractNumId w:val="1"/>
  </w:num>
  <w:num w:numId="37">
    <w:abstractNumId w:val="46"/>
  </w:num>
  <w:num w:numId="38">
    <w:abstractNumId w:val="24"/>
  </w:num>
  <w:num w:numId="39">
    <w:abstractNumId w:val="27"/>
  </w:num>
  <w:num w:numId="40">
    <w:abstractNumId w:val="38"/>
  </w:num>
  <w:num w:numId="41">
    <w:abstractNumId w:val="28"/>
  </w:num>
  <w:num w:numId="42">
    <w:abstractNumId w:val="0"/>
  </w:num>
  <w:num w:numId="43">
    <w:abstractNumId w:val="40"/>
  </w:num>
  <w:num w:numId="44">
    <w:abstractNumId w:val="32"/>
  </w:num>
  <w:num w:numId="45">
    <w:abstractNumId w:val="23"/>
  </w:num>
  <w:num w:numId="46">
    <w:abstractNumId w:val="34"/>
  </w:num>
  <w:num w:numId="47">
    <w:abstractNumId w:val="4"/>
  </w:num>
  <w:num w:numId="48">
    <w:abstractNumId w:val="50"/>
  </w:num>
  <w:num w:numId="49">
    <w:abstractNumId w:val="31"/>
  </w:num>
  <w:num w:numId="50">
    <w:abstractNumId w:val="49"/>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05E67"/>
    <w:rsid w:val="00010083"/>
    <w:rsid w:val="00010343"/>
    <w:rsid w:val="0001165C"/>
    <w:rsid w:val="00036EE6"/>
    <w:rsid w:val="0004790F"/>
    <w:rsid w:val="00061233"/>
    <w:rsid w:val="0007574B"/>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0084"/>
    <w:rsid w:val="002B4DA5"/>
    <w:rsid w:val="002C6F15"/>
    <w:rsid w:val="002C7DB0"/>
    <w:rsid w:val="002D3116"/>
    <w:rsid w:val="0030656B"/>
    <w:rsid w:val="003148B5"/>
    <w:rsid w:val="003148F5"/>
    <w:rsid w:val="00325951"/>
    <w:rsid w:val="00327862"/>
    <w:rsid w:val="00333492"/>
    <w:rsid w:val="003431EB"/>
    <w:rsid w:val="0036257E"/>
    <w:rsid w:val="00364947"/>
    <w:rsid w:val="00382D41"/>
    <w:rsid w:val="003C146E"/>
    <w:rsid w:val="003C3B08"/>
    <w:rsid w:val="003D1094"/>
    <w:rsid w:val="003D4E5A"/>
    <w:rsid w:val="003F0DFC"/>
    <w:rsid w:val="003F50C7"/>
    <w:rsid w:val="00402779"/>
    <w:rsid w:val="00406ECB"/>
    <w:rsid w:val="00413807"/>
    <w:rsid w:val="0042041D"/>
    <w:rsid w:val="00436920"/>
    <w:rsid w:val="00442213"/>
    <w:rsid w:val="0045780C"/>
    <w:rsid w:val="004674A9"/>
    <w:rsid w:val="0048775F"/>
    <w:rsid w:val="004901E3"/>
    <w:rsid w:val="00492D80"/>
    <w:rsid w:val="004B3527"/>
    <w:rsid w:val="004C1C13"/>
    <w:rsid w:val="004C1F23"/>
    <w:rsid w:val="004D0F61"/>
    <w:rsid w:val="004E4090"/>
    <w:rsid w:val="004E6245"/>
    <w:rsid w:val="00526DFC"/>
    <w:rsid w:val="00565CFA"/>
    <w:rsid w:val="00570240"/>
    <w:rsid w:val="00576AD0"/>
    <w:rsid w:val="00577C31"/>
    <w:rsid w:val="00581090"/>
    <w:rsid w:val="005A0996"/>
    <w:rsid w:val="005B5F8D"/>
    <w:rsid w:val="0063294B"/>
    <w:rsid w:val="006759F1"/>
    <w:rsid w:val="007004A4"/>
    <w:rsid w:val="00710478"/>
    <w:rsid w:val="00722A07"/>
    <w:rsid w:val="00741B14"/>
    <w:rsid w:val="00754B1A"/>
    <w:rsid w:val="00755BFD"/>
    <w:rsid w:val="00756784"/>
    <w:rsid w:val="00763C4D"/>
    <w:rsid w:val="00784895"/>
    <w:rsid w:val="007C1A33"/>
    <w:rsid w:val="007F5AB1"/>
    <w:rsid w:val="0080685B"/>
    <w:rsid w:val="00822255"/>
    <w:rsid w:val="00831954"/>
    <w:rsid w:val="00866AF9"/>
    <w:rsid w:val="00867479"/>
    <w:rsid w:val="008909BE"/>
    <w:rsid w:val="00894FBF"/>
    <w:rsid w:val="0089674B"/>
    <w:rsid w:val="00915132"/>
    <w:rsid w:val="00921196"/>
    <w:rsid w:val="00931DB3"/>
    <w:rsid w:val="009438DF"/>
    <w:rsid w:val="00957656"/>
    <w:rsid w:val="0097040C"/>
    <w:rsid w:val="009A65B9"/>
    <w:rsid w:val="009E22CE"/>
    <w:rsid w:val="009E52B9"/>
    <w:rsid w:val="00A13E2A"/>
    <w:rsid w:val="00A33F4B"/>
    <w:rsid w:val="00A35580"/>
    <w:rsid w:val="00A43BBC"/>
    <w:rsid w:val="00A4452A"/>
    <w:rsid w:val="00A5255D"/>
    <w:rsid w:val="00A55C1C"/>
    <w:rsid w:val="00A60EDE"/>
    <w:rsid w:val="00A62C5A"/>
    <w:rsid w:val="00A6323D"/>
    <w:rsid w:val="00A67B1A"/>
    <w:rsid w:val="00A8696E"/>
    <w:rsid w:val="00B21E86"/>
    <w:rsid w:val="00B3729C"/>
    <w:rsid w:val="00B65D94"/>
    <w:rsid w:val="00B67A27"/>
    <w:rsid w:val="00B67ED6"/>
    <w:rsid w:val="00BA5C7C"/>
    <w:rsid w:val="00BB0C69"/>
    <w:rsid w:val="00BC2815"/>
    <w:rsid w:val="00BD24FE"/>
    <w:rsid w:val="00BF0B84"/>
    <w:rsid w:val="00C06076"/>
    <w:rsid w:val="00C1689C"/>
    <w:rsid w:val="00C205B4"/>
    <w:rsid w:val="00C21BFE"/>
    <w:rsid w:val="00C2285B"/>
    <w:rsid w:val="00C32958"/>
    <w:rsid w:val="00C36D73"/>
    <w:rsid w:val="00C4754B"/>
    <w:rsid w:val="00C54B22"/>
    <w:rsid w:val="00C76CA7"/>
    <w:rsid w:val="00CA2AFA"/>
    <w:rsid w:val="00CB3D76"/>
    <w:rsid w:val="00CD6978"/>
    <w:rsid w:val="00CF663B"/>
    <w:rsid w:val="00D37512"/>
    <w:rsid w:val="00D50C2A"/>
    <w:rsid w:val="00D67209"/>
    <w:rsid w:val="00D76A77"/>
    <w:rsid w:val="00D93C1A"/>
    <w:rsid w:val="00DB5927"/>
    <w:rsid w:val="00DD2A39"/>
    <w:rsid w:val="00DD451C"/>
    <w:rsid w:val="00DD589F"/>
    <w:rsid w:val="00DE2800"/>
    <w:rsid w:val="00E06D60"/>
    <w:rsid w:val="00E12FA4"/>
    <w:rsid w:val="00E24088"/>
    <w:rsid w:val="00E24824"/>
    <w:rsid w:val="00E51459"/>
    <w:rsid w:val="00E53152"/>
    <w:rsid w:val="00E554B4"/>
    <w:rsid w:val="00E81386"/>
    <w:rsid w:val="00E92454"/>
    <w:rsid w:val="00ED2B88"/>
    <w:rsid w:val="00EE60B9"/>
    <w:rsid w:val="00EE70F4"/>
    <w:rsid w:val="00F06494"/>
    <w:rsid w:val="00F3341A"/>
    <w:rsid w:val="00F423D4"/>
    <w:rsid w:val="00F52089"/>
    <w:rsid w:val="00F60E8F"/>
    <w:rsid w:val="00F62836"/>
    <w:rsid w:val="00F80C4B"/>
    <w:rsid w:val="00F965B5"/>
    <w:rsid w:val="00FA48B9"/>
    <w:rsid w:val="00FA6A78"/>
    <w:rsid w:val="00FA77EC"/>
    <w:rsid w:val="00FB3F8E"/>
    <w:rsid w:val="00FC2EA0"/>
    <w:rsid w:val="00FC60D8"/>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C177"/>
  <w15:docId w15:val="{1AD14AB7-EB70-471A-9A4E-6259F0EE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 w:type="character" w:styleId="Hyperlink">
    <w:name w:val="Hyperlink"/>
    <w:basedOn w:val="DefaultParagraphFont"/>
    <w:uiPriority w:val="99"/>
    <w:semiHidden/>
    <w:unhideWhenUsed/>
    <w:rsid w:val="00F60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onplaceholder.typic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43544</TotalTime>
  <Pages>13</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 Vobilineni</cp:lastModifiedBy>
  <cp:revision>88</cp:revision>
  <dcterms:created xsi:type="dcterms:W3CDTF">2020-06-16T20:47:00Z</dcterms:created>
  <dcterms:modified xsi:type="dcterms:W3CDTF">2020-09-04T21:07:00Z</dcterms:modified>
</cp:coreProperties>
</file>