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r>
        <w:rPr>
          <w:b/>
          <w:u w:val="single"/>
        </w:rPr>
        <w:t xml:space="preserve">Unmounting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1167D8">
      <w:pPr>
        <w:pStyle w:val="ListParagraph"/>
        <w:numPr>
          <w:ilvl w:val="0"/>
          <w:numId w:val="40"/>
        </w:numPr>
      </w:pPr>
      <w:r>
        <w:t>This work in similar to pure components in functional components.</w:t>
      </w:r>
    </w:p>
    <w:p w:rsidR="001167D8" w:rsidRDefault="001167D8" w:rsidP="001167D8">
      <w:pPr>
        <w:pStyle w:val="ListParagraph"/>
        <w:numPr>
          <w:ilvl w:val="0"/>
          <w:numId w:val="40"/>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A33F4B">
      <w:pPr>
        <w:pStyle w:val="ListParagraph"/>
        <w:numPr>
          <w:ilvl w:val="0"/>
          <w:numId w:val="41"/>
        </w:numPr>
      </w:pPr>
      <w:r>
        <w:t>Refs make possible to access DOM node directly with in react.</w:t>
      </w:r>
    </w:p>
    <w:p w:rsidR="00160341" w:rsidRDefault="00160341" w:rsidP="00A33F4B">
      <w:pPr>
        <w:pStyle w:val="ListParagraph"/>
        <w:numPr>
          <w:ilvl w:val="0"/>
          <w:numId w:val="41"/>
        </w:numPr>
      </w:pPr>
      <w:r>
        <w:t xml:space="preserve">It’s possible to pass </w:t>
      </w:r>
      <w:r w:rsidRPr="00160341">
        <w:rPr>
          <w:b/>
        </w:rPr>
        <w:t>ref</w:t>
      </w:r>
      <w:r>
        <w:t xml:space="preserve"> from parent to child component.</w:t>
      </w:r>
    </w:p>
    <w:p w:rsidR="00160341" w:rsidRDefault="00160341" w:rsidP="00A33F4B">
      <w:pPr>
        <w:pStyle w:val="ListParagraph"/>
        <w:numPr>
          <w:ilvl w:val="0"/>
          <w:numId w:val="41"/>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A33F4B">
            <w:pPr>
              <w:pStyle w:val="ListParagraph"/>
              <w:numPr>
                <w:ilvl w:val="0"/>
                <w:numId w:val="41"/>
              </w:numPr>
            </w:pPr>
            <w:r>
              <w:t xml:space="preserve">With </w:t>
            </w:r>
            <w:proofErr w:type="spellStart"/>
            <w:r>
              <w:t>createRef</w:t>
            </w:r>
            <w:proofErr w:type="spellEnd"/>
            <w:r>
              <w:t xml:space="preserve"> method we use as below</w:t>
            </w:r>
          </w:p>
          <w:p w:rsidR="00A33F4B" w:rsidRPr="00957656" w:rsidRDefault="00A33F4B" w:rsidP="00A33F4B">
            <w:pPr>
              <w:pStyle w:val="ListParagraph"/>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A33F4B">
            <w:pPr>
              <w:pStyle w:val="ListParagraph"/>
              <w:numPr>
                <w:ilvl w:val="0"/>
                <w:numId w:val="41"/>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A33F4B">
            <w:pPr>
              <w:pStyle w:val="ListParagraph"/>
              <w:numPr>
                <w:ilvl w:val="0"/>
                <w:numId w:val="41"/>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A33F4B">
            <w:pPr>
              <w:pStyle w:val="ListParagraph"/>
              <w:numPr>
                <w:ilvl w:val="0"/>
                <w:numId w:val="41"/>
              </w:numPr>
            </w:pPr>
            <w:r>
              <w:t>In the</w:t>
            </w:r>
            <w:r w:rsidR="00A33F4B">
              <w:t xml:space="preserve"> call ref approach first create property and create method that assigns the property with DOM element passed as parameter.</w:t>
            </w:r>
          </w:p>
          <w:p w:rsidR="00A33F4B" w:rsidRDefault="00A33F4B" w:rsidP="00A33F4B">
            <w:pPr>
              <w:pStyle w:val="ListParagraph"/>
              <w:numPr>
                <w:ilvl w:val="0"/>
                <w:numId w:val="41"/>
              </w:numPr>
            </w:pPr>
            <w:r>
              <w:t>In the call back approach we attach the ref to an element using the method that intern assign the element to the property.</w:t>
            </w:r>
          </w:p>
          <w:p w:rsidR="00756784" w:rsidRDefault="00756784" w:rsidP="00A33F4B">
            <w:pPr>
              <w:pStyle w:val="ListParagraph"/>
              <w:numPr>
                <w:ilvl w:val="0"/>
                <w:numId w:val="41"/>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B3729C">
      <w:pPr>
        <w:pStyle w:val="ListParagraph"/>
        <w:numPr>
          <w:ilvl w:val="0"/>
          <w:numId w:val="43"/>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B3729C">
      <w:pPr>
        <w:pStyle w:val="ListParagraph"/>
        <w:numPr>
          <w:ilvl w:val="0"/>
          <w:numId w:val="43"/>
        </w:numPr>
        <w:rPr>
          <w:b/>
          <w:u w:val="single"/>
        </w:rPr>
      </w:pPr>
      <w:r>
        <w:t>Ex: FRParent.js and FRInput.js</w:t>
      </w:r>
    </w:p>
    <w:p w:rsidR="00831954" w:rsidRPr="00831954" w:rsidRDefault="00831954" w:rsidP="00B3729C">
      <w:pPr>
        <w:pStyle w:val="ListParagraph"/>
        <w:numPr>
          <w:ilvl w:val="0"/>
          <w:numId w:val="43"/>
        </w:numPr>
        <w:rPr>
          <w:b/>
          <w:u w:val="single"/>
        </w:rPr>
      </w:pPr>
      <w:r>
        <w:t>This is rarely used.</w:t>
      </w:r>
    </w:p>
    <w:p w:rsidR="00831954" w:rsidRDefault="00831954" w:rsidP="00831954">
      <w:pPr>
        <w:rPr>
          <w:b/>
          <w:u w:val="single"/>
        </w:rPr>
      </w:pPr>
      <w:r>
        <w:rPr>
          <w:b/>
          <w:u w:val="single"/>
        </w:rPr>
        <w:t>React Portals</w:t>
      </w:r>
    </w:p>
    <w:p w:rsidR="00831954" w:rsidRDefault="00831954" w:rsidP="00831954">
      <w:pPr>
        <w:pStyle w:val="ListParagraph"/>
        <w:numPr>
          <w:ilvl w:val="0"/>
          <w:numId w:val="44"/>
        </w:numPr>
      </w:pPr>
      <w:r>
        <w:t>This provide a way to render children to DOM node that exist outside the DOM higher key of the parent component.</w:t>
      </w:r>
    </w:p>
    <w:p w:rsidR="00831954" w:rsidRDefault="00831954" w:rsidP="00700E45">
      <w:pPr>
        <w:pStyle w:val="ListParagraph"/>
        <w:numPr>
          <w:ilvl w:val="0"/>
          <w:numId w:val="44"/>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BB0C69">
      <w:pPr>
        <w:pStyle w:val="ListParagraph"/>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700E45">
      <w:pPr>
        <w:pStyle w:val="ListParagraph"/>
        <w:numPr>
          <w:ilvl w:val="0"/>
          <w:numId w:val="44"/>
        </w:numPr>
      </w:pPr>
      <w:r>
        <w:t>First parameter can be any element that react can render i.e. number, string, JSX, components</w:t>
      </w:r>
    </w:p>
    <w:p w:rsidR="00BB0C69" w:rsidRDefault="00BB0C69" w:rsidP="00700E45">
      <w:pPr>
        <w:pStyle w:val="ListParagraph"/>
        <w:numPr>
          <w:ilvl w:val="0"/>
          <w:numId w:val="44"/>
        </w:numPr>
      </w:pPr>
      <w:r>
        <w:t xml:space="preserve">Second parameter </w:t>
      </w:r>
      <w:r w:rsidR="0080685B">
        <w:t xml:space="preserve">where to render. </w:t>
      </w:r>
      <w:r>
        <w:t xml:space="preserve"> </w:t>
      </w:r>
    </w:p>
    <w:p w:rsidR="0080685B" w:rsidRPr="0080685B" w:rsidRDefault="0080685B" w:rsidP="0080685B">
      <w:pPr>
        <w:pStyle w:val="HTMLPreformatted"/>
        <w:numPr>
          <w:ilvl w:val="0"/>
          <w:numId w:val="44"/>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80685B">
      <w:pPr>
        <w:pStyle w:val="ListParagraph"/>
        <w:numPr>
          <w:ilvl w:val="0"/>
          <w:numId w:val="44"/>
        </w:numPr>
      </w:pPr>
      <w:r>
        <w:t>This came to picture to deal with CSS of parent component where child components are modals, popups, tool-tips etc.</w:t>
      </w:r>
    </w:p>
    <w:p w:rsidR="0080685B" w:rsidRDefault="0080685B" w:rsidP="0080685B">
      <w:pPr>
        <w:pStyle w:val="ListParagraph"/>
        <w:numPr>
          <w:ilvl w:val="0"/>
          <w:numId w:val="44"/>
        </w:numPr>
      </w:pPr>
      <w:r>
        <w:t>React portal can be anywhere in the DOM tree it behaves as normal react child in the every other way.</w:t>
      </w:r>
    </w:p>
    <w:p w:rsidR="0080685B" w:rsidRDefault="0080685B" w:rsidP="0080685B">
      <w:pPr>
        <w:pStyle w:val="ListParagraph"/>
        <w:numPr>
          <w:ilvl w:val="0"/>
          <w:numId w:val="44"/>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C1689C">
      <w:pPr>
        <w:pStyle w:val="ListParagraph"/>
        <w:numPr>
          <w:ilvl w:val="0"/>
          <w:numId w:val="45"/>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C1689C">
      <w:pPr>
        <w:pStyle w:val="ListParagraph"/>
        <w:numPr>
          <w:ilvl w:val="0"/>
          <w:numId w:val="45"/>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C1689C">
      <w:pPr>
        <w:pStyle w:val="ListParagraph"/>
        <w:numPr>
          <w:ilvl w:val="0"/>
          <w:numId w:val="45"/>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C1689C">
      <w:pPr>
        <w:pStyle w:val="ListParagraph"/>
        <w:numPr>
          <w:ilvl w:val="0"/>
          <w:numId w:val="45"/>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3D1094">
      <w:pPr>
        <w:pStyle w:val="ListParagraph"/>
        <w:numPr>
          <w:ilvl w:val="0"/>
          <w:numId w:val="46"/>
        </w:numPr>
      </w:pPr>
      <w:r>
        <w:t>HO</w:t>
      </w:r>
      <w:r w:rsidR="003D1094">
        <w:t>C is a pattern where a function accepts the component as parameter and returns an enhanced component.</w:t>
      </w:r>
    </w:p>
    <w:p w:rsidR="003D1094" w:rsidRDefault="003D1094" w:rsidP="003D1094">
      <w:pPr>
        <w:pStyle w:val="ListParagraph"/>
        <w:numPr>
          <w:ilvl w:val="0"/>
          <w:numId w:val="46"/>
        </w:numPr>
      </w:pPr>
      <w:r>
        <w:t>This is used to share common functionality between the components without repeating the code.</w:t>
      </w:r>
    </w:p>
    <w:p w:rsidR="00CD6978" w:rsidRDefault="00CD6978" w:rsidP="003D1094">
      <w:pPr>
        <w:pStyle w:val="ListParagraph"/>
        <w:numPr>
          <w:ilvl w:val="0"/>
          <w:numId w:val="46"/>
        </w:numPr>
      </w:pPr>
      <w:r>
        <w:t>We have to pass down the remaining props to the wrapped-Component using spread operator.</w:t>
      </w:r>
    </w:p>
    <w:p w:rsidR="00CD6978" w:rsidRDefault="00CD6978" w:rsidP="003D1094">
      <w:pPr>
        <w:pStyle w:val="ListParagraph"/>
        <w:numPr>
          <w:ilvl w:val="0"/>
          <w:numId w:val="46"/>
        </w:numPr>
      </w:pPr>
      <w:r>
        <w:t>We can pass parameters  to HOC for different functionality</w:t>
      </w:r>
    </w:p>
    <w:p w:rsidR="00570240" w:rsidRDefault="00570240" w:rsidP="003D1094">
      <w:pPr>
        <w:pStyle w:val="ListParagraph"/>
        <w:numPr>
          <w:ilvl w:val="0"/>
          <w:numId w:val="46"/>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EE70F4">
      <w:pPr>
        <w:pStyle w:val="ListParagraph"/>
        <w:numPr>
          <w:ilvl w:val="0"/>
          <w:numId w:val="46"/>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EE70F4">
      <w:pPr>
        <w:pStyle w:val="ListParagraph"/>
        <w:numPr>
          <w:ilvl w:val="0"/>
          <w:numId w:val="46"/>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EE70F4">
      <w:pPr>
        <w:pStyle w:val="ListParagraph"/>
        <w:numPr>
          <w:ilvl w:val="0"/>
          <w:numId w:val="46"/>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EE70F4">
      <w:pPr>
        <w:pStyle w:val="ListParagraph"/>
        <w:numPr>
          <w:ilvl w:val="0"/>
          <w:numId w:val="46"/>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DD451C">
      <w:pPr>
        <w:pStyle w:val="ListParagraph"/>
        <w:numPr>
          <w:ilvl w:val="0"/>
          <w:numId w:val="48"/>
        </w:numPr>
      </w:pPr>
      <w:r>
        <w:t>Context provides a way to pass data through the component tree without having to pass props down manually at every level.</w:t>
      </w:r>
    </w:p>
    <w:p w:rsidR="00A8696E" w:rsidRDefault="00A8696E" w:rsidP="00DD451C">
      <w:pPr>
        <w:pStyle w:val="ListParagraph"/>
        <w:numPr>
          <w:ilvl w:val="0"/>
          <w:numId w:val="48"/>
        </w:numPr>
      </w:pPr>
      <w:r>
        <w:t xml:space="preserve">There are </w:t>
      </w:r>
      <w:r w:rsidRPr="00A8696E">
        <w:rPr>
          <w:b/>
        </w:rPr>
        <w:t>three</w:t>
      </w:r>
      <w:r>
        <w:t xml:space="preserve"> steps to implement context.</w:t>
      </w:r>
    </w:p>
    <w:p w:rsidR="002B0084" w:rsidRDefault="00A8696E" w:rsidP="002B0084">
      <w:pPr>
        <w:pStyle w:val="ListParagraph"/>
        <w:numPr>
          <w:ilvl w:val="1"/>
          <w:numId w:val="48"/>
        </w:numPr>
      </w:pPr>
      <w:r>
        <w:t>Create the context</w:t>
      </w:r>
      <w:r w:rsidR="002B0084">
        <w:t xml:space="preserve">: using </w:t>
      </w:r>
      <w:proofErr w:type="spellStart"/>
      <w:proofErr w:type="gramStart"/>
      <w:r w:rsidR="002B0084" w:rsidRPr="002B0084">
        <w:rPr>
          <w:b/>
        </w:rPr>
        <w:t>React.createContext</w:t>
      </w:r>
      <w:proofErr w:type="spellEnd"/>
      <w:r w:rsidR="002B0084" w:rsidRPr="002B0084">
        <w:rPr>
          <w:b/>
        </w:rPr>
        <w:t>(</w:t>
      </w:r>
      <w:proofErr w:type="gramEnd"/>
      <w:r w:rsidR="002B0084" w:rsidRPr="002B0084">
        <w:rPr>
          <w:b/>
        </w:rPr>
        <w:t>)</w:t>
      </w:r>
      <w:r w:rsidR="002B0084">
        <w:t xml:space="preserve"> and make sure to export provider and consumer.</w:t>
      </w:r>
    </w:p>
    <w:p w:rsidR="00A8696E" w:rsidRDefault="00A8696E" w:rsidP="002B0084">
      <w:pPr>
        <w:pStyle w:val="ListParagraph"/>
        <w:numPr>
          <w:ilvl w:val="1"/>
          <w:numId w:val="48"/>
        </w:numPr>
      </w:pPr>
      <w:r>
        <w:t>Provide a context value</w:t>
      </w:r>
      <w:r w:rsidR="002B0084">
        <w:t xml:space="preserve">: </w:t>
      </w:r>
      <w:r w:rsidR="002B0084">
        <w:t xml:space="preserve">At the top level include the provider component provide a value attribute, this value can be consumed any of the </w:t>
      </w:r>
      <w:r w:rsidR="002B0084">
        <w:t>descendent</w:t>
      </w:r>
      <w:r w:rsidR="002B0084">
        <w:t xml:space="preserve"> components.</w:t>
      </w:r>
    </w:p>
    <w:p w:rsidR="00A8696E" w:rsidRDefault="00A8696E" w:rsidP="00A8696E">
      <w:pPr>
        <w:pStyle w:val="ListParagraph"/>
        <w:numPr>
          <w:ilvl w:val="1"/>
          <w:numId w:val="48"/>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570240">
      <w:pPr>
        <w:pStyle w:val="ListParagraph"/>
        <w:numPr>
          <w:ilvl w:val="0"/>
          <w:numId w:val="48"/>
        </w:numPr>
      </w:pPr>
      <w:r>
        <w:t xml:space="preserve">The place you provide is important because only the </w:t>
      </w:r>
      <w:r w:rsidR="002B0084">
        <w:t xml:space="preserve">descendent </w:t>
      </w:r>
      <w:r>
        <w:t>components can consume it.</w:t>
      </w:r>
    </w:p>
    <w:p w:rsidR="002B0084" w:rsidRPr="00005E67" w:rsidRDefault="00005E67" w:rsidP="00570240">
      <w:pPr>
        <w:pStyle w:val="ListParagraph"/>
        <w:numPr>
          <w:ilvl w:val="0"/>
          <w:numId w:val="48"/>
        </w:numPr>
      </w:pPr>
      <w:r>
        <w:t xml:space="preserve">We can set default value the context, it set while creating context and passed as argument to </w:t>
      </w:r>
      <w:proofErr w:type="spellStart"/>
      <w:proofErr w:type="gramStart"/>
      <w:r w:rsidRPr="00005E67">
        <w:rPr>
          <w:b/>
        </w:rPr>
        <w:t>creatContext</w:t>
      </w:r>
      <w:proofErr w:type="spellEnd"/>
      <w:r w:rsidRPr="00005E67">
        <w:rPr>
          <w:b/>
        </w:rPr>
        <w:t>(</w:t>
      </w:r>
      <w:proofErr w:type="gramEnd"/>
      <w:r w:rsidRPr="00005E67">
        <w:rPr>
          <w:b/>
        </w:rPr>
        <w:t>‘srini’)</w:t>
      </w:r>
      <w:r>
        <w:rPr>
          <w:b/>
        </w:rPr>
        <w:t>.</w:t>
      </w:r>
    </w:p>
    <w:p w:rsidR="00005E67" w:rsidRDefault="00005E67" w:rsidP="00570240">
      <w:pPr>
        <w:pStyle w:val="ListParagraph"/>
        <w:numPr>
          <w:ilvl w:val="0"/>
          <w:numId w:val="48"/>
        </w:numPr>
      </w:pPr>
      <w:r>
        <w:t>Context type property on the class.</w:t>
      </w:r>
    </w:p>
    <w:p w:rsidR="00005E67" w:rsidRDefault="00005E67" w:rsidP="00005E67">
      <w:pPr>
        <w:pStyle w:val="ListParagraph"/>
        <w:numPr>
          <w:ilvl w:val="1"/>
          <w:numId w:val="48"/>
        </w:numPr>
      </w:pPr>
      <w:r>
        <w:t>Export default context</w:t>
      </w:r>
    </w:p>
    <w:p w:rsidR="00005E67" w:rsidRDefault="00005E67" w:rsidP="00005E67">
      <w:pPr>
        <w:pStyle w:val="ListParagraph"/>
        <w:numPr>
          <w:ilvl w:val="1"/>
          <w:numId w:val="48"/>
        </w:numPr>
      </w:pPr>
      <w:r>
        <w:t>Assign this context to context type property on the class.</w:t>
      </w:r>
    </w:p>
    <w:p w:rsidR="007C1A33" w:rsidRDefault="007C1A33" w:rsidP="00005E67">
      <w:pPr>
        <w:pStyle w:val="ListParagraph"/>
        <w:numPr>
          <w:ilvl w:val="1"/>
          <w:numId w:val="48"/>
        </w:numPr>
      </w:pPr>
      <w:r>
        <w:t>It has two limitations</w:t>
      </w:r>
    </w:p>
    <w:p w:rsidR="007C1A33" w:rsidRDefault="007C1A33" w:rsidP="007C1A33">
      <w:pPr>
        <w:pStyle w:val="ListParagraph"/>
        <w:numPr>
          <w:ilvl w:val="2"/>
          <w:numId w:val="48"/>
        </w:numPr>
      </w:pPr>
      <w:r>
        <w:lastRenderedPageBreak/>
        <w:t>It only works with class components.</w:t>
      </w:r>
    </w:p>
    <w:p w:rsidR="007C1A33" w:rsidRDefault="007C1A33" w:rsidP="007C1A33">
      <w:pPr>
        <w:pStyle w:val="ListParagraph"/>
        <w:numPr>
          <w:ilvl w:val="2"/>
          <w:numId w:val="48"/>
        </w:numPr>
      </w:pPr>
      <w:r>
        <w:t xml:space="preserve">You can only subscribe to single context using </w:t>
      </w:r>
      <w:proofErr w:type="spellStart"/>
      <w:r>
        <w:t>contextType</w:t>
      </w:r>
      <w:proofErr w:type="spellEnd"/>
      <w:r>
        <w:t>.</w:t>
      </w:r>
    </w:p>
    <w:p w:rsidR="007C1A33" w:rsidRDefault="007C1A33" w:rsidP="007C1A33">
      <w:pPr>
        <w:pStyle w:val="ListParagraph"/>
        <w:numPr>
          <w:ilvl w:val="0"/>
          <w:numId w:val="48"/>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3352800"/>
                    </a:xfrm>
                    <a:prstGeom prst="rect">
                      <a:avLst/>
                    </a:prstGeom>
                  </pic:spPr>
                </pic:pic>
              </a:graphicData>
            </a:graphic>
          </wp:inline>
        </w:drawing>
      </w:r>
    </w:p>
    <w:p w:rsidR="000F28EB" w:rsidRPr="000F28EB" w:rsidRDefault="000F28EB" w:rsidP="000F28EB">
      <w:pPr>
        <w:rPr>
          <w:b/>
          <w:u w:val="single"/>
        </w:rPr>
      </w:pPr>
      <w:bookmarkStart w:id="0" w:name="_GoBack"/>
      <w:bookmarkEnd w:id="0"/>
    </w:p>
    <w:sectPr w:rsidR="000F28EB" w:rsidRPr="000F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12B7E"/>
    <w:multiLevelType w:val="hybridMultilevel"/>
    <w:tmpl w:val="7C425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A58D2"/>
    <w:multiLevelType w:val="hybridMultilevel"/>
    <w:tmpl w:val="65DE5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CF4E7C"/>
    <w:multiLevelType w:val="hybridMultilevel"/>
    <w:tmpl w:val="5DB2E9F0"/>
    <w:lvl w:ilvl="0" w:tplc="1F78BA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2"/>
  </w:num>
  <w:num w:numId="3">
    <w:abstractNumId w:val="4"/>
  </w:num>
  <w:num w:numId="4">
    <w:abstractNumId w:val="21"/>
  </w:num>
  <w:num w:numId="5">
    <w:abstractNumId w:val="19"/>
  </w:num>
  <w:num w:numId="6">
    <w:abstractNumId w:val="47"/>
  </w:num>
  <w:num w:numId="7">
    <w:abstractNumId w:val="3"/>
  </w:num>
  <w:num w:numId="8">
    <w:abstractNumId w:val="14"/>
  </w:num>
  <w:num w:numId="9">
    <w:abstractNumId w:val="46"/>
  </w:num>
  <w:num w:numId="10">
    <w:abstractNumId w:val="29"/>
  </w:num>
  <w:num w:numId="11">
    <w:abstractNumId w:val="30"/>
  </w:num>
  <w:num w:numId="12">
    <w:abstractNumId w:val="44"/>
  </w:num>
  <w:num w:numId="13">
    <w:abstractNumId w:val="36"/>
  </w:num>
  <w:num w:numId="14">
    <w:abstractNumId w:val="5"/>
  </w:num>
  <w:num w:numId="15">
    <w:abstractNumId w:val="34"/>
  </w:num>
  <w:num w:numId="16">
    <w:abstractNumId w:val="10"/>
  </w:num>
  <w:num w:numId="17">
    <w:abstractNumId w:val="41"/>
  </w:num>
  <w:num w:numId="18">
    <w:abstractNumId w:val="17"/>
  </w:num>
  <w:num w:numId="19">
    <w:abstractNumId w:val="8"/>
  </w:num>
  <w:num w:numId="20">
    <w:abstractNumId w:val="13"/>
  </w:num>
  <w:num w:numId="21">
    <w:abstractNumId w:val="12"/>
  </w:num>
  <w:num w:numId="22">
    <w:abstractNumId w:val="6"/>
  </w:num>
  <w:num w:numId="23">
    <w:abstractNumId w:val="18"/>
  </w:num>
  <w:num w:numId="24">
    <w:abstractNumId w:val="32"/>
  </w:num>
  <w:num w:numId="25">
    <w:abstractNumId w:val="20"/>
  </w:num>
  <w:num w:numId="26">
    <w:abstractNumId w:val="26"/>
  </w:num>
  <w:num w:numId="27">
    <w:abstractNumId w:val="43"/>
  </w:num>
  <w:num w:numId="28">
    <w:abstractNumId w:val="38"/>
  </w:num>
  <w:num w:numId="29">
    <w:abstractNumId w:val="16"/>
  </w:num>
  <w:num w:numId="30">
    <w:abstractNumId w:val="24"/>
  </w:num>
  <w:num w:numId="31">
    <w:abstractNumId w:val="7"/>
  </w:num>
  <w:num w:numId="32">
    <w:abstractNumId w:val="9"/>
  </w:num>
  <w:num w:numId="33">
    <w:abstractNumId w:val="15"/>
  </w:num>
  <w:num w:numId="34">
    <w:abstractNumId w:val="11"/>
  </w:num>
  <w:num w:numId="35">
    <w:abstractNumId w:val="35"/>
  </w:num>
  <w:num w:numId="36">
    <w:abstractNumId w:val="1"/>
  </w:num>
  <w:num w:numId="37">
    <w:abstractNumId w:val="45"/>
  </w:num>
  <w:num w:numId="38">
    <w:abstractNumId w:val="23"/>
  </w:num>
  <w:num w:numId="39">
    <w:abstractNumId w:val="33"/>
  </w:num>
  <w:num w:numId="40">
    <w:abstractNumId w:val="27"/>
  </w:num>
  <w:num w:numId="41">
    <w:abstractNumId w:val="37"/>
  </w:num>
  <w:num w:numId="42">
    <w:abstractNumId w:val="2"/>
  </w:num>
  <w:num w:numId="43">
    <w:abstractNumId w:val="28"/>
  </w:num>
  <w:num w:numId="44">
    <w:abstractNumId w:val="0"/>
  </w:num>
  <w:num w:numId="45">
    <w:abstractNumId w:val="39"/>
  </w:num>
  <w:num w:numId="46">
    <w:abstractNumId w:val="31"/>
  </w:num>
  <w:num w:numId="47">
    <w:abstractNumId w:val="25"/>
  </w:num>
  <w:num w:numId="48">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36EE6"/>
    <w:rsid w:val="0004790F"/>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4DA5"/>
    <w:rsid w:val="002C6F15"/>
    <w:rsid w:val="002C7DB0"/>
    <w:rsid w:val="002D3116"/>
    <w:rsid w:val="0030656B"/>
    <w:rsid w:val="003148B5"/>
    <w:rsid w:val="003148F5"/>
    <w:rsid w:val="00325951"/>
    <w:rsid w:val="00327862"/>
    <w:rsid w:val="00333492"/>
    <w:rsid w:val="003431EB"/>
    <w:rsid w:val="0036257E"/>
    <w:rsid w:val="00364947"/>
    <w:rsid w:val="00382D41"/>
    <w:rsid w:val="003C146E"/>
    <w:rsid w:val="003C3B08"/>
    <w:rsid w:val="003D1094"/>
    <w:rsid w:val="003D4E5A"/>
    <w:rsid w:val="003F50C7"/>
    <w:rsid w:val="00402779"/>
    <w:rsid w:val="00406ECB"/>
    <w:rsid w:val="00413807"/>
    <w:rsid w:val="0042041D"/>
    <w:rsid w:val="00436920"/>
    <w:rsid w:val="0045780C"/>
    <w:rsid w:val="004674A9"/>
    <w:rsid w:val="0048775F"/>
    <w:rsid w:val="004901E3"/>
    <w:rsid w:val="004C1C13"/>
    <w:rsid w:val="004C1F23"/>
    <w:rsid w:val="004D0F61"/>
    <w:rsid w:val="004E4090"/>
    <w:rsid w:val="004E6245"/>
    <w:rsid w:val="00526DFC"/>
    <w:rsid w:val="00565CFA"/>
    <w:rsid w:val="00570240"/>
    <w:rsid w:val="00576AD0"/>
    <w:rsid w:val="00577C31"/>
    <w:rsid w:val="00581090"/>
    <w:rsid w:val="005A0996"/>
    <w:rsid w:val="005B5F8D"/>
    <w:rsid w:val="0063294B"/>
    <w:rsid w:val="006759F1"/>
    <w:rsid w:val="007004A4"/>
    <w:rsid w:val="00710478"/>
    <w:rsid w:val="00722A07"/>
    <w:rsid w:val="00741B14"/>
    <w:rsid w:val="00754B1A"/>
    <w:rsid w:val="00755BFD"/>
    <w:rsid w:val="00756784"/>
    <w:rsid w:val="00763C4D"/>
    <w:rsid w:val="00784895"/>
    <w:rsid w:val="007C1A33"/>
    <w:rsid w:val="007F5AB1"/>
    <w:rsid w:val="0080685B"/>
    <w:rsid w:val="00822255"/>
    <w:rsid w:val="00831954"/>
    <w:rsid w:val="00867479"/>
    <w:rsid w:val="008909BE"/>
    <w:rsid w:val="00894FBF"/>
    <w:rsid w:val="0089674B"/>
    <w:rsid w:val="00915132"/>
    <w:rsid w:val="00921196"/>
    <w:rsid w:val="00931DB3"/>
    <w:rsid w:val="009438DF"/>
    <w:rsid w:val="00957656"/>
    <w:rsid w:val="0097040C"/>
    <w:rsid w:val="009A65B9"/>
    <w:rsid w:val="009E22CE"/>
    <w:rsid w:val="009E52B9"/>
    <w:rsid w:val="00A13E2A"/>
    <w:rsid w:val="00A33F4B"/>
    <w:rsid w:val="00A35580"/>
    <w:rsid w:val="00A43BBC"/>
    <w:rsid w:val="00A4452A"/>
    <w:rsid w:val="00A5255D"/>
    <w:rsid w:val="00A55C1C"/>
    <w:rsid w:val="00A60EDE"/>
    <w:rsid w:val="00A62C5A"/>
    <w:rsid w:val="00A6323D"/>
    <w:rsid w:val="00A67B1A"/>
    <w:rsid w:val="00A8696E"/>
    <w:rsid w:val="00B21E86"/>
    <w:rsid w:val="00B3729C"/>
    <w:rsid w:val="00B65D94"/>
    <w:rsid w:val="00B67A27"/>
    <w:rsid w:val="00B67ED6"/>
    <w:rsid w:val="00BA5C7C"/>
    <w:rsid w:val="00BB0C69"/>
    <w:rsid w:val="00BC2815"/>
    <w:rsid w:val="00BD24FE"/>
    <w:rsid w:val="00BF0B84"/>
    <w:rsid w:val="00C06076"/>
    <w:rsid w:val="00C1689C"/>
    <w:rsid w:val="00C21BFE"/>
    <w:rsid w:val="00C2285B"/>
    <w:rsid w:val="00C32958"/>
    <w:rsid w:val="00C36D73"/>
    <w:rsid w:val="00C4754B"/>
    <w:rsid w:val="00C54B22"/>
    <w:rsid w:val="00C76CA7"/>
    <w:rsid w:val="00CA2AFA"/>
    <w:rsid w:val="00CB3D76"/>
    <w:rsid w:val="00CD6978"/>
    <w:rsid w:val="00CF663B"/>
    <w:rsid w:val="00D37512"/>
    <w:rsid w:val="00D50C2A"/>
    <w:rsid w:val="00D67209"/>
    <w:rsid w:val="00D76A77"/>
    <w:rsid w:val="00D93C1A"/>
    <w:rsid w:val="00DB5927"/>
    <w:rsid w:val="00DD2A39"/>
    <w:rsid w:val="00DD451C"/>
    <w:rsid w:val="00DD589F"/>
    <w:rsid w:val="00DE2800"/>
    <w:rsid w:val="00E06D60"/>
    <w:rsid w:val="00E12FA4"/>
    <w:rsid w:val="00E24088"/>
    <w:rsid w:val="00E24824"/>
    <w:rsid w:val="00E51459"/>
    <w:rsid w:val="00E53152"/>
    <w:rsid w:val="00E554B4"/>
    <w:rsid w:val="00E81386"/>
    <w:rsid w:val="00ED2B88"/>
    <w:rsid w:val="00EE60B9"/>
    <w:rsid w:val="00EE70F4"/>
    <w:rsid w:val="00F06494"/>
    <w:rsid w:val="00F3341A"/>
    <w:rsid w:val="00F423D4"/>
    <w:rsid w:val="00F52089"/>
    <w:rsid w:val="00F62836"/>
    <w:rsid w:val="00F80C4B"/>
    <w:rsid w:val="00F965B5"/>
    <w:rsid w:val="00FA48B9"/>
    <w:rsid w:val="00FA6A78"/>
    <w:rsid w:val="00FA77EC"/>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7344"/>
  <w15:docId w15:val="{1AD14AB7-EB70-471A-9A4E-6259F0EE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43255</TotalTime>
  <Pages>12</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82</cp:revision>
  <dcterms:created xsi:type="dcterms:W3CDTF">2020-06-16T20:47:00Z</dcterms:created>
  <dcterms:modified xsi:type="dcterms:W3CDTF">2020-09-02T21:59:00Z</dcterms:modified>
</cp:coreProperties>
</file>