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FFBB" w14:textId="019EE4ED" w:rsidR="00E51382" w:rsidRPr="00E51382" w:rsidRDefault="00E51382" w:rsidP="00E51382">
      <w:pPr>
        <w:jc w:val="center"/>
        <w:rPr>
          <w:sz w:val="32"/>
          <w:szCs w:val="32"/>
        </w:rPr>
      </w:pPr>
      <w:r w:rsidRPr="00E51382">
        <w:rPr>
          <w:sz w:val="32"/>
          <w:szCs w:val="32"/>
        </w:rPr>
        <w:t>Diagrama Casos De uso</w:t>
      </w:r>
    </w:p>
    <w:p w14:paraId="755CBBD6" w14:textId="77777777" w:rsidR="00E51382" w:rsidRDefault="00E51382" w:rsidP="00E51382">
      <w:pPr>
        <w:jc w:val="center"/>
      </w:pPr>
    </w:p>
    <w:p w14:paraId="5C1E8800" w14:textId="6E9E5105" w:rsidR="00DD3DA6" w:rsidRDefault="00DD3DA6" w:rsidP="00E51382">
      <w:pPr>
        <w:jc w:val="center"/>
      </w:pPr>
      <w:r w:rsidRPr="00DD3DA6">
        <w:drawing>
          <wp:inline distT="0" distB="0" distL="0" distR="0" wp14:anchorId="4A971B90" wp14:editId="22093FB4">
            <wp:extent cx="4629796" cy="5763429"/>
            <wp:effectExtent l="0" t="0" r="0" b="8890"/>
            <wp:docPr id="2124925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25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6BC6" w14:textId="77777777" w:rsidR="00DD3DA6" w:rsidRDefault="00DD3DA6" w:rsidP="00E51382">
      <w:pPr>
        <w:jc w:val="center"/>
      </w:pPr>
    </w:p>
    <w:p w14:paraId="63368715" w14:textId="77777777" w:rsidR="00DD3DA6" w:rsidRDefault="00DD3DA6" w:rsidP="00E51382">
      <w:pPr>
        <w:jc w:val="center"/>
      </w:pPr>
    </w:p>
    <w:sectPr w:rsidR="00DD3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82"/>
    <w:rsid w:val="000E7C72"/>
    <w:rsid w:val="00243C15"/>
    <w:rsid w:val="00DD3DA6"/>
    <w:rsid w:val="00E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6B09"/>
  <w15:chartTrackingRefBased/>
  <w15:docId w15:val="{F564B15B-DC8D-4267-A1CA-720015E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3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3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3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3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3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3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3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3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3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3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2025-04-03T08:58:00Z</dcterms:created>
  <dcterms:modified xsi:type="dcterms:W3CDTF">2025-04-03T12:44:00Z</dcterms:modified>
</cp:coreProperties>
</file>