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12A4" w14:textId="77777777" w:rsidR="0044149C" w:rsidRDefault="00000000">
      <w:pPr>
        <w:pStyle w:val="Textoindependiente"/>
        <w:ind w:left="41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BFCA984" wp14:editId="66FFEF56">
            <wp:extent cx="456178" cy="5953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78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0940" w14:textId="77777777" w:rsidR="0044149C" w:rsidRDefault="00000000">
      <w:pPr>
        <w:spacing w:before="221" w:line="278" w:lineRule="auto"/>
        <w:ind w:left="3508" w:right="3225" w:hanging="1"/>
        <w:jc w:val="center"/>
        <w:rPr>
          <w:rFonts w:ascii="Calibri Light"/>
          <w:sz w:val="20"/>
        </w:rPr>
      </w:pPr>
      <w:r>
        <w:rPr>
          <w:rFonts w:ascii="Calibri Light"/>
          <w:sz w:val="20"/>
        </w:rPr>
        <w:t>IES Maestre de Calatrava Paseo</w:t>
      </w:r>
      <w:r>
        <w:rPr>
          <w:rFonts w:ascii="Calibri Light"/>
          <w:spacing w:val="-12"/>
          <w:sz w:val="20"/>
        </w:rPr>
        <w:t xml:space="preserve"> </w:t>
      </w:r>
      <w:r>
        <w:rPr>
          <w:rFonts w:ascii="Calibri Light"/>
          <w:sz w:val="20"/>
        </w:rPr>
        <w:t>de</w:t>
      </w:r>
      <w:r>
        <w:rPr>
          <w:rFonts w:ascii="Calibri Light"/>
          <w:spacing w:val="-11"/>
          <w:sz w:val="20"/>
        </w:rPr>
        <w:t xml:space="preserve"> </w:t>
      </w:r>
      <w:r>
        <w:rPr>
          <w:rFonts w:ascii="Calibri Light"/>
          <w:sz w:val="20"/>
        </w:rPr>
        <w:t>la</w:t>
      </w:r>
      <w:r>
        <w:rPr>
          <w:rFonts w:ascii="Calibri Light"/>
          <w:spacing w:val="-11"/>
          <w:sz w:val="20"/>
        </w:rPr>
        <w:t xml:space="preserve"> </w:t>
      </w:r>
      <w:r>
        <w:rPr>
          <w:rFonts w:ascii="Calibri Light"/>
          <w:sz w:val="20"/>
        </w:rPr>
        <w:t>Universidad,1 13005-Ciudad Real</w:t>
      </w:r>
    </w:p>
    <w:p w14:paraId="464CB6D7" w14:textId="77777777" w:rsidR="0044149C" w:rsidRDefault="0044149C">
      <w:pPr>
        <w:pStyle w:val="Textoindependiente"/>
        <w:rPr>
          <w:rFonts w:ascii="Calibri Light"/>
          <w:sz w:val="20"/>
        </w:rPr>
      </w:pPr>
    </w:p>
    <w:p w14:paraId="080F20BD" w14:textId="77777777" w:rsidR="0044149C" w:rsidRDefault="0044149C">
      <w:pPr>
        <w:pStyle w:val="Textoindependiente"/>
        <w:rPr>
          <w:rFonts w:ascii="Calibri Light"/>
          <w:sz w:val="20"/>
        </w:rPr>
      </w:pPr>
    </w:p>
    <w:p w14:paraId="4767A2D7" w14:textId="77777777" w:rsidR="0044149C" w:rsidRDefault="0044149C">
      <w:pPr>
        <w:pStyle w:val="Textoindependiente"/>
        <w:rPr>
          <w:rFonts w:ascii="Calibri Light"/>
          <w:sz w:val="20"/>
        </w:rPr>
      </w:pPr>
    </w:p>
    <w:p w14:paraId="6DDEE413" w14:textId="77777777" w:rsidR="0044149C" w:rsidRDefault="0044149C">
      <w:pPr>
        <w:pStyle w:val="Textoindependiente"/>
        <w:rPr>
          <w:rFonts w:ascii="Calibri Light"/>
          <w:sz w:val="20"/>
        </w:rPr>
      </w:pPr>
    </w:p>
    <w:p w14:paraId="1AE0A22B" w14:textId="77777777" w:rsidR="0044149C" w:rsidRDefault="0044149C">
      <w:pPr>
        <w:pStyle w:val="Textoindependiente"/>
        <w:spacing w:before="201"/>
        <w:rPr>
          <w:rFonts w:ascii="Calibri Light"/>
          <w:sz w:val="20"/>
        </w:rPr>
      </w:pPr>
    </w:p>
    <w:p w14:paraId="36BA0970" w14:textId="77777777" w:rsidR="0044149C" w:rsidRDefault="00000000">
      <w:pPr>
        <w:pStyle w:val="Ttulo1"/>
        <w:ind w:right="113"/>
        <w:rPr>
          <w:rFonts w:ascii="Trebuchet MS" w:hAnsi="Trebuchet MS"/>
        </w:rPr>
      </w:pPr>
      <w:r>
        <w:rPr>
          <w:rFonts w:ascii="Trebuchet MS" w:hAnsi="Trebuchet MS"/>
        </w:rPr>
        <w:t>F.P.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2"/>
        </w:rPr>
        <w:t>INFORMÁTICA</w:t>
      </w:r>
    </w:p>
    <w:p w14:paraId="1A08E1E9" w14:textId="77777777" w:rsidR="0044149C" w:rsidRDefault="0044149C">
      <w:pPr>
        <w:pStyle w:val="Textoindependiente"/>
        <w:spacing w:before="34"/>
        <w:rPr>
          <w:rFonts w:ascii="Trebuchet MS"/>
          <w:b/>
          <w:sz w:val="44"/>
        </w:rPr>
      </w:pPr>
    </w:p>
    <w:p w14:paraId="61CF616A" w14:textId="77777777" w:rsidR="0044149C" w:rsidRDefault="00000000">
      <w:pPr>
        <w:ind w:left="390" w:right="105"/>
        <w:jc w:val="center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CURSO</w:t>
      </w:r>
      <w:r>
        <w:rPr>
          <w:rFonts w:ascii="Trebuchet MS"/>
          <w:b/>
          <w:spacing w:val="-10"/>
          <w:sz w:val="40"/>
        </w:rPr>
        <w:t xml:space="preserve"> </w:t>
      </w:r>
      <w:r>
        <w:rPr>
          <w:rFonts w:ascii="Trebuchet MS"/>
          <w:b/>
          <w:sz w:val="40"/>
        </w:rPr>
        <w:t>2024-</w:t>
      </w:r>
      <w:r>
        <w:rPr>
          <w:rFonts w:ascii="Trebuchet MS"/>
          <w:b/>
          <w:spacing w:val="-5"/>
          <w:sz w:val="40"/>
        </w:rPr>
        <w:t>25</w:t>
      </w:r>
    </w:p>
    <w:p w14:paraId="6BD8FB11" w14:textId="77777777" w:rsidR="0044149C" w:rsidRDefault="00000000">
      <w:pPr>
        <w:spacing w:before="39"/>
        <w:ind w:left="390" w:right="103"/>
        <w:jc w:val="center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Septiembre</w:t>
      </w:r>
      <w:r>
        <w:rPr>
          <w:rFonts w:ascii="Trebuchet MS"/>
          <w:b/>
          <w:spacing w:val="-5"/>
          <w:sz w:val="40"/>
        </w:rPr>
        <w:t xml:space="preserve"> </w:t>
      </w:r>
      <w:r>
        <w:rPr>
          <w:rFonts w:ascii="Trebuchet MS"/>
          <w:b/>
          <w:sz w:val="40"/>
        </w:rPr>
        <w:t>-</w:t>
      </w:r>
      <w:r>
        <w:rPr>
          <w:rFonts w:ascii="Trebuchet MS"/>
          <w:b/>
          <w:spacing w:val="-7"/>
          <w:sz w:val="40"/>
        </w:rPr>
        <w:t xml:space="preserve"> </w:t>
      </w:r>
      <w:proofErr w:type="gramStart"/>
      <w:r>
        <w:rPr>
          <w:rFonts w:ascii="Trebuchet MS"/>
          <w:b/>
          <w:spacing w:val="-2"/>
          <w:sz w:val="40"/>
        </w:rPr>
        <w:t>Diciembre</w:t>
      </w:r>
      <w:proofErr w:type="gramEnd"/>
    </w:p>
    <w:p w14:paraId="7E24BA07" w14:textId="77777777" w:rsidR="0044149C" w:rsidRDefault="00000000">
      <w:pPr>
        <w:spacing w:before="41"/>
        <w:ind w:left="390" w:right="106"/>
        <w:jc w:val="center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>Convocatoria:</w:t>
      </w:r>
      <w:r>
        <w:rPr>
          <w:rFonts w:ascii="Trebuchet MS"/>
          <w:b/>
          <w:spacing w:val="-8"/>
          <w:sz w:val="36"/>
        </w:rPr>
        <w:t xml:space="preserve"> </w:t>
      </w:r>
      <w:r>
        <w:rPr>
          <w:rFonts w:ascii="Trebuchet MS"/>
          <w:b/>
          <w:spacing w:val="-2"/>
          <w:sz w:val="36"/>
        </w:rPr>
        <w:t>Diciembre</w:t>
      </w:r>
    </w:p>
    <w:p w14:paraId="62018C50" w14:textId="77777777" w:rsidR="0044149C" w:rsidRDefault="0044149C">
      <w:pPr>
        <w:pStyle w:val="Textoindependiente"/>
        <w:spacing w:before="254"/>
        <w:rPr>
          <w:rFonts w:ascii="Trebuchet MS"/>
          <w:b/>
          <w:sz w:val="36"/>
        </w:rPr>
      </w:pPr>
    </w:p>
    <w:p w14:paraId="7070B6F2" w14:textId="77777777" w:rsidR="0044149C" w:rsidRDefault="00000000">
      <w:pPr>
        <w:pStyle w:val="Ttulo1"/>
        <w:spacing w:before="1"/>
        <w:ind w:right="145"/>
      </w:pPr>
      <w:r>
        <w:rPr>
          <w:spacing w:val="23"/>
          <w:w w:val="90"/>
        </w:rPr>
        <w:t>Técnico</w:t>
      </w:r>
      <w:r>
        <w:rPr>
          <w:spacing w:val="1"/>
          <w:w w:val="90"/>
        </w:rPr>
        <w:t xml:space="preserve"> </w:t>
      </w:r>
      <w:r>
        <w:rPr>
          <w:spacing w:val="28"/>
          <w:w w:val="90"/>
        </w:rPr>
        <w:t>Superior</w:t>
      </w:r>
      <w:r>
        <w:rPr>
          <w:spacing w:val="1"/>
          <w:w w:val="90"/>
        </w:rPr>
        <w:t xml:space="preserve"> </w:t>
      </w:r>
      <w:r>
        <w:rPr>
          <w:spacing w:val="8"/>
          <w:w w:val="90"/>
        </w:rPr>
        <w:t>en</w:t>
      </w:r>
    </w:p>
    <w:p w14:paraId="2F27529C" w14:textId="77777777" w:rsidR="0044149C" w:rsidRDefault="00000000">
      <w:pPr>
        <w:spacing w:before="40"/>
        <w:ind w:left="390"/>
        <w:jc w:val="center"/>
        <w:rPr>
          <w:rFonts w:ascii="Sitka Small"/>
          <w:b/>
          <w:sz w:val="44"/>
        </w:rPr>
      </w:pPr>
      <w:r>
        <w:rPr>
          <w:rFonts w:ascii="Sitka Small"/>
          <w:b/>
          <w:spacing w:val="29"/>
          <w:w w:val="85"/>
          <w:sz w:val="44"/>
        </w:rPr>
        <w:t xml:space="preserve">Desarrollo </w:t>
      </w:r>
      <w:r>
        <w:rPr>
          <w:rFonts w:ascii="Sitka Small"/>
          <w:b/>
          <w:spacing w:val="18"/>
          <w:w w:val="85"/>
          <w:sz w:val="44"/>
        </w:rPr>
        <w:t xml:space="preserve">de </w:t>
      </w:r>
      <w:r>
        <w:rPr>
          <w:rFonts w:ascii="Sitka Small"/>
          <w:b/>
          <w:spacing w:val="27"/>
          <w:w w:val="85"/>
          <w:sz w:val="44"/>
        </w:rPr>
        <w:t xml:space="preserve">Aplicaciones </w:t>
      </w:r>
      <w:r>
        <w:rPr>
          <w:rFonts w:ascii="Sitka Small"/>
          <w:b/>
          <w:spacing w:val="30"/>
          <w:w w:val="90"/>
          <w:sz w:val="44"/>
        </w:rPr>
        <w:t>Multiplataforma</w:t>
      </w:r>
    </w:p>
    <w:p w14:paraId="1298E558" w14:textId="77777777" w:rsidR="0044149C" w:rsidRDefault="0044149C">
      <w:pPr>
        <w:pStyle w:val="Textoindependiente"/>
        <w:rPr>
          <w:rFonts w:ascii="Sitka Small"/>
          <w:b/>
          <w:sz w:val="44"/>
        </w:rPr>
      </w:pPr>
    </w:p>
    <w:p w14:paraId="0EA31D11" w14:textId="77777777" w:rsidR="0044149C" w:rsidRDefault="0044149C" w:rsidP="009219DA">
      <w:pPr>
        <w:pStyle w:val="Textoindependiente"/>
        <w:spacing w:before="42"/>
        <w:jc w:val="center"/>
        <w:rPr>
          <w:rFonts w:ascii="Sitka Small"/>
          <w:b/>
          <w:sz w:val="44"/>
        </w:rPr>
      </w:pPr>
    </w:p>
    <w:p w14:paraId="3EA755CF" w14:textId="099D9F5B" w:rsidR="0044149C" w:rsidRDefault="009219DA" w:rsidP="009219DA">
      <w:pPr>
        <w:pStyle w:val="Textoindependiente"/>
        <w:jc w:val="center"/>
        <w:rPr>
          <w:rFonts w:ascii="Times New Roman"/>
          <w:sz w:val="48"/>
        </w:rPr>
      </w:pPr>
      <w:r>
        <w:rPr>
          <w:rFonts w:ascii="Times New Roman"/>
          <w:sz w:val="48"/>
        </w:rPr>
        <w:t>BUSHIDO</w:t>
      </w:r>
    </w:p>
    <w:p w14:paraId="3493B925" w14:textId="77777777" w:rsidR="0044149C" w:rsidRDefault="0044149C">
      <w:pPr>
        <w:pStyle w:val="Textoindependiente"/>
        <w:rPr>
          <w:rFonts w:ascii="Times New Roman"/>
          <w:sz w:val="48"/>
        </w:rPr>
      </w:pPr>
    </w:p>
    <w:p w14:paraId="22329D34" w14:textId="77777777" w:rsidR="0044149C" w:rsidRDefault="0044149C">
      <w:pPr>
        <w:pStyle w:val="Textoindependiente"/>
        <w:rPr>
          <w:rFonts w:ascii="Times New Roman"/>
          <w:sz w:val="48"/>
        </w:rPr>
      </w:pPr>
    </w:p>
    <w:p w14:paraId="0AC5A8CA" w14:textId="77777777" w:rsidR="0044149C" w:rsidRDefault="0044149C">
      <w:pPr>
        <w:pStyle w:val="Textoindependiente"/>
        <w:spacing w:before="35"/>
        <w:rPr>
          <w:rFonts w:ascii="Times New Roman"/>
          <w:sz w:val="48"/>
        </w:rPr>
      </w:pPr>
    </w:p>
    <w:p w14:paraId="7A659EF2" w14:textId="77777777" w:rsidR="009219DA" w:rsidRDefault="009219DA">
      <w:pPr>
        <w:pStyle w:val="Textoindependiente"/>
        <w:spacing w:before="35"/>
        <w:rPr>
          <w:rFonts w:ascii="Times New Roman"/>
          <w:sz w:val="48"/>
        </w:rPr>
      </w:pPr>
    </w:p>
    <w:p w14:paraId="6D8BEA87" w14:textId="1FAC475E" w:rsidR="0044149C" w:rsidRDefault="009219DA">
      <w:pPr>
        <w:spacing w:line="264" w:lineRule="auto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Nombre del alumno: V</w:t>
      </w:r>
      <w:r w:rsidR="005452D2">
        <w:rPr>
          <w:rFonts w:ascii="Trebuchet MS"/>
          <w:b/>
          <w:sz w:val="32"/>
        </w:rPr>
        <w:t>í</w:t>
      </w:r>
      <w:r>
        <w:rPr>
          <w:rFonts w:ascii="Trebuchet MS"/>
          <w:b/>
          <w:sz w:val="32"/>
        </w:rPr>
        <w:t>ctor Oliver Donoso</w:t>
      </w:r>
    </w:p>
    <w:p w14:paraId="44B3633E" w14:textId="77777777" w:rsidR="009219DA" w:rsidRDefault="009219DA">
      <w:pPr>
        <w:spacing w:line="264" w:lineRule="auto"/>
        <w:rPr>
          <w:rFonts w:ascii="Trebuchet MS"/>
          <w:b/>
          <w:sz w:val="32"/>
        </w:rPr>
      </w:pPr>
    </w:p>
    <w:p w14:paraId="13AAB6EB" w14:textId="35E5D850" w:rsidR="009219DA" w:rsidRDefault="009219DA">
      <w:pPr>
        <w:spacing w:line="264" w:lineRule="auto"/>
        <w:rPr>
          <w:rFonts w:ascii="Trebuchet MS"/>
          <w:b/>
          <w:sz w:val="32"/>
        </w:rPr>
        <w:sectPr w:rsidR="009219DA">
          <w:type w:val="continuous"/>
          <w:pgSz w:w="11910" w:h="16840"/>
          <w:pgMar w:top="1440" w:right="1700" w:bottom="280" w:left="1417" w:header="720" w:footer="720" w:gutter="0"/>
          <w:cols w:space="720"/>
        </w:sectPr>
      </w:pPr>
      <w:r>
        <w:rPr>
          <w:rFonts w:ascii="Trebuchet MS"/>
          <w:b/>
          <w:sz w:val="32"/>
        </w:rPr>
        <w:t xml:space="preserve">DNI                       </w:t>
      </w:r>
      <w:proofErr w:type="gramStart"/>
      <w:r>
        <w:rPr>
          <w:rFonts w:ascii="Trebuchet MS"/>
          <w:b/>
          <w:sz w:val="32"/>
        </w:rPr>
        <w:t xml:space="preserve"> </w:t>
      </w:r>
      <w:r w:rsidR="00577284">
        <w:rPr>
          <w:rFonts w:ascii="Trebuchet MS"/>
          <w:b/>
          <w:sz w:val="32"/>
        </w:rPr>
        <w:t xml:space="preserve"> :</w:t>
      </w:r>
      <w:proofErr w:type="gramEnd"/>
      <w:r>
        <w:rPr>
          <w:rFonts w:ascii="Trebuchet MS"/>
          <w:b/>
          <w:sz w:val="32"/>
        </w:rPr>
        <w:t xml:space="preserve"> 057085</w:t>
      </w:r>
    </w:p>
    <w:p w14:paraId="3B8E833C" w14:textId="77777777" w:rsidR="001F5C23" w:rsidRPr="00906172" w:rsidRDefault="001F5C23" w:rsidP="00906172">
      <w:pPr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32"/>
          <w:szCs w:val="32"/>
        </w:rPr>
      </w:pPr>
    </w:p>
    <w:p w14:paraId="34734C84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t>1. Título del Proyecto</w:t>
      </w:r>
    </w:p>
    <w:p w14:paraId="464B2E22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Bushido: Aplicación de Gestión para un Centro de Ocio y Deporte</w:t>
      </w:r>
    </w:p>
    <w:p w14:paraId="4D35A172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t>2. Descripción General del Proyecto</w:t>
      </w:r>
    </w:p>
    <w:p w14:paraId="1D7F7D1D" w14:textId="6C74B35D" w:rsidR="0057747C" w:rsidRPr="0057747C" w:rsidRDefault="002F3D98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La empresa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VODTEC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se especializa en el desarrollo de aplicaciones tecnológicas adaptadas a diferentes sectores. En esta ocasión, hemos creado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>, una aplicación diseñada para mejorar la gestión de un complejo deportivo y de ocio que incluye:</w:t>
      </w:r>
    </w:p>
    <w:p w14:paraId="3EEF8E30" w14:textId="77777777" w:rsidR="0057747C" w:rsidRPr="0057747C" w:rsidRDefault="0057747C" w:rsidP="00906172">
      <w:pPr>
        <w:pStyle w:val="Prrafodelista"/>
        <w:numPr>
          <w:ilvl w:val="0"/>
          <w:numId w:val="2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Un </w:t>
      </w: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bar/restaurante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072E9A50" w14:textId="77777777" w:rsidR="0057747C" w:rsidRPr="0057747C" w:rsidRDefault="0057747C" w:rsidP="00906172">
      <w:pPr>
        <w:pStyle w:val="Prrafodelista"/>
        <w:numPr>
          <w:ilvl w:val="0"/>
          <w:numId w:val="2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Pistas de tenis y pádel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21E29E7F" w14:textId="77777777" w:rsidR="0057747C" w:rsidRPr="0057747C" w:rsidRDefault="0057747C" w:rsidP="00906172">
      <w:pPr>
        <w:pStyle w:val="Prrafodelista"/>
        <w:numPr>
          <w:ilvl w:val="0"/>
          <w:numId w:val="2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Un </w:t>
      </w: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gimnasio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0DE720CB" w14:textId="77777777" w:rsidR="0057747C" w:rsidRPr="0057747C" w:rsidRDefault="0057747C" w:rsidP="00906172">
      <w:pPr>
        <w:pStyle w:val="Prrafodelista"/>
        <w:numPr>
          <w:ilvl w:val="0"/>
          <w:numId w:val="2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Bolera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76E1B720" w14:textId="705D4EED" w:rsidR="0057747C" w:rsidRPr="0057747C" w:rsidRDefault="002F3D98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>La aplicación está dirigida exclusivamente a socios del centro</w:t>
      </w:r>
      <w:r w:rsidR="00F0458C">
        <w:rPr>
          <w:rFonts w:asciiTheme="minorHAnsi" w:hAnsiTheme="minorHAnsi" w:cstheme="minorHAnsi"/>
          <w:spacing w:val="-2"/>
          <w:sz w:val="24"/>
          <w:szCs w:val="24"/>
        </w:rPr>
        <w:t xml:space="preserve"> o entrando como invitado a través de Google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y no tiene coste adicional para los usuarios. Los pagos por los servicios del centro se realizarán de manera presencial.</w:t>
      </w:r>
    </w:p>
    <w:p w14:paraId="4C3B4D58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t>3. Explicación del Proyecto</w:t>
      </w:r>
    </w:p>
    <w:p w14:paraId="1A131997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a. Razón para desarrollar este proyecto</w:t>
      </w:r>
    </w:p>
    <w:p w14:paraId="69C9698E" w14:textId="6996BF42" w:rsidR="0057747C" w:rsidRPr="0057747C" w:rsidRDefault="002F3D98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>El complejo deportivo y de ocio necesita optimizar la gestión de reservas y mejorar la experiencia de los socios. Actualmente, la organización de las reservas se hace de forma manual</w:t>
      </w:r>
      <w:r w:rsidR="0060069A">
        <w:rPr>
          <w:rFonts w:asciiTheme="minorHAnsi" w:hAnsiTheme="minorHAnsi" w:cstheme="minorHAnsi"/>
          <w:spacing w:val="-2"/>
          <w:sz w:val="24"/>
          <w:szCs w:val="24"/>
        </w:rPr>
        <w:t xml:space="preserve"> o </w:t>
      </w:r>
      <w:r w:rsidR="00F0458C">
        <w:rPr>
          <w:rFonts w:asciiTheme="minorHAnsi" w:hAnsiTheme="minorHAnsi" w:cstheme="minorHAnsi"/>
          <w:spacing w:val="-2"/>
          <w:sz w:val="24"/>
          <w:szCs w:val="24"/>
        </w:rPr>
        <w:t>telefónica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, lo que genera errores y retrasos.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digitaliza estos procesos, facilitando la administración tanto para el centro como para los socios.</w:t>
      </w:r>
    </w:p>
    <w:p w14:paraId="6EE35329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b. Objetivos</w:t>
      </w:r>
    </w:p>
    <w:p w14:paraId="21FA3F49" w14:textId="77777777" w:rsidR="0057747C" w:rsidRPr="0057747C" w:rsidRDefault="0057747C" w:rsidP="00906172">
      <w:pPr>
        <w:pStyle w:val="Prrafodelista"/>
        <w:numPr>
          <w:ilvl w:val="0"/>
          <w:numId w:val="3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>Mejorar la organización del centro mediante la automatización de reservas.</w:t>
      </w:r>
    </w:p>
    <w:p w14:paraId="185AA2DF" w14:textId="77777777" w:rsidR="0057747C" w:rsidRPr="0057747C" w:rsidRDefault="0057747C" w:rsidP="00906172">
      <w:pPr>
        <w:pStyle w:val="Prrafodelista"/>
        <w:numPr>
          <w:ilvl w:val="0"/>
          <w:numId w:val="3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>Ofrecer a los socios una plataforma intuitiva para gestionar su actividad en el centro.</w:t>
      </w:r>
    </w:p>
    <w:p w14:paraId="68270632" w14:textId="5B44E60D" w:rsidR="0057747C" w:rsidRPr="0057747C" w:rsidRDefault="0057747C" w:rsidP="00906172">
      <w:pPr>
        <w:pStyle w:val="Prrafodelista"/>
        <w:numPr>
          <w:ilvl w:val="0"/>
          <w:numId w:val="3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>Proporcionar información detallada sobre los servicios y precios del restaurante</w:t>
      </w:r>
      <w:r w:rsidR="00F0458C">
        <w:rPr>
          <w:rFonts w:asciiTheme="minorHAnsi" w:hAnsiTheme="minorHAnsi" w:cstheme="minorHAnsi"/>
          <w:spacing w:val="-2"/>
          <w:sz w:val="24"/>
          <w:szCs w:val="24"/>
        </w:rPr>
        <w:t xml:space="preserve"> y/o </w:t>
      </w:r>
      <w:r w:rsidR="00906172">
        <w:rPr>
          <w:rFonts w:asciiTheme="minorHAnsi" w:hAnsiTheme="minorHAnsi" w:cstheme="minorHAnsi"/>
          <w:spacing w:val="-2"/>
          <w:sz w:val="24"/>
          <w:szCs w:val="24"/>
        </w:rPr>
        <w:t xml:space="preserve">el </w:t>
      </w:r>
      <w:r w:rsidR="00F0458C" w:rsidRPr="0057747C">
        <w:rPr>
          <w:rFonts w:asciiTheme="minorHAnsi" w:hAnsiTheme="minorHAnsi" w:cstheme="minorHAnsi"/>
          <w:spacing w:val="-2"/>
          <w:sz w:val="24"/>
          <w:szCs w:val="24"/>
        </w:rPr>
        <w:t>gimnasio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3C25AD6A" w14:textId="16784418" w:rsidR="0057747C" w:rsidRPr="0057747C" w:rsidRDefault="0057747C" w:rsidP="00906172">
      <w:pPr>
        <w:pStyle w:val="Prrafodelista"/>
        <w:numPr>
          <w:ilvl w:val="0"/>
          <w:numId w:val="3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Integrar un apartado de información </w:t>
      </w:r>
      <w:r w:rsidR="00F0458C">
        <w:rPr>
          <w:rFonts w:asciiTheme="minorHAnsi" w:hAnsiTheme="minorHAnsi" w:cstheme="minorHAnsi"/>
          <w:spacing w:val="-2"/>
          <w:sz w:val="24"/>
          <w:szCs w:val="24"/>
        </w:rPr>
        <w:t>deportiva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los usuarios del gimnasio.</w:t>
      </w:r>
    </w:p>
    <w:p w14:paraId="0C7AA203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c. Justificación</w:t>
      </w:r>
    </w:p>
    <w:p w14:paraId="57A61326" w14:textId="10CB0E70" w:rsidR="0057747C" w:rsidRPr="0057747C" w:rsidRDefault="002F3D98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>El uso de una aplicación móvil centraliza la gestión de las reservas y reduce la carga de trabajo administrativo. Además, brinda comodidad a los socios, quienes podrán acceder a los servicios del centro de manera más eficiente.</w:t>
      </w:r>
    </w:p>
    <w:p w14:paraId="19396C47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d. Problema que se intenta solucionar</w:t>
      </w:r>
    </w:p>
    <w:p w14:paraId="4AFBA09B" w14:textId="6325E8C6" w:rsidR="0057747C" w:rsidRPr="0057747C" w:rsidRDefault="002F3D98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El principal problema es la falta de una herramienta eficaz para la gestión de reservas y la organización de las actividades dentro del centro. Actualmente, las reservas se realizan de manera presencial o por teléfono, lo que provoca errores, sobreocupación o subutilización de los espacios.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resuelve esta situación permitiendo la reserva fácil y rápida a través de la aplicación.</w:t>
      </w:r>
    </w:p>
    <w:p w14:paraId="3F5D866E" w14:textId="77777777" w:rsid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</w:p>
    <w:p w14:paraId="324D38B8" w14:textId="15AD95EE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lastRenderedPageBreak/>
        <w:t>4. Funcionalidades de la Aplicación</w:t>
      </w:r>
    </w:p>
    <w:p w14:paraId="5785BF96" w14:textId="77777777" w:rsidR="0057747C" w:rsidRPr="0057747C" w:rsidRDefault="0057747C" w:rsidP="00906172">
      <w:pPr>
        <w:pStyle w:val="Prrafodelista"/>
        <w:numPr>
          <w:ilvl w:val="0"/>
          <w:numId w:val="4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Gestor de reservas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: Los socios podrán reservar pistas de tenis, pádel, bolera y mesas del restaurante.</w:t>
      </w:r>
    </w:p>
    <w:p w14:paraId="4113C80A" w14:textId="1A70D174" w:rsidR="0057747C" w:rsidRPr="0057747C" w:rsidRDefault="0057747C" w:rsidP="00906172">
      <w:pPr>
        <w:pStyle w:val="Prrafodelista"/>
        <w:numPr>
          <w:ilvl w:val="0"/>
          <w:numId w:val="4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Visualización de precios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: Se podrá consultar la carta del restaurante</w:t>
      </w:r>
      <w:r w:rsidR="00906172">
        <w:rPr>
          <w:rFonts w:asciiTheme="minorHAnsi" w:hAnsiTheme="minorHAnsi" w:cstheme="minorHAnsi"/>
          <w:spacing w:val="-2"/>
          <w:sz w:val="24"/>
          <w:szCs w:val="24"/>
        </w:rPr>
        <w:t>, gimnasio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y sus precios.</w:t>
      </w:r>
    </w:p>
    <w:p w14:paraId="2EEE0CB6" w14:textId="7FA84C22" w:rsidR="0057747C" w:rsidRPr="0057747C" w:rsidRDefault="0057747C" w:rsidP="00906172">
      <w:pPr>
        <w:pStyle w:val="Prrafodelista"/>
        <w:numPr>
          <w:ilvl w:val="0"/>
          <w:numId w:val="4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Información </w:t>
      </w:r>
      <w:r w:rsidR="00906172">
        <w:rPr>
          <w:rFonts w:asciiTheme="minorHAnsi" w:hAnsiTheme="minorHAnsi" w:cstheme="minorHAnsi"/>
          <w:b/>
          <w:bCs/>
          <w:spacing w:val="-2"/>
          <w:sz w:val="24"/>
          <w:szCs w:val="24"/>
        </w:rPr>
        <w:t>deportiva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: Se proporcionará información sobre los </w:t>
      </w:r>
      <w:r w:rsidR="00906172">
        <w:rPr>
          <w:rFonts w:asciiTheme="minorHAnsi" w:hAnsiTheme="minorHAnsi" w:cstheme="minorHAnsi"/>
          <w:spacing w:val="-2"/>
          <w:sz w:val="24"/>
          <w:szCs w:val="24"/>
        </w:rPr>
        <w:t xml:space="preserve">aparatos, horarios de las clases 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y recomendaciones para los usuarios del gimnasio.</w:t>
      </w:r>
    </w:p>
    <w:p w14:paraId="7D6A7D3A" w14:textId="4EE94451" w:rsidR="0057747C" w:rsidRPr="0057747C" w:rsidRDefault="0057747C" w:rsidP="00906172">
      <w:pPr>
        <w:pStyle w:val="Prrafodelista"/>
        <w:numPr>
          <w:ilvl w:val="0"/>
          <w:numId w:val="4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Acceso restringido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: Solo los socios podrán acceder a la aplicación con sus credenciales registradas en la base de datos</w:t>
      </w:r>
      <w:r w:rsidR="0060069A">
        <w:rPr>
          <w:rFonts w:asciiTheme="minorHAnsi" w:hAnsiTheme="minorHAnsi" w:cstheme="minorHAnsi"/>
          <w:spacing w:val="-2"/>
          <w:sz w:val="24"/>
          <w:szCs w:val="24"/>
        </w:rPr>
        <w:t xml:space="preserve"> o como invitado a través de </w:t>
      </w:r>
      <w:r w:rsidR="00906172">
        <w:rPr>
          <w:rFonts w:asciiTheme="minorHAnsi" w:hAnsiTheme="minorHAnsi" w:cstheme="minorHAnsi"/>
          <w:spacing w:val="-2"/>
          <w:sz w:val="24"/>
          <w:szCs w:val="24"/>
        </w:rPr>
        <w:t>Google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79531579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t>5. Tecnologías y Herramientas a Utilizar</w:t>
      </w:r>
    </w:p>
    <w:p w14:paraId="036BC975" w14:textId="77777777" w:rsidR="0057747C" w:rsidRPr="0057747C" w:rsidRDefault="0057747C" w:rsidP="00906172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Desarrollo en Android Studio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con </w:t>
      </w: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Kotlin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591C42C7" w14:textId="77777777" w:rsidR="0057747C" w:rsidRPr="0057747C" w:rsidRDefault="0057747C" w:rsidP="00906172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Firebase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almacenamiento de datos y fotos.</w:t>
      </w:r>
    </w:p>
    <w:p w14:paraId="2C3AABC1" w14:textId="77777777" w:rsidR="0057747C" w:rsidRPr="0057747C" w:rsidRDefault="0057747C" w:rsidP="00906172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Firestore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la gestión de la base de datos en la nube.</w:t>
      </w:r>
    </w:p>
    <w:p w14:paraId="61DBCE52" w14:textId="77777777" w:rsidR="0057747C" w:rsidRPr="0057747C" w:rsidRDefault="0057747C" w:rsidP="00906172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Autenticación con </w:t>
      </w: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Firebase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el acceso de socios.</w:t>
      </w:r>
    </w:p>
    <w:p w14:paraId="48871D5E" w14:textId="77777777" w:rsidR="0057747C" w:rsidRPr="0057747C" w:rsidRDefault="0057747C" w:rsidP="00906172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Interfaz basada en Material </w:t>
      </w: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Design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mejorar la experiencia de usuario.</w:t>
      </w:r>
    </w:p>
    <w:p w14:paraId="027E897A" w14:textId="1D57EC4F" w:rsidR="0057747C" w:rsidRPr="0057747C" w:rsidRDefault="002F3D98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Este anteproyecto define los pilares de la aplicación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>, proporcionando una solución eficiente para la gestión del centro de ocio y mejorando la experiencia de los socios.</w:t>
      </w:r>
    </w:p>
    <w:p w14:paraId="246B1B22" w14:textId="64B5FB37" w:rsidR="0044149C" w:rsidRPr="0057747C" w:rsidRDefault="0044149C" w:rsidP="00A66CE2">
      <w:pPr>
        <w:pStyle w:val="Prrafodelista"/>
        <w:tabs>
          <w:tab w:val="left" w:pos="709"/>
        </w:tabs>
        <w:spacing w:before="147"/>
        <w:ind w:firstLine="0"/>
        <w:jc w:val="both"/>
        <w:rPr>
          <w:rFonts w:asciiTheme="minorHAnsi" w:hAnsiTheme="minorHAnsi" w:cstheme="minorHAnsi"/>
          <w:sz w:val="24"/>
        </w:rPr>
      </w:pPr>
    </w:p>
    <w:sectPr w:rsidR="0044149C" w:rsidRPr="0057747C">
      <w:pgSz w:w="11910" w:h="16840"/>
      <w:pgMar w:top="136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altName w:val="Sitka Small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CE3"/>
    <w:multiLevelType w:val="hybridMultilevel"/>
    <w:tmpl w:val="08E23C16"/>
    <w:lvl w:ilvl="0" w:tplc="767AB202">
      <w:start w:val="1"/>
      <w:numFmt w:val="decimal"/>
      <w:lvlText w:val="%1."/>
      <w:lvlJc w:val="left"/>
      <w:pPr>
        <w:ind w:left="709" w:hanging="708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7AE65BF0">
      <w:numFmt w:val="bullet"/>
      <w:lvlText w:val="•"/>
      <w:lvlJc w:val="left"/>
      <w:pPr>
        <w:ind w:left="1508" w:hanging="708"/>
      </w:pPr>
      <w:rPr>
        <w:rFonts w:hint="default"/>
        <w:lang w:val="es-ES" w:eastAsia="en-US" w:bidi="ar-SA"/>
      </w:rPr>
    </w:lvl>
    <w:lvl w:ilvl="2" w:tplc="5C2EC53C">
      <w:numFmt w:val="bullet"/>
      <w:lvlText w:val="•"/>
      <w:lvlJc w:val="left"/>
      <w:pPr>
        <w:ind w:left="2317" w:hanging="708"/>
      </w:pPr>
      <w:rPr>
        <w:rFonts w:hint="default"/>
        <w:lang w:val="es-ES" w:eastAsia="en-US" w:bidi="ar-SA"/>
      </w:rPr>
    </w:lvl>
    <w:lvl w:ilvl="3" w:tplc="20A01AC8">
      <w:numFmt w:val="bullet"/>
      <w:lvlText w:val="•"/>
      <w:lvlJc w:val="left"/>
      <w:pPr>
        <w:ind w:left="3126" w:hanging="708"/>
      </w:pPr>
      <w:rPr>
        <w:rFonts w:hint="default"/>
        <w:lang w:val="es-ES" w:eastAsia="en-US" w:bidi="ar-SA"/>
      </w:rPr>
    </w:lvl>
    <w:lvl w:ilvl="4" w:tplc="B5D4FC98">
      <w:numFmt w:val="bullet"/>
      <w:lvlText w:val="•"/>
      <w:lvlJc w:val="left"/>
      <w:pPr>
        <w:ind w:left="3935" w:hanging="708"/>
      </w:pPr>
      <w:rPr>
        <w:rFonts w:hint="default"/>
        <w:lang w:val="es-ES" w:eastAsia="en-US" w:bidi="ar-SA"/>
      </w:rPr>
    </w:lvl>
    <w:lvl w:ilvl="5" w:tplc="E1C4CDB8">
      <w:numFmt w:val="bullet"/>
      <w:lvlText w:val="•"/>
      <w:lvlJc w:val="left"/>
      <w:pPr>
        <w:ind w:left="4744" w:hanging="708"/>
      </w:pPr>
      <w:rPr>
        <w:rFonts w:hint="default"/>
        <w:lang w:val="es-ES" w:eastAsia="en-US" w:bidi="ar-SA"/>
      </w:rPr>
    </w:lvl>
    <w:lvl w:ilvl="6" w:tplc="BC3611C0">
      <w:numFmt w:val="bullet"/>
      <w:lvlText w:val="•"/>
      <w:lvlJc w:val="left"/>
      <w:pPr>
        <w:ind w:left="5553" w:hanging="708"/>
      </w:pPr>
      <w:rPr>
        <w:rFonts w:hint="default"/>
        <w:lang w:val="es-ES" w:eastAsia="en-US" w:bidi="ar-SA"/>
      </w:rPr>
    </w:lvl>
    <w:lvl w:ilvl="7" w:tplc="68FADCBA">
      <w:numFmt w:val="bullet"/>
      <w:lvlText w:val="•"/>
      <w:lvlJc w:val="left"/>
      <w:pPr>
        <w:ind w:left="6362" w:hanging="708"/>
      </w:pPr>
      <w:rPr>
        <w:rFonts w:hint="default"/>
        <w:lang w:val="es-ES" w:eastAsia="en-US" w:bidi="ar-SA"/>
      </w:rPr>
    </w:lvl>
    <w:lvl w:ilvl="8" w:tplc="8C60DA12">
      <w:numFmt w:val="bullet"/>
      <w:lvlText w:val="•"/>
      <w:lvlJc w:val="left"/>
      <w:pPr>
        <w:ind w:left="7171" w:hanging="708"/>
      </w:pPr>
      <w:rPr>
        <w:rFonts w:hint="default"/>
        <w:lang w:val="es-ES" w:eastAsia="en-US" w:bidi="ar-SA"/>
      </w:rPr>
    </w:lvl>
  </w:abstractNum>
  <w:abstractNum w:abstractNumId="1" w15:restartNumberingAfterBreak="0">
    <w:nsid w:val="56BB0B60"/>
    <w:multiLevelType w:val="multilevel"/>
    <w:tmpl w:val="1AD2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B792E"/>
    <w:multiLevelType w:val="multilevel"/>
    <w:tmpl w:val="7D38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978A4"/>
    <w:multiLevelType w:val="multilevel"/>
    <w:tmpl w:val="1C3C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B3522"/>
    <w:multiLevelType w:val="multilevel"/>
    <w:tmpl w:val="4030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655640">
    <w:abstractNumId w:val="0"/>
  </w:num>
  <w:num w:numId="2" w16cid:durableId="1247491838">
    <w:abstractNumId w:val="1"/>
  </w:num>
  <w:num w:numId="3" w16cid:durableId="2064594492">
    <w:abstractNumId w:val="2"/>
  </w:num>
  <w:num w:numId="4" w16cid:durableId="1759206431">
    <w:abstractNumId w:val="3"/>
  </w:num>
  <w:num w:numId="5" w16cid:durableId="760686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49C"/>
    <w:rsid w:val="00002188"/>
    <w:rsid w:val="001F5C23"/>
    <w:rsid w:val="00262D95"/>
    <w:rsid w:val="002B1831"/>
    <w:rsid w:val="002F3D98"/>
    <w:rsid w:val="0044149C"/>
    <w:rsid w:val="005452D2"/>
    <w:rsid w:val="00556395"/>
    <w:rsid w:val="00577284"/>
    <w:rsid w:val="0057747C"/>
    <w:rsid w:val="0060069A"/>
    <w:rsid w:val="006B702A"/>
    <w:rsid w:val="00906172"/>
    <w:rsid w:val="009219DA"/>
    <w:rsid w:val="00A66CE2"/>
    <w:rsid w:val="00B346CC"/>
    <w:rsid w:val="00DB2131"/>
    <w:rsid w:val="00F0458C"/>
    <w:rsid w:val="00F7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3501"/>
  <w15:docId w15:val="{BBA6336E-9AB5-4BB8-A2E1-2396C621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90"/>
      <w:jc w:val="center"/>
      <w:outlineLvl w:val="0"/>
    </w:pPr>
    <w:rPr>
      <w:rFonts w:ascii="Sitka Small" w:eastAsia="Sitka Small" w:hAnsi="Sitka Small" w:cs="Sitka Small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4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74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90" w:right="104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146"/>
      <w:ind w:left="709" w:hanging="70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F5C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47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747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victor oliver donoso</cp:lastModifiedBy>
  <cp:revision>3</cp:revision>
  <dcterms:created xsi:type="dcterms:W3CDTF">2025-03-11T18:13:00Z</dcterms:created>
  <dcterms:modified xsi:type="dcterms:W3CDTF">2025-03-30T11:18:00Z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2016</vt:lpwstr>
  </property>
</Properties>
</file>