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6B2" w14:textId="77777777" w:rsidR="00984B06" w:rsidRPr="00984B06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4B06">
        <w:rPr>
          <w:rFonts w:ascii="Times New Roman" w:eastAsia="Times New Roman" w:hAnsi="Times New Roman" w:cs="Times New Roman"/>
          <w:b/>
          <w:sz w:val="28"/>
          <w:szCs w:val="28"/>
        </w:rPr>
        <w:t>CỘNG HÒA XÃ HỘI CHỦ NGHĨA VIỆT NAM</w:t>
      </w:r>
    </w:p>
    <w:p w14:paraId="16C0631E" w14:textId="77777777" w:rsidR="00984B06" w:rsidRPr="00984B06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B06">
        <w:rPr>
          <w:rFonts w:ascii="Times New Roman" w:eastAsia="Times New Roman" w:hAnsi="Times New Roman" w:cs="Times New Roman"/>
          <w:sz w:val="28"/>
          <w:szCs w:val="28"/>
        </w:rPr>
        <w:t>Độc lập - Tự do - Hạnh phúc</w:t>
      </w:r>
    </w:p>
    <w:p w14:paraId="6CA2CBCC" w14:textId="21853247" w:rsidR="00466B90" w:rsidRPr="00984B06" w:rsidRDefault="00984B06" w:rsidP="00984B06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4B06">
        <w:rPr>
          <w:color w:val="000000"/>
          <w:sz w:val="28"/>
          <w:szCs w:val="28"/>
        </w:rPr>
        <w:t xml:space="preserve">= = = </w:t>
      </w:r>
      <w:r w:rsidRPr="00984B06">
        <w:rPr>
          <w:color w:val="000000"/>
          <w:sz w:val="28"/>
          <w:szCs w:val="28"/>
        </w:rPr>
        <w:sym w:font="Wingdings" w:char="F097"/>
      </w:r>
      <w:r w:rsidRPr="00984B06">
        <w:rPr>
          <w:color w:val="000000"/>
          <w:sz w:val="28"/>
          <w:szCs w:val="28"/>
        </w:rPr>
        <w:sym w:font="Wingdings 2" w:char="F0B3"/>
      </w:r>
      <w:r w:rsidRPr="00984B06">
        <w:rPr>
          <w:color w:val="000000"/>
          <w:sz w:val="28"/>
          <w:szCs w:val="28"/>
        </w:rPr>
        <w:sym w:font="Wingdings" w:char="F096"/>
      </w:r>
      <w:r w:rsidRPr="00984B06">
        <w:rPr>
          <w:color w:val="000000"/>
          <w:sz w:val="28"/>
          <w:szCs w:val="28"/>
        </w:rPr>
        <w:t xml:space="preserve"> = = =</w:t>
      </w:r>
    </w:p>
    <w:p w14:paraId="3C715402" w14:textId="77777777" w:rsidR="00466B90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Số: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${code}.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/TĐG/SBA</w:t>
      </w:r>
    </w:p>
    <w:p w14:paraId="306F389F" w14:textId="3749EBAC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Căn cứ vào Hợp đồng thẩm định giá số: ${code}/TĐG/SBA</w:t>
      </w:r>
      <w:r w:rsidR="00E811E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${</w:t>
      </w:r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r>
        <w:rPr>
          <w:rFonts w:ascii="Times New Roman" w:eastAsia="Times New Roman" w:hAnsi="Times New Roman" w:cs="Times New Roman"/>
          <w:sz w:val="25"/>
          <w:szCs w:val="25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giữa Công ty ${business_name}</w:t>
      </w:r>
      <w:r w:rsidR="00872CF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 Công ty Cổ phần Tư vấn quy hoạch và Thẩm định giá SBA</w:t>
      </w:r>
    </w:p>
    <w:p w14:paraId="35DC035B" w14:textId="77777777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Hôm nay, ${today}, Chúng tôi gồm:</w:t>
      </w:r>
    </w:p>
    <w:p w14:paraId="54797A7F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A: ${business_name}</w:t>
      </w:r>
    </w:p>
    <w:tbl>
      <w:tblPr>
        <w:tblStyle w:val="a"/>
        <w:tblW w:w="9621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933"/>
        <w:gridCol w:w="567"/>
        <w:gridCol w:w="7121"/>
      </w:tblGrid>
      <w:tr w:rsidR="00466B90" w14:paraId="3ADA6562" w14:textId="77777777">
        <w:trPr>
          <w:trHeight w:val="753"/>
        </w:trPr>
        <w:tc>
          <w:tcPr>
            <w:tcW w:w="1933" w:type="dxa"/>
          </w:tcPr>
          <w:p w14:paraId="535D3C11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 </w:t>
            </w:r>
          </w:p>
        </w:tc>
        <w:tc>
          <w:tcPr>
            <w:tcW w:w="567" w:type="dxa"/>
          </w:tcPr>
          <w:p w14:paraId="3AD6418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489C9A5B" w14:textId="77777777" w:rsidR="00466B90" w:rsidRPr="007C7416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416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14:paraId="253C8A9C" w14:textId="77777777">
        <w:trPr>
          <w:trHeight w:val="320"/>
        </w:trPr>
        <w:tc>
          <w:tcPr>
            <w:tcW w:w="1933" w:type="dxa"/>
          </w:tcPr>
          <w:p w14:paraId="67702FA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567" w:type="dxa"/>
          </w:tcPr>
          <w:p w14:paraId="55E0E558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FCB4C58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${tax_number}</w:t>
            </w:r>
          </w:p>
        </w:tc>
      </w:tr>
      <w:tr w:rsidR="00466B90" w14:paraId="10DC92C0" w14:textId="77777777">
        <w:trPr>
          <w:trHeight w:val="426"/>
        </w:trPr>
        <w:tc>
          <w:tcPr>
            <w:tcW w:w="1933" w:type="dxa"/>
          </w:tcPr>
          <w:p w14:paraId="1E9E56D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đại diện</w:t>
            </w:r>
          </w:p>
        </w:tc>
        <w:tc>
          <w:tcPr>
            <w:tcW w:w="567" w:type="dxa"/>
          </w:tcPr>
          <w:p w14:paraId="3B75691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24D770B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Ông/Bà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14:paraId="2F589ABD" w14:textId="77777777">
        <w:trPr>
          <w:trHeight w:val="267"/>
        </w:trPr>
        <w:tc>
          <w:tcPr>
            <w:tcW w:w="1933" w:type="dxa"/>
          </w:tcPr>
          <w:p w14:paraId="78F69A9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567" w:type="dxa"/>
          </w:tcPr>
          <w:p w14:paraId="2795F165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3E5A7573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(Dưới đây gọi tắt là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Bên A»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14:paraId="5F65662B" w14:textId="77777777">
        <w:tc>
          <w:tcPr>
            <w:tcW w:w="1800" w:type="dxa"/>
          </w:tcPr>
          <w:p w14:paraId="3A32D7D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trụ sở</w:t>
            </w:r>
          </w:p>
        </w:tc>
        <w:tc>
          <w:tcPr>
            <w:tcW w:w="360" w:type="dxa"/>
          </w:tcPr>
          <w:p w14:paraId="4B8F1CF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Tầng 3, Tòa nhà Golden Palm, số 21, đường Lê Văn Lương, phường Nhân Chính, quận Thanh Xuân, Thành phố Hà Nội.</w:t>
            </w:r>
          </w:p>
        </w:tc>
      </w:tr>
      <w:tr w:rsidR="00466B90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</w:t>
            </w:r>
          </w:p>
        </w:tc>
        <w:tc>
          <w:tcPr>
            <w:tcW w:w="360" w:type="dxa"/>
          </w:tcPr>
          <w:p w14:paraId="2EBA2CA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360" w:type="dxa"/>
          </w:tcPr>
          <w:p w14:paraId="69D905AE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14:paraId="05E2C9F3" w14:textId="77777777">
        <w:tc>
          <w:tcPr>
            <w:tcW w:w="1800" w:type="dxa"/>
          </w:tcPr>
          <w:p w14:paraId="040FB80D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</w:t>
            </w:r>
          </w:p>
        </w:tc>
        <w:tc>
          <w:tcPr>
            <w:tcW w:w="360" w:type="dxa"/>
          </w:tcPr>
          <w:p w14:paraId="6A1475F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0467A0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</w:p>
        </w:tc>
        <w:tc>
          <w:tcPr>
            <w:tcW w:w="360" w:type="dxa"/>
          </w:tcPr>
          <w:p w14:paraId="489950BF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0467A0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đại diện </w:t>
            </w:r>
          </w:p>
        </w:tc>
        <w:tc>
          <w:tcPr>
            <w:tcW w:w="360" w:type="dxa"/>
          </w:tcPr>
          <w:p w14:paraId="04396CE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4A5BBA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</w:t>
            </w:r>
            <w:r w:rsidRPr="004A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dai_dien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}</w:t>
            </w:r>
          </w:p>
        </w:tc>
      </w:tr>
      <w:tr w:rsidR="00466B90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360" w:type="dxa"/>
          </w:tcPr>
          <w:p w14:paraId="3B2B6BE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4A5BBA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</w:t>
            </w:r>
            <w:r w:rsidRPr="004A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chuc_vu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}</w:t>
            </w:r>
          </w:p>
        </w:tc>
      </w:tr>
    </w:tbl>
    <w:p w14:paraId="05363B8C" w14:textId="2BBD92F9" w:rsidR="004F69A1" w:rsidRPr="004F69A1" w:rsidRDefault="004F69A1" w:rsidP="004F69A1">
      <w:pPr>
        <w:spacing w:before="60" w:after="6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4F69A1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Dưới đây gọi tắt là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«Bên B»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Hai bên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thống nhất ký biên bản thanh lý Hợp đồng thẩm định giá tài sản số ${code}/TĐG/SBA</w:t>
      </w:r>
      <w:r w:rsidR="00872CF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r>
        <w:rPr>
          <w:rFonts w:ascii="Times New Roman" w:eastAsia="Times New Roman" w:hAnsi="Times New Roman" w:cs="Times New Roman"/>
          <w:sz w:val="24"/>
          <w:szCs w:val="24"/>
        </w:rPr>
        <w:t>appraisal_date}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Với nội dung như sau:</w:t>
      </w:r>
    </w:p>
    <w:p w14:paraId="183AACBF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Bên B đã thực hiện dịch vụ thẩm định giá và bàn giao đầy đủ chứng thư theo đúng như đã cam kết trong Hợp đồng thẩm định giá số </w:t>
      </w:r>
      <w:r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r>
        <w:rPr>
          <w:rFonts w:ascii="Times New Roman" w:eastAsia="Times New Roman" w:hAnsi="Times New Roman" w:cs="Times New Roman"/>
          <w:sz w:val="24"/>
          <w:szCs w:val="24"/>
        </w:rPr>
        <w:t>appraisal_date}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nghiệm thu kết quả do Bên B thực hiện.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ĐIỀU 2: Giá trị hợp đồng và phương thức thanh toán: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thanh toán cho Bên B mức phí dịch vụ như sau: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0E4D271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(chưa bao gồm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${total_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4A5BB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Thuế GTGT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${tax_fee}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40E043B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(đã bao gồm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${total_fee}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 phí đã thanh toán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${advance_fee}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 Bên A phải thanh toán cho Bên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${official_fee}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 chữ: ${official_fee_words}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 thanh toán: chuyển khoản.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Bên thống nhất chấm dứt hiệu lực của Hợp đồng số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Kể từ ngày Biên bản thanh lý hợp đồng thẩm định giá này có hiệu lực, mọi quyền lợi và nghĩa vụ của Hai Bên phát sinh từ Hợp đồng số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 chấm dứt.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 bản thanh lý này có hiệu lực kể từ ngày Hai bên hoàn thành các trách nhiệm nói trên.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Biên bản thanh lý này được lập thành 04 (bốn) bản, có giá trị pháp lý như nhau, Bên A giữ 02 (hai) bản Bên B giữ 02 (hai) bản để thực hiện.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7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8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AF64" w14:textId="77777777" w:rsidR="00126EED" w:rsidRDefault="00126EED">
      <w:pPr>
        <w:spacing w:after="0" w:line="240" w:lineRule="auto"/>
      </w:pPr>
      <w:r>
        <w:separator/>
      </w:r>
    </w:p>
  </w:endnote>
  <w:endnote w:type="continuationSeparator" w:id="0">
    <w:p w14:paraId="47CC79E2" w14:textId="77777777" w:rsidR="00126EED" w:rsidRDefault="0012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5426" w14:textId="77777777" w:rsidR="00126EED" w:rsidRDefault="00126EED">
      <w:pPr>
        <w:spacing w:after="0" w:line="240" w:lineRule="auto"/>
      </w:pPr>
      <w:r>
        <w:separator/>
      </w:r>
    </w:p>
  </w:footnote>
  <w:footnote w:type="continuationSeparator" w:id="0">
    <w:p w14:paraId="5DAC802A" w14:textId="77777777" w:rsidR="00126EED" w:rsidRDefault="0012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0467A0"/>
    <w:rsid w:val="00126EED"/>
    <w:rsid w:val="00466B90"/>
    <w:rsid w:val="004A5BBA"/>
    <w:rsid w:val="004F69A1"/>
    <w:rsid w:val="006F72A3"/>
    <w:rsid w:val="007C7416"/>
    <w:rsid w:val="00872CF0"/>
    <w:rsid w:val="009503AC"/>
    <w:rsid w:val="00984B06"/>
    <w:rsid w:val="00B13DFA"/>
    <w:rsid w:val="00D077BC"/>
    <w:rsid w:val="00D22437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10</cp:revision>
  <dcterms:created xsi:type="dcterms:W3CDTF">2023-10-31T08:39:00Z</dcterms:created>
  <dcterms:modified xsi:type="dcterms:W3CDTF">2023-11-22T17:31:00Z</dcterms:modified>
</cp:coreProperties>
</file>