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97A78C">
      <w:pPr>
        <w:pStyle w:val="4"/>
        <w:rPr>
          <w:rFonts w:hint="default" w:ascii="Times New Roman" w:hAnsi="Times New Roman" w:cs="Times New Roman"/>
          <w:sz w:val="28"/>
          <w:szCs w:val="28"/>
        </w:rPr>
      </w:pPr>
      <w:r>
        <w:rPr>
          <w:rFonts w:hint="default" w:ascii="Times New Roman" w:hAnsi="Times New Roman" w:cs="Times New Roman"/>
          <w:sz w:val="28"/>
          <w:szCs w:val="28"/>
        </w:rPr>
        <w:t xml:space="preserve">1. Khái niệm phân quyền (Authorization): </w:t>
      </w:r>
    </w:p>
    <w:p w14:paraId="795C025C">
      <w:pPr>
        <w:pStyle w:val="4"/>
        <w:rPr>
          <w:rFonts w:hint="default" w:ascii="Times New Roman" w:hAnsi="Times New Roman" w:cs="Times New Roman"/>
          <w:sz w:val="28"/>
          <w:szCs w:val="28"/>
        </w:rPr>
      </w:pPr>
      <w:r>
        <w:rPr>
          <w:rFonts w:hint="default" w:ascii="Times New Roman" w:hAnsi="Times New Roman" w:cs="Times New Roman"/>
          <w:sz w:val="28"/>
          <w:szCs w:val="28"/>
        </w:rPr>
        <w:t>Phân quyền (Authorization) là quá trình hệ thống kiểm tra và xác định xem một người dùng (hoặc một tiến trình) có quyền hạn để truy cập vào một tài nguyên cụ thể hay được phép thực hiện một hành động cụ thể nào đó trong hệ thống hay không (ví dụ: quyền xem, thêm, sửa, xóa dữ liệu).</w:t>
      </w:r>
    </w:p>
    <w:p w14:paraId="1A1FF73E">
      <w:pPr>
        <w:pStyle w:val="4"/>
        <w:rPr>
          <w:rFonts w:hint="default"/>
          <w:sz w:val="28"/>
          <w:szCs w:val="28"/>
        </w:rPr>
      </w:pPr>
      <w:r>
        <w:rPr>
          <w:rFonts w:hint="default" w:ascii="Times New Roman" w:hAnsi="Times New Roman" w:cs="Times New Roman"/>
          <w:sz w:val="28"/>
          <w:szCs w:val="28"/>
        </w:rPr>
        <w:t>Quá trình này luôn diễn ra sau khi người dùng đã đăng nhập thành công.</w:t>
      </w:r>
    </w:p>
    <w:p w14:paraId="1550B08C">
      <w:pPr>
        <w:pStyle w:val="4"/>
        <w:rPr>
          <w:rFonts w:hint="default"/>
          <w:sz w:val="28"/>
          <w:szCs w:val="28"/>
        </w:rPr>
      </w:pPr>
    </w:p>
    <w:p w14:paraId="07C1169C">
      <w:pPr>
        <w:pStyle w:val="4"/>
        <w:rPr>
          <w:rFonts w:hint="default" w:ascii="Times New Roman" w:hAnsi="Times New Roman" w:cs="Times New Roman"/>
          <w:sz w:val="28"/>
          <w:szCs w:val="28"/>
        </w:rPr>
      </w:pPr>
      <w:r>
        <w:rPr>
          <w:rFonts w:hint="default" w:ascii="Times New Roman" w:hAnsi="Times New Roman" w:cs="Times New Roman"/>
          <w:sz w:val="28"/>
          <w:szCs w:val="28"/>
        </w:rPr>
        <w:t>2. Phân biệt đăng nhập (Authentication) và phân quyền (Authorization):</w:t>
      </w:r>
    </w:p>
    <w:p w14:paraId="05F5B051">
      <w:pPr>
        <w:pStyle w:val="4"/>
        <w:rPr>
          <w:rFonts w:hint="default" w:ascii="Times New Roman" w:hAnsi="Times New Roman" w:cs="Times New Roman"/>
          <w:sz w:val="28"/>
          <w:szCs w:val="28"/>
        </w:rPr>
      </w:pPr>
    </w:p>
    <w:p w14:paraId="0A1C9469">
      <w:pPr>
        <w:pStyle w:val="4"/>
        <w:rPr>
          <w:rFonts w:hint="default" w:ascii="Times New Roman" w:hAnsi="Times New Roman" w:cs="Times New Roman"/>
          <w:sz w:val="28"/>
          <w:szCs w:val="28"/>
        </w:rPr>
      </w:pPr>
      <w:r>
        <w:rPr>
          <w:rFonts w:hint="default" w:ascii="Times New Roman" w:hAnsi="Times New Roman" w:cs="Times New Roman"/>
          <w:sz w:val="28"/>
          <w:szCs w:val="28"/>
        </w:rPr>
        <w:t>Đăng nhập (Authentication - Xác thực): Là quá trình trả lời câu hỏi "Bạn là ai?". Nó kiểm tra tính hợp lệ của danh tính người dùng bằng cách yêu cầu họ cung cấp bằng chứng (ví dụ: Username và Password khớp với CSDL).</w:t>
      </w:r>
    </w:p>
    <w:p w14:paraId="385678CF">
      <w:pPr>
        <w:pStyle w:val="4"/>
        <w:rPr>
          <w:rFonts w:hint="default" w:ascii="Times New Roman" w:hAnsi="Times New Roman" w:cs="Times New Roman"/>
          <w:sz w:val="28"/>
          <w:szCs w:val="28"/>
        </w:rPr>
      </w:pPr>
      <w:r>
        <w:rPr>
          <w:rFonts w:hint="default" w:ascii="Times New Roman" w:hAnsi="Times New Roman" w:cs="Times New Roman"/>
          <w:sz w:val="28"/>
          <w:szCs w:val="28"/>
        </w:rPr>
        <w:t>Ví dụ: Khi vào hệ thống, bạn phải nhập đúng User/Pass thì hệ thống mới xác nhận bạn là một nhân viên hợp lệ của công ty.</w:t>
      </w:r>
    </w:p>
    <w:p w14:paraId="4693EE48">
      <w:pPr>
        <w:pStyle w:val="4"/>
        <w:rPr>
          <w:rFonts w:hint="default" w:ascii="Times New Roman" w:hAnsi="Times New Roman" w:cs="Times New Roman"/>
          <w:sz w:val="28"/>
          <w:szCs w:val="28"/>
        </w:rPr>
      </w:pPr>
      <w:r>
        <w:rPr>
          <w:rFonts w:hint="default" w:ascii="Times New Roman" w:hAnsi="Times New Roman" w:cs="Times New Roman"/>
          <w:sz w:val="28"/>
          <w:szCs w:val="28"/>
        </w:rPr>
        <w:t>Phân quyền (Authorization - Cấp quyền): Là quá trình trả lời câu hỏi "Bạn được phép làm những gì?". Dựa vào danh tính đã được xác thực ở trên, hệ thống kiểm tra các vai trò (Role) hoặc quy tắc để cấp các quyền tương ứng.</w:t>
      </w:r>
    </w:p>
    <w:p w14:paraId="51516346">
      <w:pPr>
        <w:pStyle w:val="4"/>
        <w:rPr>
          <w:rFonts w:hint="default" w:ascii="Times New Roman" w:hAnsi="Times New Roman" w:cs="Times New Roman"/>
          <w:sz w:val="28"/>
          <w:szCs w:val="28"/>
        </w:rPr>
      </w:pPr>
      <w:r>
        <w:rPr>
          <w:rFonts w:hint="default" w:ascii="Times New Roman" w:hAnsi="Times New Roman" w:cs="Times New Roman"/>
          <w:sz w:val="28"/>
          <w:szCs w:val="28"/>
        </w:rPr>
        <w:t>Ví dụ: Sau khi bạn đã đăng nhập thành công, hệ thống kiểm tra thấy bạn chỉ là Nhân viên (Staff) nên từ chối không cho bạn thực hiện quyền Xóa sản phẩm, chức năng đó chỉ dành riêng cho Quản trị viên (Admin).</w:t>
      </w:r>
    </w:p>
    <w:p w14:paraId="2A459EA3">
      <w:pPr>
        <w:pStyle w:val="4"/>
        <w:rPr>
          <w:rFonts w:hint="default" w:ascii="Times New Roman" w:hAnsi="Times New Roman" w:cs="Times New Roman"/>
          <w:sz w:val="28"/>
          <w:szCs w:val="28"/>
        </w:rPr>
      </w:pPr>
    </w:p>
    <w:p w14:paraId="7B40B631">
      <w:pPr>
        <w:pStyle w:val="4"/>
      </w:pPr>
      <w:r>
        <w:drawing>
          <wp:inline distT="0" distB="0" distL="114300" distR="114300">
            <wp:extent cx="5483860" cy="130302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483860" cy="1303020"/>
                    </a:xfrm>
                    <a:prstGeom prst="rect">
                      <a:avLst/>
                    </a:prstGeom>
                    <a:noFill/>
                    <a:ln>
                      <a:noFill/>
                    </a:ln>
                  </pic:spPr>
                </pic:pic>
              </a:graphicData>
            </a:graphic>
          </wp:inline>
        </w:drawing>
      </w:r>
    </w:p>
    <w:p w14:paraId="5357536F">
      <w:pPr>
        <w:pStyle w:val="4"/>
      </w:pPr>
    </w:p>
    <w:p w14:paraId="369AA038">
      <w:pPr>
        <w:pStyle w:val="4"/>
      </w:pPr>
      <w:r>
        <w:drawing>
          <wp:inline distT="0" distB="0" distL="114300" distR="114300">
            <wp:extent cx="5483860" cy="180594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483860" cy="1805940"/>
                    </a:xfrm>
                    <a:prstGeom prst="rect">
                      <a:avLst/>
                    </a:prstGeom>
                    <a:noFill/>
                    <a:ln>
                      <a:noFill/>
                    </a:ln>
                  </pic:spPr>
                </pic:pic>
              </a:graphicData>
            </a:graphic>
          </wp:inline>
        </w:drawing>
      </w:r>
    </w:p>
    <w:p w14:paraId="25D3CC91">
      <w:pPr>
        <w:pStyle w:val="4"/>
      </w:pPr>
    </w:p>
    <w:p w14:paraId="64B94EEC">
      <w:pPr>
        <w:pStyle w:val="4"/>
        <w:rPr>
          <w:rFonts w:hint="default"/>
        </w:rPr>
      </w:pPr>
    </w:p>
    <w:sectPr>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F11F19"/>
    <w:rsid w:val="1D434E47"/>
    <w:rsid w:val="295264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Plain Text"/>
    <w:basedOn w:val="1"/>
    <w:uiPriority w:val="0"/>
    <w:rPr>
      <w:rFonts w:ascii="SimSun" w:hAnsi="Courier New" w:cs="Courier New"/>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251</Words>
  <Characters>981</Characters>
  <TotalTime>2</TotalTime>
  <ScaleCrop>false</ScaleCrop>
  <LinksUpToDate>false</LinksUpToDate>
  <CharactersWithSpaces>1225</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2026-08-14T04:16:44Z</dcterms:created>
  <dc:creator>admin</dc:creator>
  <cp:lastModifiedBy>Datthanh Vo</cp:lastModifiedBy>
  <dcterms:modified xsi:type="dcterms:W3CDTF">2026-08-14T04:20:17Z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eyJoZGlkIjoiMDY1NDMzMzYwZTA0MTMyZDI2NzlmNWUwZWJmMDY4YTMiLCJ1c2VySWQiOiIxMzkyMjM0NjM2MDMwIn0=</vt:lpwstr>
  </property>
  <property fmtid="{D5CDD505-2E9C-101B-9397-08002B2CF9AE}" pid="3" name="KSOProductBuildVer">
    <vt:lpwstr>1033-12.1.0.28032</vt:lpwstr>
  </property>
  <property fmtid="{D5CDD505-2E9C-101B-9397-08002B2CF9AE}" pid="4" name="ICV">
    <vt:lpwstr>86DA512F2CFC4FAE8D7BBB81166C9F43_13</vt:lpwstr>
  </property>
</Properties>
</file>