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7"/>
        <w:pBdr/>
        <w:spacing w:after="200" w:line="276" w:lineRule="auto"/>
        <w:ind/>
        <w:jc w:val="cent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 xml:space="preserve">ПРОСВЕЩЕНИЯ</w:t>
      </w:r>
      <w:r>
        <w:rPr>
          <w:rFonts w:eastAsiaTheme="minorHAnsi"/>
          <w:color w:val="000000"/>
        </w:rPr>
        <w:t xml:space="preserve"> РОССИЙСКОЙ ФЕДЕРАЦИИ </w:t>
      </w:r>
      <w:r>
        <w:rPr>
          <w:rFonts w:eastAsiaTheme="minorHAnsi"/>
          <w:color w:val="000000"/>
        </w:rPr>
      </w:r>
    </w:p>
    <w:p>
      <w:pPr>
        <w:pStyle w:val="657"/>
        <w:pBdr/>
        <w:spacing w:after="200" w:line="276" w:lineRule="auto"/>
        <w:ind/>
        <w:jc w:val="center"/>
        <w:rPr/>
      </w:pPr>
      <w: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/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>
        <w:rPr>
          <w:b/>
          <w:color w:val="000000"/>
          <w:sz w:val="22"/>
          <w:szCs w:val="22"/>
        </w:rPr>
        <w:t xml:space="preserve"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>
        <w:rPr>
          <w:b/>
          <w:color w:val="000000"/>
          <w:sz w:val="22"/>
          <w:szCs w:val="22"/>
        </w:rPr>
        <w:t xml:space="preserve"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auto" w:fill="ffffff"/>
        <w:spacing w:line="276" w:lineRule="auto"/>
        <w:ind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>
        <w:rPr>
          <w:color w:val="000000"/>
          <w:sz w:val="22"/>
          <w:szCs w:val="22"/>
        </w:rPr>
        <w:t xml:space="preserve">«</w:t>
      </w:r>
      <w:r>
        <w:rPr>
          <w:color w:val="000000"/>
          <w:sz w:val="22"/>
          <w:szCs w:val="22"/>
        </w:rPr>
        <w:t xml:space="preserve">09.03.01 – Информатика и вычислительная техника</w:t>
      </w:r>
      <w:r>
        <w:rPr>
          <w:color w:val="000000"/>
          <w:sz w:val="22"/>
          <w:szCs w:val="22"/>
        </w:rPr>
        <w:t xml:space="preserve">»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auto" w:fill="ffffff"/>
        <w:spacing w:line="276" w:lineRule="auto"/>
        <w:ind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>
        <w:rPr>
          <w:color w:val="000000"/>
          <w:sz w:val="22"/>
          <w:szCs w:val="22"/>
        </w:rPr>
        <w:t xml:space="preserve">«</w:t>
      </w:r>
      <w:r>
        <w:rPr>
          <w:color w:val="000000"/>
          <w:sz w:val="22"/>
          <w:szCs w:val="22"/>
        </w:rPr>
        <w:t xml:space="preserve">Технологии разработки программного обеспечения и обработки больших данных</w:t>
      </w:r>
      <w:r>
        <w:rPr>
          <w:color w:val="000000"/>
          <w:sz w:val="22"/>
          <w:szCs w:val="22"/>
        </w:rPr>
        <w:t xml:space="preserve">»</w:t>
      </w:r>
      <w:r>
        <w:rPr>
          <w:color w:val="000000"/>
          <w:sz w:val="22"/>
          <w:szCs w:val="22"/>
        </w:rPr>
        <w:t xml:space="preserve">)</w:t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 xml:space="preserve">Утверждаю</w:t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r>
        <w:rPr>
          <w:color w:val="000000"/>
          <w:sz w:val="22"/>
          <w:szCs w:val="22"/>
        </w:rPr>
        <w:t xml:space="preserve">д.п.н</w:t>
      </w:r>
      <w:r>
        <w:rPr>
          <w:color w:val="000000"/>
          <w:sz w:val="22"/>
          <w:szCs w:val="22"/>
        </w:rPr>
        <w:t xml:space="preserve">., проф.</w:t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Е.З.Власова</w:t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708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 xml:space="preserve">______________</w:t>
      </w:r>
      <w:r>
        <w:rPr>
          <w:color w:val="000000"/>
          <w:sz w:val="22"/>
          <w:szCs w:val="22"/>
        </w:rPr>
        <w:t xml:space="preserve"> 20</w:t>
      </w:r>
      <w:r>
        <w:rPr>
          <w:color w:val="000000"/>
          <w:sz w:val="22"/>
          <w:szCs w:val="22"/>
        </w:rPr>
        <w:t xml:space="preserve">_</w:t>
      </w:r>
      <w:r>
        <w:rPr>
          <w:sz w:val="22"/>
          <w:szCs w:val="22"/>
        </w:rPr>
        <w:t xml:space="preserve">__</w:t>
      </w:r>
      <w:r>
        <w:rPr>
          <w:color w:val="000000"/>
          <w:sz w:val="22"/>
          <w:szCs w:val="22"/>
        </w:rPr>
        <w:t xml:space="preserve"> г.</w:t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З А Д А Н И Е</w:t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УЧЕБНУЮ ПРАКТИКУ</w:t>
      </w:r>
      <w:r>
        <w:rPr>
          <w:b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>
        <w:rPr>
          <w:b/>
          <w:sz w:val="22"/>
          <w:szCs w:val="22"/>
        </w:rPr>
        <w:t xml:space="preserve">(</w:t>
      </w:r>
      <w:r>
        <w:rPr>
          <w:b/>
          <w:sz w:val="22"/>
          <w:szCs w:val="22"/>
        </w:rPr>
        <w:t xml:space="preserve">проектно-технологическая</w:t>
      </w:r>
      <w:r>
        <w:rPr>
          <w:b/>
          <w:sz w:val="22"/>
          <w:szCs w:val="22"/>
        </w:rPr>
        <w:t xml:space="preserve">)</w:t>
      </w:r>
      <w:r>
        <w:rPr>
          <w:b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>
        <w:rPr>
          <w:sz w:val="22"/>
          <w:szCs w:val="22"/>
          <w:u w:val="single"/>
        </w:rPr>
        <w:t xml:space="preserve">Каменского Ярослава Владиславовича</w:t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______</w:t>
      </w:r>
      <w:r>
        <w:rPr>
          <w:sz w:val="22"/>
          <w:szCs w:val="22"/>
        </w:rPr>
      </w:r>
    </w:p>
    <w:p>
      <w:pPr>
        <w:pBdr/>
        <w:spacing/>
        <w:ind w:firstLine="720" w:left="288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Власов Д. В.</w:t>
      </w:r>
      <w:r>
        <w:rPr>
          <w:sz w:val="22"/>
          <w:szCs w:val="22"/>
          <w:u w:val="single"/>
        </w:rPr>
        <w:t xml:space="preserve">, к. ф.-м. н,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доцент кафедры </w:t>
      </w:r>
      <w:r>
        <w:rPr>
          <w:sz w:val="22"/>
          <w:szCs w:val="22"/>
          <w:u w:val="single"/>
        </w:rPr>
        <w:t xml:space="preserve">ИТ</w:t>
      </w:r>
      <w:r>
        <w:rPr>
          <w:sz w:val="22"/>
          <w:szCs w:val="22"/>
          <w:u w:val="single"/>
        </w:rPr>
        <w:t xml:space="preserve">и</w:t>
      </w:r>
      <w:r>
        <w:rPr>
          <w:sz w:val="22"/>
          <w:szCs w:val="22"/>
          <w:u w:val="single"/>
        </w:rPr>
        <w:t xml:space="preserve">ЭО</w:t>
      </w:r>
      <w:r>
        <w:rPr>
          <w:sz w:val="22"/>
          <w:szCs w:val="22"/>
          <w:u w:val="single"/>
        </w:rPr>
        <w:t xml:space="preserve">,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 xml:space="preserve">                                       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  <w:r>
        <w:rPr>
          <w:sz w:val="22"/>
          <w:szCs w:val="22"/>
          <w:vertAlign w:val="superscript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r>
        <w:rPr>
          <w:sz w:val="22"/>
          <w:szCs w:val="22"/>
        </w:rPr>
        <w:t xml:space="preserve">приказом  ФГБОУ</w:t>
      </w:r>
      <w:r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0104-1019/03-ПР</w:t>
      </w:r>
      <w:r>
        <w:rPr>
          <w:sz w:val="22"/>
          <w:szCs w:val="22"/>
        </w:rPr>
        <w:t xml:space="preserve"> «</w:t>
      </w:r>
      <w:r>
        <w:rPr>
          <w:sz w:val="22"/>
          <w:szCs w:val="22"/>
          <w:u w:val="single"/>
        </w:rPr>
        <w:t xml:space="preserve">30</w:t>
      </w:r>
      <w:r>
        <w:rPr>
          <w:sz w:val="22"/>
          <w:szCs w:val="22"/>
        </w:rPr>
        <w:t xml:space="preserve">»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08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20</w:t>
      </w:r>
      <w:r>
        <w:rPr>
          <w:sz w:val="22"/>
          <w:szCs w:val="22"/>
          <w:u w:val="single"/>
        </w:rPr>
        <w:t xml:space="preserve">24</w:t>
      </w:r>
      <w:r>
        <w:rPr>
          <w:sz w:val="22"/>
          <w:szCs w:val="22"/>
        </w:rPr>
        <w:t xml:space="preserve">  г.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 xml:space="preserve">отчета по практике на кафедру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28</w:t>
      </w:r>
      <w:r>
        <w:rPr>
          <w:sz w:val="22"/>
          <w:szCs w:val="22"/>
          <w:u w:val="single"/>
        </w:rPr>
        <w:t xml:space="preserve">.09.</w:t>
      </w:r>
      <w:r>
        <w:rPr>
          <w:sz w:val="22"/>
          <w:szCs w:val="22"/>
          <w:u w:val="single"/>
        </w:rPr>
        <w:t xml:space="preserve">2024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auto" w:fill="ffffff"/>
        <w:spacing/>
        <w:ind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auto" w:fill="ffffff"/>
        <w:spacing/>
        <w:ind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прохождения учебной практики:</w:t>
      </w:r>
      <w:r>
        <w:rPr>
          <w:color w:val="000000"/>
          <w:sz w:val="22"/>
          <w:szCs w:val="22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tbl>
      <w:tblPr>
        <w:tblStyle w:val="661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Наименование частей работы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Форма отчетности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32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работы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continue"/>
            <w:textDirection w:val="lrTb"/>
            <w:noWrap w:val="false"/>
          </w:tcPr>
          <w:p>
            <w:pPr>
              <w:pStyle w:val="657"/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76" w:lineRule="auto"/>
              <w:ind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continue"/>
            <w:textDirection w:val="lrTb"/>
            <w:noWrap w:val="false"/>
          </w:tcPr>
          <w:p>
            <w:pPr>
              <w:pStyle w:val="657"/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76" w:lineRule="auto"/>
              <w:ind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плану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Фактически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60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pStyle w:val="657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Инвариантная самостоятельная работа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669"/>
              <w:pBdr/>
              <w:shd w:val="clear" w:color="auto" w:fill="ffffff"/>
              <w:spacing w:after="150" w:afterAutospacing="0" w:before="0" w:beforeAutospacing="0"/>
              <w:ind/>
              <w:jc w:val="both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Подготовить </w:t>
            </w:r>
            <w:r>
              <w:rPr>
                <w:color w:val="000000"/>
              </w:rPr>
              <w:t xml:space="preserve">обзор программных продуктов, применяемых в организации, где вы проходите практику.</w:t>
            </w:r>
            <w:r>
              <w:rPr>
                <w:color w:val="000000"/>
              </w:rPr>
            </w:r>
          </w:p>
          <w:p>
            <w:pPr>
              <w:pStyle w:val="669"/>
              <w:pBdr/>
              <w:shd w:val="clear" w:color="auto" w:fill="ffffff"/>
              <w:spacing w:after="0" w:afterAutospacing="0" w:before="0" w:beforeAutospacing="0"/>
              <w:ind/>
              <w:jc w:val="both"/>
              <w:rPr/>
            </w:pPr>
            <w:r>
              <w:rPr>
                <w:color w:val="000000"/>
              </w:rPr>
              <w:t xml:space="preserve">План обзора программного </w:t>
            </w:r>
            <w:r>
              <w:t xml:space="preserve">продукта:</w:t>
            </w:r>
            <w:r/>
          </w:p>
          <w:p>
            <w:pPr>
              <w:numPr>
                <w:ilvl w:val="0"/>
                <w:numId w:val="2"/>
              </w:numPr>
              <w:pBdr/>
              <w:shd w:val="clear" w:color="auto" w:fill="ffffff"/>
              <w:spacing w:after="100" w:afterAutospacing="1" w:line="300" w:lineRule="atLeast"/>
              <w:ind w:left="375"/>
              <w:rPr/>
            </w:pPr>
            <w:r>
              <w:t xml:space="preserve">общая характеристика;</w:t>
            </w:r>
            <w:r/>
          </w:p>
          <w:p>
            <w:pPr>
              <w:numPr>
                <w:ilvl w:val="0"/>
                <w:numId w:val="2"/>
              </w:numPr>
              <w:pBdr/>
              <w:shd w:val="clear" w:color="auto" w:fill="ffffff"/>
              <w:spacing w:after="100" w:afterAutospacing="1" w:before="100" w:beforeAutospacing="1" w:line="300" w:lineRule="atLeast"/>
              <w:ind w:left="375"/>
              <w:rPr/>
            </w:pPr>
            <w:r>
              <w:t xml:space="preserve">функции;</w:t>
            </w:r>
            <w:r/>
          </w:p>
          <w:p>
            <w:pPr>
              <w:numPr>
                <w:ilvl w:val="0"/>
                <w:numId w:val="2"/>
              </w:numPr>
              <w:pBdr/>
              <w:shd w:val="clear" w:color="auto" w:fill="ffffff"/>
              <w:spacing w:after="100" w:afterAutospacing="1" w:before="100" w:beforeAutospacing="1" w:line="300" w:lineRule="atLeast"/>
              <w:ind w:left="375"/>
              <w:rPr/>
            </w:pPr>
            <w:r>
              <w:t xml:space="preserve">необходимое программное и аппаратное обеспечение</w:t>
            </w:r>
            <w:r/>
          </w:p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-15"/>
              </w:tabs>
              <w:spacing w:after="200" w:line="276" w:lineRule="auto"/>
              <w:ind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-15"/>
              </w:tabs>
              <w:spacing w:after="200" w:line="276" w:lineRule="auto"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-15"/>
              </w:tabs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>
              <w:rPr>
                <w:color w:val="000000"/>
              </w:rPr>
              <w:t xml:space="preserve">(опубликовать в электронном портфолио, ссылка в отчете)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5.09.2024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657"/>
              <w:pBdr/>
              <w:tabs>
                <w:tab w:val="left" w:leader="none" w:pos="1065"/>
              </w:tabs>
              <w:spacing/>
              <w:ind/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>
              <w:t xml:space="preserve">Принять участие </w:t>
            </w:r>
            <w:r>
              <w:t xml:space="preserve">в практических семинарах по актуальным вопросам информатики и информационных технологий.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  <w:r>
              <w:rPr>
                <w:color w:val="000000"/>
              </w:rPr>
            </w:r>
          </w:p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9.09.2024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200"/>
              <w:ind/>
              <w:jc w:val="both"/>
              <w:rPr>
                <w:color w:val="000000"/>
              </w:rPr>
            </w:pPr>
            <w:r>
              <w:t xml:space="preserve">1.3.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  <w:r>
              <w:rPr>
                <w:color w:val="000000"/>
              </w:rPr>
            </w:r>
          </w:p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200"/>
              <w:ind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 xml:space="preserve">.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</w:t>
            </w:r>
            <w:r>
              <w:rPr>
                <w:color w:val="000000"/>
              </w:rPr>
              <w:t xml:space="preserve">технического задания</w:t>
            </w:r>
            <w:r>
              <w:rPr>
                <w:color w:val="000000"/>
              </w:rPr>
            </w:r>
          </w:p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 xml:space="preserve">14</w:t>
            </w:r>
            <w:r>
              <w:rPr>
                <w:sz w:val="20"/>
                <w:szCs w:val="20"/>
              </w:rPr>
              <w:t xml:space="preserve">.09.2024</w:t>
            </w:r>
            <w:r>
              <w:rPr>
                <w:sz w:val="20"/>
                <w:szCs w:val="20"/>
                <w:highlight w:val="red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highlight w:val="red"/>
              </w:rPr>
            </w:r>
            <w:r>
              <w:rPr>
                <w:color w:val="000000"/>
                <w:sz w:val="20"/>
                <w:szCs w:val="20"/>
                <w:highlight w:val="red"/>
              </w:rPr>
            </w:r>
          </w:p>
        </w:tc>
      </w:tr>
      <w:tr>
        <w:trPr>
          <w:trHeight w:val="48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pStyle w:val="657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Вариативная самостоятельная работа (выбрать одно из заданий с одинаковыми номерами)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0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>
                <w:color w:val="000000"/>
              </w:rPr>
            </w:pPr>
            <w:r>
              <w:t xml:space="preserve">2.1.</w:t>
            </w:r>
            <w:r>
              <w:t xml:space="preserve"> </w:t>
            </w:r>
            <w:r>
              <w:rPr>
                <w:color w:val="000000"/>
              </w:rPr>
              <w:t xml:space="preserve">Сдела</w:t>
            </w:r>
            <w:r>
              <w:rPr>
                <w:color w:val="000000"/>
              </w:rPr>
              <w:t xml:space="preserve">ть подборку основных нормативно</w:t>
            </w:r>
            <w:r>
              <w:rPr>
                <w:color w:val="000000"/>
              </w:rPr>
              <w:t xml:space="preserve">-правовых документов, регламентирующих организацию работы инженера-программиста.</w:t>
            </w:r>
            <w:r>
              <w:rPr>
                <w:color w:val="000000"/>
              </w:rPr>
            </w:r>
          </w:p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pStyle w:val="657"/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2.1. Сделать </w:t>
            </w:r>
            <w:r>
              <w:t xml:space="preserve">стендовый доклад, выбрав собственную тему по актуальным вопросам  информатики и информационных технологий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-15"/>
              </w:tabs>
              <w:spacing w:after="200"/>
              <w:ind/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указанием:</w:t>
            </w:r>
            <w:r>
              <w:rPr>
                <w:color w:val="000000"/>
              </w:rPr>
            </w:r>
          </w:p>
          <w:p>
            <w:pPr>
              <w:pStyle w:val="657"/>
              <w:numPr>
                <w:ilvl w:val="0"/>
                <w:numId w:val="5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142"/>
              </w:tabs>
              <w:spacing w:line="276" w:lineRule="auto"/>
              <w:ind w:hanging="142" w:left="284"/>
              <w:rPr>
                <w:color w:val="000000"/>
              </w:rPr>
            </w:pPr>
            <w:r>
              <w:rPr>
                <w:color w:val="000000"/>
              </w:rPr>
              <w:t xml:space="preserve">адреса ресурса (например КонсультантПлюс)</w:t>
            </w:r>
            <w:r>
              <w:rPr>
                <w:color w:val="000000"/>
              </w:rPr>
            </w:r>
          </w:p>
          <w:p>
            <w:pPr>
              <w:pStyle w:val="657"/>
              <w:numPr>
                <w:ilvl w:val="0"/>
                <w:numId w:val="5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142"/>
              </w:tabs>
              <w:spacing w:line="276" w:lineRule="auto"/>
              <w:ind w:hanging="142" w:left="284"/>
              <w:rPr>
                <w:color w:val="000000"/>
              </w:rPr>
            </w:pPr>
            <w:r>
              <w:rPr>
                <w:color w:val="000000"/>
              </w:rPr>
              <w:t xml:space="preserve">название нормативно-правового документа</w:t>
            </w:r>
            <w:r>
              <w:rPr>
                <w:color w:val="000000"/>
              </w:rPr>
            </w:r>
          </w:p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-15"/>
              </w:tabs>
              <w:spacing w:after="200" w:line="276" w:lineRule="auto"/>
              <w:ind/>
              <w:rPr/>
            </w:pPr>
            <w:r/>
            <w:r/>
          </w:p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t xml:space="preserve">Текстовый документ с указанием темы</w:t>
            </w:r>
            <w:r>
              <w:t xml:space="preserve"> д</w:t>
            </w:r>
            <w:r>
              <w:t xml:space="preserve">оклада и стендовый доклад</w:t>
            </w:r>
            <w:r/>
          </w:p>
          <w:p>
            <w:pPr>
              <w:pStyle w:val="657"/>
              <w:pBdr/>
              <w:tabs>
                <w:tab w:val="left" w:leader="none" w:pos="-15"/>
              </w:tabs>
              <w:spacing w:after="200" w:line="276" w:lineRule="auto"/>
              <w:ind/>
              <w:rPr/>
            </w:pPr>
            <w:r/>
            <w:r/>
          </w:p>
          <w:p>
            <w:pPr>
              <w:pStyle w:val="657"/>
              <w:pBdr/>
              <w:tabs>
                <w:tab w:val="left" w:leader="none" w:pos="-15"/>
              </w:tabs>
              <w:spacing w:after="200" w:line="276" w:lineRule="auto"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</w:t>
            </w:r>
            <w:r>
              <w:t xml:space="preserve">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отчете.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19.09.2024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 xml:space="preserve">Подобрать актуальные, современные статьи по одной из тем практических семинаров. </w:t>
            </w:r>
            <w:r>
              <w:rPr>
                <w:color w:val="000000"/>
              </w:rPr>
            </w:r>
          </w:p>
          <w:p>
            <w:pPr>
              <w:pStyle w:val="657"/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 xml:space="preserve">иностранных) по теме «</w:t>
            </w:r>
            <w:r>
              <w:rPr>
                <w:color w:val="000000"/>
              </w:rPr>
              <w:t xml:space="preserve">Искусственный интеллект: </w:t>
            </w:r>
            <w:r>
              <w:rPr>
                <w:color w:val="000000"/>
              </w:rPr>
              <w:t xml:space="preserve">основные понятия и направления исследований</w:t>
            </w:r>
            <w:r>
              <w:rPr>
                <w:color w:val="000000"/>
              </w:rPr>
              <w:t xml:space="preserve">».</w:t>
            </w:r>
            <w:r>
              <w:rPr>
                <w:color w:val="000000"/>
              </w:rPr>
            </w:r>
          </w:p>
          <w:p>
            <w:pPr>
              <w:pStyle w:val="657"/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669"/>
              <w:pBdr/>
              <w:shd w:val="clear" w:color="auto" w:fill="ffffff"/>
              <w:spacing w:after="0" w:afterAutospacing="0" w:before="0" w:beforeAutospacing="0"/>
              <w:ind/>
              <w:rPr/>
            </w:pPr>
            <w:r>
              <w:t xml:space="preserve">Аннотированный с</w:t>
            </w:r>
            <w:r>
              <w:t xml:space="preserve">писок статей:</w:t>
            </w:r>
            <w:r/>
          </w:p>
          <w:p>
            <w:pPr>
              <w:numPr>
                <w:ilvl w:val="0"/>
                <w:numId w:val="6"/>
              </w:numPr>
              <w:pBdr/>
              <w:shd w:val="clear" w:color="auto" w:fill="ffffff"/>
              <w:spacing w:after="100" w:afterAutospacing="1" w:line="300" w:lineRule="atLeast"/>
              <w:ind w:left="375"/>
              <w:rPr/>
            </w:pPr>
            <w:r>
              <w:t xml:space="preserve">название статьи</w:t>
            </w:r>
            <w:r/>
          </w:p>
          <w:p>
            <w:pPr>
              <w:numPr>
                <w:ilvl w:val="0"/>
                <w:numId w:val="6"/>
              </w:numPr>
              <w:pBdr/>
              <w:shd w:val="clear" w:color="auto" w:fill="ffffff"/>
              <w:spacing w:after="100" w:afterAutospacing="1" w:before="100" w:beforeAutospacing="1" w:line="300" w:lineRule="atLeast"/>
              <w:ind w:left="375"/>
              <w:rPr/>
            </w:pPr>
            <w:r>
              <w:t xml:space="preserve">автор</w:t>
            </w:r>
            <w:r/>
          </w:p>
          <w:p>
            <w:pPr>
              <w:numPr>
                <w:ilvl w:val="0"/>
                <w:numId w:val="6"/>
              </w:numPr>
              <w:pBdr/>
              <w:shd w:val="clear" w:color="auto" w:fill="ffffff"/>
              <w:spacing w:after="100" w:afterAutospacing="1" w:before="100" w:beforeAutospacing="1" w:line="300" w:lineRule="atLeast"/>
              <w:ind w:left="375"/>
              <w:rPr/>
            </w:pPr>
            <w:r>
              <w:t xml:space="preserve">ссылка на статью, оформленная с действующим ГОСТом </w:t>
            </w:r>
            <w:r>
              <w:t xml:space="preserve">(электронный ресурс)</w:t>
            </w:r>
            <w:r/>
          </w:p>
          <w:p>
            <w:pPr>
              <w:numPr>
                <w:ilvl w:val="0"/>
                <w:numId w:val="6"/>
              </w:numPr>
              <w:pBdr/>
              <w:shd w:val="clear" w:color="auto" w:fill="ffffff"/>
              <w:spacing w:after="100" w:afterAutospacing="1" w:before="100" w:before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 xml:space="preserve">краткая аннотация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</w:r>
          </w:p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rPr>
                <w:color w:val="000000"/>
              </w:rPr>
              <w:t xml:space="preserve">Задание </w:t>
            </w:r>
            <w:r>
              <w:rPr>
                <w:color w:val="000000"/>
              </w:rPr>
              <w:t xml:space="preserve">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21.09.2024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/>
            </w:pPr>
            <w:r>
              <w:t xml:space="preserve">2.3.</w:t>
            </w:r>
            <w:r>
              <w:t xml:space="preserve"> Сделать стендовый доклад по теме практического семинара – «</w:t>
            </w:r>
            <w:r>
              <w:rPr>
                <w:color w:val="000000"/>
              </w:rPr>
              <w:t xml:space="preserve">Искусственный интеллект: основные понятия и направления исследований</w:t>
            </w:r>
            <w:r>
              <w:t xml:space="preserve">»</w:t>
            </w:r>
            <w:r>
              <w:rPr>
                <w:color w:val="000000"/>
              </w:rPr>
              <w:t xml:space="preserve">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rPr>
                <w:color w:val="000000"/>
              </w:rPr>
              <w:t xml:space="preserve">Текстовый документ</w:t>
            </w:r>
            <w:r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  <w:p>
            <w:pPr>
              <w:pStyle w:val="657"/>
              <w:pBdr/>
              <w:tabs>
                <w:tab w:val="left" w:leader="none" w:pos="-15"/>
              </w:tabs>
              <w:spacing w:after="200" w:line="276" w:lineRule="auto"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25.09.2024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электронное портфолио по результатам прохождения практик</w:t>
            </w:r>
            <w:r>
              <w:rPr>
                <w:b/>
              </w:rPr>
              <w:t xml:space="preserve">и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-15"/>
              </w:tabs>
              <w:spacing/>
              <w:ind/>
              <w:rPr/>
            </w:pPr>
            <w:r>
              <w:t xml:space="preserve">Веб-портфолио формируется как </w:t>
            </w:r>
            <w:r>
              <w:t xml:space="preserve">Git</w:t>
            </w:r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 w:tooltip="https://git.herzen.spb.ru/igossoudarev/clouds" w:history="1">
              <w:r>
                <w:rPr>
                  <w:color w:val="1155cc"/>
                  <w:u w:val="single"/>
                </w:rPr>
                <w:t xml:space="preserve">https://git.herzen.spb.ru/igossoudarev/clouds</w:t>
              </w:r>
            </w:hyperlink>
            <w:r>
              <w:t xml:space="preserve"> </w:t>
            </w:r>
            <w:r/>
          </w:p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-15"/>
              </w:tabs>
              <w:spacing/>
              <w:ind/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r>
              <w:t xml:space="preserve">Moodle</w:t>
            </w:r>
            <w:r>
              <w:t xml:space="preserve"> </w:t>
            </w:r>
            <w:r>
              <w:rPr>
                <w:color w:val="1155cc"/>
                <w:u w:val="single"/>
              </w:rPr>
              <w:t xml:space="preserve"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  <w:r>
              <w:rPr>
                <w:color w:val="1155cc"/>
                <w:u w:val="single"/>
              </w:rPr>
            </w:r>
          </w:p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-15"/>
              </w:tabs>
              <w:spacing/>
              <w:ind/>
              <w:rPr>
                <w:color w:val="000000"/>
              </w:rPr>
            </w:pPr>
            <w:r>
              <w:t xml:space="preserve">О</w:t>
            </w:r>
            <w:r>
              <w:rPr>
                <w:color w:val="000000"/>
              </w:rPr>
              <w:t xml:space="preserve"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</w:t>
            </w:r>
            <w:r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 xml:space="preserve">на электронн</w:t>
            </w:r>
            <w:r>
              <w:t xml:space="preserve">ое</w:t>
            </w:r>
            <w:r>
              <w:rPr>
                <w:color w:val="000000"/>
              </w:rPr>
              <w:t xml:space="preserve"> портфолио</w:t>
            </w:r>
            <w:r>
              <w:t xml:space="preserve">.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28.09.2024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657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color w:val="000000"/>
          <w:sz w:val="20"/>
          <w:szCs w:val="20"/>
        </w:rPr>
      </w:pPr>
      <w:r/>
      <w:bookmarkStart w:id="0" w:name="_gjdgxs"/>
      <w:r/>
      <w:bookmarkEnd w:id="0"/>
      <w:r/>
      <w:r>
        <w:rPr>
          <w:color w:val="000000"/>
          <w:sz w:val="20"/>
          <w:szCs w:val="20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 xml:space="preserve">практики ________________________________</w:t>
      </w:r>
      <w:r>
        <w:rPr>
          <w:color w:val="000000"/>
          <w:sz w:val="20"/>
          <w:szCs w:val="20"/>
        </w:rPr>
        <w:t xml:space="preserve">.</w:t>
      </w:r>
      <w:r>
        <w:rPr>
          <w:color w:val="000000"/>
          <w:sz w:val="20"/>
          <w:szCs w:val="20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720" w:left="216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 xml:space="preserve">(подпись руководителя)</w:t>
      </w:r>
      <w:r>
        <w:rPr>
          <w:color w:val="000000"/>
          <w:sz w:val="20"/>
          <w:szCs w:val="20"/>
          <w:vertAlign w:val="superscript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</w:t>
      </w:r>
      <w:r>
        <w:rPr>
          <w:color w:val="000000"/>
          <w:sz w:val="20"/>
          <w:szCs w:val="20"/>
        </w:rPr>
        <w:t xml:space="preserve"> исполнению «</w:t>
      </w:r>
      <w:r>
        <w:rPr>
          <w:color w:val="000000"/>
          <w:sz w:val="20"/>
          <w:szCs w:val="20"/>
          <w:u w:val="single"/>
        </w:rPr>
        <w:t xml:space="preserve"> 4 </w:t>
      </w:r>
      <w:r>
        <w:rPr>
          <w:color w:val="000000"/>
          <w:sz w:val="20"/>
          <w:szCs w:val="20"/>
        </w:rPr>
        <w:t xml:space="preserve">»</w:t>
      </w:r>
      <w:r>
        <w:rPr>
          <w:color w:val="000000"/>
          <w:sz w:val="20"/>
          <w:szCs w:val="20"/>
          <w:u w:val="single"/>
        </w:rPr>
        <w:t xml:space="preserve">  0</w:t>
      </w:r>
      <w:r>
        <w:rPr>
          <w:color w:val="000000"/>
          <w:sz w:val="20"/>
          <w:szCs w:val="20"/>
          <w:u w:val="single"/>
          <w:lang w:val="en-US"/>
        </w:rPr>
        <w:t xml:space="preserve">9</w:t>
      </w:r>
      <w:r>
        <w:rPr>
          <w:color w:val="000000"/>
          <w:sz w:val="20"/>
          <w:szCs w:val="20"/>
          <w:u w:val="single"/>
        </w:rPr>
        <w:t xml:space="preserve">  </w:t>
      </w:r>
      <w:r>
        <w:rPr>
          <w:color w:val="000000"/>
          <w:sz w:val="20"/>
          <w:szCs w:val="20"/>
        </w:rPr>
        <w:t xml:space="preserve">20</w:t>
      </w:r>
      <w:r>
        <w:rPr>
          <w:color w:val="000000"/>
          <w:sz w:val="20"/>
          <w:szCs w:val="20"/>
          <w:u w:val="single"/>
        </w:rPr>
        <w:t xml:space="preserve">24</w:t>
      </w:r>
      <w:r>
        <w:rPr>
          <w:color w:val="000000"/>
          <w:sz w:val="20"/>
          <w:szCs w:val="20"/>
        </w:rPr>
        <w:t xml:space="preserve">г.  _____________________ ______________</w:t>
      </w:r>
      <w:r>
        <w:rPr>
          <w:color w:val="000000"/>
          <w:sz w:val="20"/>
          <w:szCs w:val="20"/>
        </w:rPr>
      </w:r>
    </w:p>
    <w:p>
      <w:pPr>
        <w:pStyle w:val="6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 xml:space="preserve">(подпись студента)</w:t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sectPr>
      <w:footnotePr/>
      <w:endnotePr/>
      <w:type w:val="nextPage"/>
      <w:pgSz w:h="16838" w:orient="portrait" w:w="11906"/>
      <w:pgMar w:top="851" w:right="851" w:bottom="851" w:left="1134" w:header="709" w:footer="709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Lucida Grande CY">
    <w:panose1 w:val="05040102010807070707"/>
  </w:font>
  <w:font w:name="Open Sans">
    <w:panose1 w:val="020B0606030504020204"/>
  </w:font>
  <w:font w:name="Georgia">
    <w:panose1 w:val="02040503050406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b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vertAlign w:val="baseli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vertAlign w:val="baseli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vertAlign w:val="baseli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vertAlign w:val="baseline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8"/>
        <w:szCs w:val="1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5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47"/>
    <w:next w:val="64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47"/>
    <w:next w:val="64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47"/>
    <w:next w:val="64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54"/>
    <w:link w:val="6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54"/>
    <w:link w:val="6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54"/>
    <w:link w:val="6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54"/>
    <w:link w:val="65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54"/>
    <w:link w:val="6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54"/>
    <w:link w:val="65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5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5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5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54"/>
    <w:link w:val="6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54"/>
    <w:link w:val="6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47"/>
    <w:next w:val="64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5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4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5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47"/>
    <w:next w:val="64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5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5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4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5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54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65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5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4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54"/>
    <w:link w:val="175"/>
    <w:uiPriority w:val="99"/>
    <w:pPr>
      <w:pBdr/>
      <w:spacing/>
      <w:ind/>
    </w:pPr>
  </w:style>
  <w:style w:type="paragraph" w:styleId="177">
    <w:name w:val="Footer"/>
    <w:basedOn w:val="64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54"/>
    <w:link w:val="177"/>
    <w:uiPriority w:val="99"/>
    <w:pPr>
      <w:pBdr/>
      <w:spacing/>
      <w:ind/>
    </w:pPr>
  </w:style>
  <w:style w:type="paragraph" w:styleId="179">
    <w:name w:val="Caption"/>
    <w:basedOn w:val="647"/>
    <w:next w:val="64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4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5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5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4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5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5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5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47"/>
    <w:next w:val="647"/>
    <w:uiPriority w:val="99"/>
    <w:unhideWhenUsed/>
    <w:pPr>
      <w:pBdr/>
      <w:spacing w:after="0" w:afterAutospacing="0"/>
      <w:ind/>
    </w:pPr>
  </w:style>
  <w:style w:type="paragraph" w:styleId="647" w:default="1">
    <w:name w:val="Normal"/>
    <w:qFormat/>
    <w:pPr>
      <w:pBdr/>
      <w:spacing/>
      <w:ind/>
    </w:pPr>
  </w:style>
  <w:style w:type="paragraph" w:styleId="648">
    <w:name w:val="Heading 1"/>
    <w:basedOn w:val="657"/>
    <w:next w:val="657"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649">
    <w:name w:val="Heading 2"/>
    <w:basedOn w:val="657"/>
    <w:next w:val="657"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650">
    <w:name w:val="Heading 3"/>
    <w:basedOn w:val="657"/>
    <w:next w:val="657"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651">
    <w:name w:val="Heading 4"/>
    <w:basedOn w:val="657"/>
    <w:next w:val="657"/>
    <w:pPr>
      <w:keepNext w:val="true"/>
      <w:keepLines w:val="true"/>
      <w:pBdr/>
      <w:spacing w:after="40" w:before="240"/>
      <w:ind/>
      <w:outlineLvl w:val="3"/>
    </w:pPr>
    <w:rPr>
      <w:b/>
    </w:rPr>
  </w:style>
  <w:style w:type="paragraph" w:styleId="652">
    <w:name w:val="Heading 5"/>
    <w:basedOn w:val="657"/>
    <w:next w:val="657"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653">
    <w:name w:val="Heading 6"/>
    <w:basedOn w:val="657"/>
    <w:next w:val="657"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654" w:default="1">
    <w:name w:val="Default Paragraph Font"/>
    <w:uiPriority w:val="1"/>
    <w:semiHidden/>
    <w:unhideWhenUsed/>
    <w:pPr>
      <w:pBdr/>
      <w:spacing/>
      <w:ind/>
    </w:pPr>
  </w:style>
  <w:style w:type="table" w:styleId="65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56" w:default="1">
    <w:name w:val="No List"/>
    <w:uiPriority w:val="99"/>
    <w:semiHidden/>
    <w:unhideWhenUsed/>
    <w:pPr>
      <w:pBdr/>
      <w:spacing/>
      <w:ind/>
    </w:pPr>
  </w:style>
  <w:style w:type="paragraph" w:styleId="657" w:customStyle="1">
    <w:name w:val="Обычный1"/>
    <w:pPr>
      <w:pBdr/>
      <w:spacing/>
      <w:ind/>
    </w:pPr>
  </w:style>
  <w:style w:type="table" w:styleId="658" w:customStyle="1">
    <w:name w:val="Table Normal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59">
    <w:name w:val="Title"/>
    <w:basedOn w:val="657"/>
    <w:next w:val="657"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660">
    <w:name w:val="Subtitle"/>
    <w:basedOn w:val="657"/>
    <w:next w:val="657"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661" w:customStyle="1">
    <w:name w:val="StGen0"/>
    <w:basedOn w:val="658"/>
    <w:pPr>
      <w:pBdr/>
      <w:spacing/>
      <w:ind/>
    </w:pPr>
    <w:tblPr>
      <w:tblStyleRowBandSize w:val="1"/>
      <w:tblStyleColBandSize w:val="1"/>
      <w:tblBorders/>
      <w:tblCellMar>
        <w:left w:w="108" w:type="dxa"/>
        <w:right w:w="108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2">
    <w:name w:val="annotation text"/>
    <w:basedOn w:val="647"/>
    <w:link w:val="663"/>
    <w:uiPriority w:val="99"/>
    <w:semiHidden/>
    <w:unhideWhenUsed/>
    <w:pPr>
      <w:pBdr/>
      <w:spacing/>
      <w:ind/>
    </w:pPr>
  </w:style>
  <w:style w:type="character" w:styleId="663" w:customStyle="1">
    <w:name w:val="Текст примечания Знак"/>
    <w:basedOn w:val="654"/>
    <w:link w:val="662"/>
    <w:uiPriority w:val="99"/>
    <w:semiHidden/>
    <w:pPr>
      <w:pBdr/>
      <w:spacing/>
      <w:ind/>
    </w:pPr>
  </w:style>
  <w:style w:type="character" w:styleId="664">
    <w:name w:val="annotation reference"/>
    <w:basedOn w:val="654"/>
    <w:uiPriority w:val="99"/>
    <w:semiHidden/>
    <w:unhideWhenUsed/>
    <w:pPr>
      <w:pBdr/>
      <w:spacing/>
      <w:ind/>
    </w:pPr>
    <w:rPr>
      <w:sz w:val="18"/>
      <w:szCs w:val="18"/>
    </w:rPr>
  </w:style>
  <w:style w:type="paragraph" w:styleId="665">
    <w:name w:val="Balloon Text"/>
    <w:basedOn w:val="647"/>
    <w:link w:val="666"/>
    <w:uiPriority w:val="99"/>
    <w:semiHidden/>
    <w:unhideWhenUsed/>
    <w:pPr>
      <w:pBdr/>
      <w:spacing/>
      <w:ind/>
    </w:pPr>
    <w:rPr>
      <w:rFonts w:ascii="Lucida Grande CY" w:hAnsi="Lucida Grande CY" w:cs="Lucida Grande CY"/>
      <w:sz w:val="18"/>
      <w:szCs w:val="18"/>
    </w:rPr>
  </w:style>
  <w:style w:type="character" w:styleId="666" w:customStyle="1">
    <w:name w:val="Текст выноски Знак"/>
    <w:basedOn w:val="654"/>
    <w:link w:val="665"/>
    <w:uiPriority w:val="99"/>
    <w:semiHidden/>
    <w:pPr>
      <w:pBdr/>
      <w:spacing/>
      <w:ind/>
    </w:pPr>
    <w:rPr>
      <w:rFonts w:ascii="Lucida Grande CY" w:hAnsi="Lucida Grande CY" w:cs="Lucida Grande CY"/>
      <w:sz w:val="18"/>
      <w:szCs w:val="18"/>
    </w:rPr>
  </w:style>
  <w:style w:type="character" w:styleId="667">
    <w:name w:val="Hyperlink"/>
    <w:basedOn w:val="654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668">
    <w:name w:val="Strong"/>
    <w:basedOn w:val="654"/>
    <w:uiPriority w:val="22"/>
    <w:qFormat/>
    <w:pPr>
      <w:pBdr/>
      <w:spacing/>
      <w:ind/>
    </w:pPr>
    <w:rPr>
      <w:b/>
      <w:bCs/>
    </w:rPr>
  </w:style>
  <w:style w:type="paragraph" w:styleId="669">
    <w:name w:val="Normal (Web)"/>
    <w:basedOn w:val="647"/>
    <w:uiPriority w:val="99"/>
    <w:semiHidden/>
    <w:unhideWhenUsed/>
    <w:pPr>
      <w:pBdr/>
      <w:spacing w:after="100" w:afterAutospacing="1" w:before="100" w:beforeAutospacing="1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.herzen.spb.ru/igossoudarev/cloud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4</cp:revision>
  <dcterms:created xsi:type="dcterms:W3CDTF">2024-09-03T12:09:00Z</dcterms:created>
  <dcterms:modified xsi:type="dcterms:W3CDTF">2024-09-03T15:26:37Z</dcterms:modified>
</cp:coreProperties>
</file>