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Ruleset migrations: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Units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Techs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Tileset updates: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Amplio to Hexemplio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units.spec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buildings.spec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Terrain tweaks 1.0: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 terrain ruleset over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tile variants for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Grassland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Plains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Recolor terrain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Terrain tweaks 2.0: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Strategic Resources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Redo terrain ruleset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Terrain tweaks 3.0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forest layer atop base layers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map generator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