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9360"/>
      </w:tblGrid>
      <w:tr w:rsidR="003A56B4" w:rsidRPr="003A56B4" w14:paraId="6E63469E" w14:textId="77777777" w:rsidTr="003A56B4">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96"/>
            </w:tblGrid>
            <w:tr w:rsidR="003A56B4" w:rsidRPr="003A56B4" w14:paraId="1D50D20B" w14:textId="77777777">
              <w:trPr>
                <w:tblCellSpacing w:w="15" w:type="dxa"/>
              </w:trPr>
              <w:tc>
                <w:tcPr>
                  <w:tcW w:w="0" w:type="auto"/>
                  <w:hideMark/>
                </w:tcPr>
                <w:p w14:paraId="41135280" w14:textId="77777777" w:rsidR="003A56B4" w:rsidRPr="003A56B4" w:rsidRDefault="003A56B4" w:rsidP="003A56B4">
                  <w:pPr>
                    <w:spacing w:before="100" w:beforeAutospacing="1" w:after="100" w:afterAutospacing="1" w:line="240" w:lineRule="auto"/>
                    <w:rPr>
                      <w:rFonts w:ascii="Times New Roman" w:eastAsia="Times New Roman" w:hAnsi="Times New Roman" w:cs="Times New Roman"/>
                      <w:sz w:val="24"/>
                      <w:szCs w:val="24"/>
                    </w:rPr>
                  </w:pPr>
                  <w:r w:rsidRPr="003A56B4">
                    <w:rPr>
                      <w:rFonts w:ascii="Arial" w:eastAsia="Times New Roman" w:hAnsi="Arial" w:cs="Arial"/>
                      <w:b/>
                      <w:bCs/>
                      <w:color w:val="123654"/>
                      <w:sz w:val="40"/>
                      <w:szCs w:val="40"/>
                    </w:rPr>
                    <w:t>Letter Recognition Data Set</w:t>
                  </w:r>
                  <w:r w:rsidRPr="003A56B4">
                    <w:rPr>
                      <w:rFonts w:ascii="Times New Roman" w:eastAsia="Times New Roman" w:hAnsi="Times New Roman" w:cs="Times New Roman"/>
                      <w:sz w:val="24"/>
                      <w:szCs w:val="24"/>
                    </w:rPr>
                    <w:t> </w:t>
                  </w:r>
                </w:p>
              </w:tc>
            </w:tr>
          </w:tbl>
          <w:p w14:paraId="4096A5CB" w14:textId="77777777" w:rsidR="003A56B4" w:rsidRPr="003A56B4" w:rsidRDefault="003A56B4" w:rsidP="003A56B4">
            <w:pPr>
              <w:spacing w:after="0" w:line="240" w:lineRule="auto"/>
              <w:rPr>
                <w:rFonts w:ascii="Times New Roman" w:eastAsia="Times New Roman" w:hAnsi="Times New Roman" w:cs="Times New Roman"/>
                <w:sz w:val="24"/>
                <w:szCs w:val="24"/>
              </w:rPr>
            </w:pPr>
          </w:p>
        </w:tc>
      </w:tr>
    </w:tbl>
    <w:p w14:paraId="72862D9B" w14:textId="369F4467" w:rsidR="003A56B4" w:rsidRPr="003A56B4" w:rsidRDefault="00C5041F" w:rsidP="003A56B4">
      <w:pPr>
        <w:spacing w:before="100" w:beforeAutospacing="1" w:after="100" w:afterAutospacing="1" w:line="240" w:lineRule="auto"/>
        <w:rPr>
          <w:rFonts w:ascii="Arial" w:eastAsia="Times New Roman" w:hAnsi="Arial" w:cs="Arial"/>
          <w:color w:val="123654"/>
          <w:sz w:val="27"/>
          <w:szCs w:val="27"/>
        </w:rPr>
      </w:pPr>
      <w:r>
        <w:rPr>
          <w:rFonts w:ascii="Arial" w:eastAsia="Times New Roman" w:hAnsi="Arial" w:cs="Arial"/>
          <w:b/>
          <w:bCs/>
          <w:color w:val="123654"/>
          <w:sz w:val="27"/>
          <w:szCs w:val="27"/>
        </w:rPr>
        <w:t>S</w:t>
      </w:r>
      <w:r w:rsidR="003A56B4" w:rsidRPr="003A56B4">
        <w:rPr>
          <w:rFonts w:ascii="Arial" w:eastAsia="Times New Roman" w:hAnsi="Arial" w:cs="Arial"/>
          <w:b/>
          <w:bCs/>
          <w:color w:val="123654"/>
          <w:sz w:val="27"/>
          <w:szCs w:val="27"/>
        </w:rPr>
        <w:t>ource:</w:t>
      </w:r>
    </w:p>
    <w:p w14:paraId="20907684" w14:textId="77777777" w:rsidR="003A56B4" w:rsidRPr="003A56B4" w:rsidRDefault="003A56B4" w:rsidP="003A56B4">
      <w:pPr>
        <w:spacing w:before="100" w:beforeAutospacing="1" w:after="100" w:afterAutospacing="1" w:line="240" w:lineRule="auto"/>
        <w:rPr>
          <w:rFonts w:ascii="Arial" w:eastAsia="Times New Roman" w:hAnsi="Arial" w:cs="Arial"/>
          <w:color w:val="123654"/>
          <w:sz w:val="20"/>
          <w:szCs w:val="20"/>
        </w:rPr>
      </w:pPr>
      <w:r w:rsidRPr="003A56B4">
        <w:rPr>
          <w:rFonts w:ascii="Arial" w:eastAsia="Times New Roman" w:hAnsi="Arial" w:cs="Arial"/>
          <w:color w:val="123654"/>
          <w:sz w:val="20"/>
          <w:szCs w:val="20"/>
        </w:rPr>
        <w:t>Creator: </w:t>
      </w:r>
      <w:r w:rsidRPr="003A56B4">
        <w:rPr>
          <w:rFonts w:ascii="Arial" w:eastAsia="Times New Roman" w:hAnsi="Arial" w:cs="Arial"/>
          <w:color w:val="123654"/>
          <w:sz w:val="20"/>
          <w:szCs w:val="20"/>
        </w:rPr>
        <w:br/>
      </w:r>
      <w:r w:rsidRPr="003A56B4">
        <w:rPr>
          <w:rFonts w:ascii="Arial" w:eastAsia="Times New Roman" w:hAnsi="Arial" w:cs="Arial"/>
          <w:color w:val="123654"/>
          <w:sz w:val="20"/>
          <w:szCs w:val="20"/>
        </w:rPr>
        <w:br/>
        <w:t>David J. Slate </w:t>
      </w:r>
      <w:r w:rsidRPr="003A56B4">
        <w:rPr>
          <w:rFonts w:ascii="Arial" w:eastAsia="Times New Roman" w:hAnsi="Arial" w:cs="Arial"/>
          <w:color w:val="123654"/>
          <w:sz w:val="20"/>
          <w:szCs w:val="20"/>
        </w:rPr>
        <w:br/>
      </w:r>
      <w:proofErr w:type="spellStart"/>
      <w:r w:rsidRPr="003A56B4">
        <w:rPr>
          <w:rFonts w:ascii="Arial" w:eastAsia="Times New Roman" w:hAnsi="Arial" w:cs="Arial"/>
          <w:color w:val="123654"/>
          <w:sz w:val="20"/>
          <w:szCs w:val="20"/>
        </w:rPr>
        <w:t>Odesta</w:t>
      </w:r>
      <w:proofErr w:type="spellEnd"/>
      <w:r w:rsidRPr="003A56B4">
        <w:rPr>
          <w:rFonts w:ascii="Arial" w:eastAsia="Times New Roman" w:hAnsi="Arial" w:cs="Arial"/>
          <w:color w:val="123654"/>
          <w:sz w:val="20"/>
          <w:szCs w:val="20"/>
        </w:rPr>
        <w:t xml:space="preserve"> Corporation; 1890 Maple Ave; Suite 115; Evanston, IL 60201 </w:t>
      </w:r>
      <w:r w:rsidRPr="003A56B4">
        <w:rPr>
          <w:rFonts w:ascii="Arial" w:eastAsia="Times New Roman" w:hAnsi="Arial" w:cs="Arial"/>
          <w:color w:val="123654"/>
          <w:sz w:val="20"/>
          <w:szCs w:val="20"/>
        </w:rPr>
        <w:br/>
      </w:r>
      <w:r w:rsidRPr="003A56B4">
        <w:rPr>
          <w:rFonts w:ascii="Arial" w:eastAsia="Times New Roman" w:hAnsi="Arial" w:cs="Arial"/>
          <w:color w:val="123654"/>
          <w:sz w:val="20"/>
          <w:szCs w:val="20"/>
        </w:rPr>
        <w:br/>
        <w:t>Donor: </w:t>
      </w:r>
      <w:r w:rsidRPr="003A56B4">
        <w:rPr>
          <w:rFonts w:ascii="Arial" w:eastAsia="Times New Roman" w:hAnsi="Arial" w:cs="Arial"/>
          <w:color w:val="123654"/>
          <w:sz w:val="20"/>
          <w:szCs w:val="20"/>
        </w:rPr>
        <w:br/>
      </w:r>
      <w:r w:rsidRPr="003A56B4">
        <w:rPr>
          <w:rFonts w:ascii="Arial" w:eastAsia="Times New Roman" w:hAnsi="Arial" w:cs="Arial"/>
          <w:color w:val="123654"/>
          <w:sz w:val="20"/>
          <w:szCs w:val="20"/>
        </w:rPr>
        <w:br/>
        <w:t>David J. Slate (</w:t>
      </w:r>
      <w:proofErr w:type="spellStart"/>
      <w:r w:rsidRPr="003A56B4">
        <w:rPr>
          <w:rFonts w:ascii="Arial" w:eastAsia="Times New Roman" w:hAnsi="Arial" w:cs="Arial"/>
          <w:color w:val="123654"/>
          <w:sz w:val="20"/>
          <w:szCs w:val="20"/>
          <w:u w:val="single"/>
        </w:rPr>
        <w:t>dave</w:t>
      </w:r>
      <w:proofErr w:type="spellEnd"/>
      <w:r w:rsidRPr="003A56B4">
        <w:rPr>
          <w:rFonts w:ascii="Arial" w:eastAsia="Times New Roman" w:hAnsi="Arial" w:cs="Arial"/>
          <w:color w:val="123654"/>
          <w:sz w:val="20"/>
          <w:szCs w:val="20"/>
          <w:u w:val="single"/>
        </w:rPr>
        <w:t> </w:t>
      </w:r>
      <w:r w:rsidRPr="003A56B4">
        <w:rPr>
          <w:rFonts w:ascii="Arial" w:eastAsia="Times New Roman" w:hAnsi="Arial" w:cs="Arial"/>
          <w:b/>
          <w:bCs/>
          <w:color w:val="123654"/>
          <w:sz w:val="20"/>
          <w:szCs w:val="20"/>
          <w:u w:val="single"/>
        </w:rPr>
        <w:t>'@'</w:t>
      </w:r>
      <w:r w:rsidRPr="003A56B4">
        <w:rPr>
          <w:rFonts w:ascii="Arial" w:eastAsia="Times New Roman" w:hAnsi="Arial" w:cs="Arial"/>
          <w:color w:val="123654"/>
          <w:sz w:val="20"/>
          <w:szCs w:val="20"/>
          <w:u w:val="single"/>
        </w:rPr>
        <w:t> math.nwu.edu</w:t>
      </w:r>
      <w:r w:rsidRPr="003A56B4">
        <w:rPr>
          <w:rFonts w:ascii="Arial" w:eastAsia="Times New Roman" w:hAnsi="Arial" w:cs="Arial"/>
          <w:color w:val="123654"/>
          <w:sz w:val="20"/>
          <w:szCs w:val="20"/>
        </w:rPr>
        <w:t>) (708) 491-3867</w:t>
      </w:r>
    </w:p>
    <w:p w14:paraId="611F6C4F" w14:textId="77777777" w:rsidR="003A56B4" w:rsidRPr="003A56B4" w:rsidRDefault="003A56B4" w:rsidP="003A56B4">
      <w:pPr>
        <w:spacing w:after="0" w:line="240" w:lineRule="auto"/>
        <w:rPr>
          <w:rFonts w:ascii="Times New Roman" w:eastAsia="Times New Roman" w:hAnsi="Times New Roman" w:cs="Times New Roman"/>
          <w:sz w:val="24"/>
          <w:szCs w:val="24"/>
        </w:rPr>
      </w:pPr>
      <w:r w:rsidRPr="003A56B4">
        <w:rPr>
          <w:rFonts w:ascii="Times New Roman" w:eastAsia="Times New Roman" w:hAnsi="Times New Roman" w:cs="Times New Roman"/>
          <w:color w:val="000000"/>
          <w:sz w:val="27"/>
          <w:szCs w:val="27"/>
        </w:rPr>
        <w:br/>
      </w:r>
    </w:p>
    <w:p w14:paraId="0D8B020C" w14:textId="77777777" w:rsidR="003A56B4" w:rsidRPr="003A56B4" w:rsidRDefault="003A56B4" w:rsidP="003A56B4">
      <w:pPr>
        <w:spacing w:before="100" w:beforeAutospacing="1" w:after="100" w:afterAutospacing="1" w:line="240" w:lineRule="auto"/>
        <w:rPr>
          <w:rFonts w:ascii="Arial" w:eastAsia="Times New Roman" w:hAnsi="Arial" w:cs="Arial"/>
          <w:color w:val="123654"/>
          <w:sz w:val="27"/>
          <w:szCs w:val="27"/>
        </w:rPr>
      </w:pPr>
      <w:r w:rsidRPr="003A56B4">
        <w:rPr>
          <w:rFonts w:ascii="Arial" w:eastAsia="Times New Roman" w:hAnsi="Arial" w:cs="Arial"/>
          <w:b/>
          <w:bCs/>
          <w:color w:val="123654"/>
          <w:sz w:val="27"/>
          <w:szCs w:val="27"/>
        </w:rPr>
        <w:t>Data Set Information:</w:t>
      </w:r>
    </w:p>
    <w:p w14:paraId="28DA36B1" w14:textId="77777777" w:rsidR="003A56B4" w:rsidRPr="003A56B4" w:rsidRDefault="003A56B4" w:rsidP="003A56B4">
      <w:pPr>
        <w:spacing w:before="100" w:beforeAutospacing="1" w:after="100" w:afterAutospacing="1" w:line="240" w:lineRule="auto"/>
        <w:rPr>
          <w:rFonts w:ascii="Arial" w:eastAsia="Times New Roman" w:hAnsi="Arial" w:cs="Arial"/>
          <w:color w:val="123654"/>
          <w:sz w:val="20"/>
          <w:szCs w:val="20"/>
        </w:rPr>
      </w:pPr>
      <w:r w:rsidRPr="003A56B4">
        <w:rPr>
          <w:rFonts w:ascii="Arial" w:eastAsia="Times New Roman" w:hAnsi="Arial" w:cs="Arial"/>
          <w:color w:val="123654"/>
          <w:sz w:val="20"/>
          <w:szCs w:val="20"/>
        </w:rPr>
        <w:t xml:space="preserve">The objective is to identify each of </w:t>
      </w:r>
      <w:proofErr w:type="gramStart"/>
      <w:r w:rsidRPr="003A56B4">
        <w:rPr>
          <w:rFonts w:ascii="Arial" w:eastAsia="Times New Roman" w:hAnsi="Arial" w:cs="Arial"/>
          <w:color w:val="123654"/>
          <w:sz w:val="20"/>
          <w:szCs w:val="20"/>
        </w:rPr>
        <w:t>a large number of</w:t>
      </w:r>
      <w:proofErr w:type="gramEnd"/>
      <w:r w:rsidRPr="003A56B4">
        <w:rPr>
          <w:rFonts w:ascii="Arial" w:eastAsia="Times New Roman" w:hAnsi="Arial" w:cs="Arial"/>
          <w:color w:val="123654"/>
          <w:sz w:val="20"/>
          <w:szCs w:val="20"/>
        </w:rPr>
        <w:t xml:space="preserve"> black-and-white rectangular pixel displays as one of the 26 capital letters in the English alphabet. The character images were based on 20 different fonts and each letter within these 20 fonts was randomly distorted to produce a file of 20,000 unique stimuli. Each stimulus was converted into 16 primitive numerical attributes (statistical moments and edge counts) which were then scaled to fit into a range of integer values from 0 through 15. We typically train on the first 16000 items and then use the resulting model to predict the letter category for the remaining 4000. See the article cited above for more details.</w:t>
      </w:r>
    </w:p>
    <w:p w14:paraId="5670DDD8" w14:textId="77777777" w:rsidR="003A56B4" w:rsidRPr="003A56B4" w:rsidRDefault="003A56B4" w:rsidP="003A56B4">
      <w:pPr>
        <w:spacing w:after="0" w:line="240" w:lineRule="auto"/>
        <w:rPr>
          <w:rFonts w:ascii="Times New Roman" w:eastAsia="Times New Roman" w:hAnsi="Times New Roman" w:cs="Times New Roman"/>
          <w:sz w:val="24"/>
          <w:szCs w:val="24"/>
        </w:rPr>
      </w:pPr>
      <w:bookmarkStart w:id="0" w:name="_GoBack"/>
      <w:bookmarkEnd w:id="0"/>
      <w:r w:rsidRPr="003A56B4">
        <w:rPr>
          <w:rFonts w:ascii="Times New Roman" w:eastAsia="Times New Roman" w:hAnsi="Times New Roman" w:cs="Times New Roman"/>
          <w:color w:val="000000"/>
          <w:sz w:val="27"/>
          <w:szCs w:val="27"/>
        </w:rPr>
        <w:br/>
      </w:r>
    </w:p>
    <w:p w14:paraId="42FB947D" w14:textId="77777777" w:rsidR="003A56B4" w:rsidRPr="003A56B4" w:rsidRDefault="003A56B4" w:rsidP="003A56B4">
      <w:pPr>
        <w:spacing w:before="100" w:beforeAutospacing="1" w:after="100" w:afterAutospacing="1" w:line="240" w:lineRule="auto"/>
        <w:rPr>
          <w:rFonts w:ascii="Arial" w:eastAsia="Times New Roman" w:hAnsi="Arial" w:cs="Arial"/>
          <w:color w:val="123654"/>
          <w:sz w:val="27"/>
          <w:szCs w:val="27"/>
        </w:rPr>
      </w:pPr>
      <w:r w:rsidRPr="003A56B4">
        <w:rPr>
          <w:rFonts w:ascii="Arial" w:eastAsia="Times New Roman" w:hAnsi="Arial" w:cs="Arial"/>
          <w:b/>
          <w:bCs/>
          <w:color w:val="123654"/>
          <w:sz w:val="27"/>
          <w:szCs w:val="27"/>
        </w:rPr>
        <w:t>Attribute Information:</w:t>
      </w:r>
    </w:p>
    <w:p w14:paraId="487C6443" w14:textId="77777777" w:rsidR="003A56B4" w:rsidRPr="003A56B4" w:rsidRDefault="003A56B4" w:rsidP="003A56B4">
      <w:pPr>
        <w:spacing w:before="100" w:beforeAutospacing="1" w:after="100" w:afterAutospacing="1" w:line="240" w:lineRule="auto"/>
        <w:rPr>
          <w:rFonts w:ascii="Arial" w:eastAsia="Times New Roman" w:hAnsi="Arial" w:cs="Arial"/>
          <w:color w:val="123654"/>
          <w:sz w:val="20"/>
          <w:szCs w:val="20"/>
        </w:rPr>
      </w:pPr>
      <w:r w:rsidRPr="003A56B4">
        <w:rPr>
          <w:rFonts w:ascii="Arial" w:eastAsia="Times New Roman" w:hAnsi="Arial" w:cs="Arial"/>
          <w:color w:val="123654"/>
          <w:sz w:val="20"/>
          <w:szCs w:val="20"/>
        </w:rPr>
        <w:t xml:space="preserve">1. </w:t>
      </w:r>
      <w:proofErr w:type="spellStart"/>
      <w:r w:rsidRPr="003A56B4">
        <w:rPr>
          <w:rFonts w:ascii="Arial" w:eastAsia="Times New Roman" w:hAnsi="Arial" w:cs="Arial"/>
          <w:color w:val="123654"/>
          <w:sz w:val="20"/>
          <w:szCs w:val="20"/>
        </w:rPr>
        <w:t>lettr</w:t>
      </w:r>
      <w:proofErr w:type="spellEnd"/>
      <w:r w:rsidRPr="003A56B4">
        <w:rPr>
          <w:rFonts w:ascii="Arial" w:eastAsia="Times New Roman" w:hAnsi="Arial" w:cs="Arial"/>
          <w:color w:val="123654"/>
          <w:sz w:val="20"/>
          <w:szCs w:val="20"/>
        </w:rPr>
        <w:t xml:space="preserve"> capital letter (26 values from A to Z) </w:t>
      </w:r>
      <w:r w:rsidRPr="003A56B4">
        <w:rPr>
          <w:rFonts w:ascii="Arial" w:eastAsia="Times New Roman" w:hAnsi="Arial" w:cs="Arial"/>
          <w:color w:val="123654"/>
          <w:sz w:val="20"/>
          <w:szCs w:val="20"/>
        </w:rPr>
        <w:br/>
        <w:t>2. x-box horizontal position of box (integer) </w:t>
      </w:r>
      <w:r w:rsidRPr="003A56B4">
        <w:rPr>
          <w:rFonts w:ascii="Arial" w:eastAsia="Times New Roman" w:hAnsi="Arial" w:cs="Arial"/>
          <w:color w:val="123654"/>
          <w:sz w:val="20"/>
          <w:szCs w:val="20"/>
        </w:rPr>
        <w:br/>
        <w:t>3. y-box vertical position of box (integer) </w:t>
      </w:r>
      <w:r w:rsidRPr="003A56B4">
        <w:rPr>
          <w:rFonts w:ascii="Arial" w:eastAsia="Times New Roman" w:hAnsi="Arial" w:cs="Arial"/>
          <w:color w:val="123654"/>
          <w:sz w:val="20"/>
          <w:szCs w:val="20"/>
        </w:rPr>
        <w:br/>
        <w:t xml:space="preserve">4. width </w:t>
      </w:r>
      <w:proofErr w:type="spellStart"/>
      <w:r w:rsidRPr="003A56B4">
        <w:rPr>
          <w:rFonts w:ascii="Arial" w:eastAsia="Times New Roman" w:hAnsi="Arial" w:cs="Arial"/>
          <w:color w:val="123654"/>
          <w:sz w:val="20"/>
          <w:szCs w:val="20"/>
        </w:rPr>
        <w:t>width</w:t>
      </w:r>
      <w:proofErr w:type="spellEnd"/>
      <w:r w:rsidRPr="003A56B4">
        <w:rPr>
          <w:rFonts w:ascii="Arial" w:eastAsia="Times New Roman" w:hAnsi="Arial" w:cs="Arial"/>
          <w:color w:val="123654"/>
          <w:sz w:val="20"/>
          <w:szCs w:val="20"/>
        </w:rPr>
        <w:t xml:space="preserve"> of box (integer) </w:t>
      </w:r>
      <w:r w:rsidRPr="003A56B4">
        <w:rPr>
          <w:rFonts w:ascii="Arial" w:eastAsia="Times New Roman" w:hAnsi="Arial" w:cs="Arial"/>
          <w:color w:val="123654"/>
          <w:sz w:val="20"/>
          <w:szCs w:val="20"/>
        </w:rPr>
        <w:br/>
        <w:t>5. high height of box (integer) </w:t>
      </w:r>
      <w:r w:rsidRPr="003A56B4">
        <w:rPr>
          <w:rFonts w:ascii="Arial" w:eastAsia="Times New Roman" w:hAnsi="Arial" w:cs="Arial"/>
          <w:color w:val="123654"/>
          <w:sz w:val="20"/>
          <w:szCs w:val="20"/>
        </w:rPr>
        <w:br/>
        <w:t xml:space="preserve">6. </w:t>
      </w:r>
      <w:proofErr w:type="spellStart"/>
      <w:r w:rsidRPr="003A56B4">
        <w:rPr>
          <w:rFonts w:ascii="Arial" w:eastAsia="Times New Roman" w:hAnsi="Arial" w:cs="Arial"/>
          <w:color w:val="123654"/>
          <w:sz w:val="20"/>
          <w:szCs w:val="20"/>
        </w:rPr>
        <w:t>onpix</w:t>
      </w:r>
      <w:proofErr w:type="spellEnd"/>
      <w:r w:rsidRPr="003A56B4">
        <w:rPr>
          <w:rFonts w:ascii="Arial" w:eastAsia="Times New Roman" w:hAnsi="Arial" w:cs="Arial"/>
          <w:color w:val="123654"/>
          <w:sz w:val="20"/>
          <w:szCs w:val="20"/>
        </w:rPr>
        <w:t xml:space="preserve"> total # on pixels (integer) </w:t>
      </w:r>
      <w:r w:rsidRPr="003A56B4">
        <w:rPr>
          <w:rFonts w:ascii="Arial" w:eastAsia="Times New Roman" w:hAnsi="Arial" w:cs="Arial"/>
          <w:color w:val="123654"/>
          <w:sz w:val="20"/>
          <w:szCs w:val="20"/>
        </w:rPr>
        <w:br/>
        <w:t>7. x-bar mean x of on pixels in box (integer) </w:t>
      </w:r>
      <w:r w:rsidRPr="003A56B4">
        <w:rPr>
          <w:rFonts w:ascii="Arial" w:eastAsia="Times New Roman" w:hAnsi="Arial" w:cs="Arial"/>
          <w:color w:val="123654"/>
          <w:sz w:val="20"/>
          <w:szCs w:val="20"/>
        </w:rPr>
        <w:br/>
        <w:t>8. y-bar mean y of on pixels in box (integer) </w:t>
      </w:r>
      <w:r w:rsidRPr="003A56B4">
        <w:rPr>
          <w:rFonts w:ascii="Arial" w:eastAsia="Times New Roman" w:hAnsi="Arial" w:cs="Arial"/>
          <w:color w:val="123654"/>
          <w:sz w:val="20"/>
          <w:szCs w:val="20"/>
        </w:rPr>
        <w:br/>
        <w:t>9. x2bar mean x variance (integer) </w:t>
      </w:r>
      <w:r w:rsidRPr="003A56B4">
        <w:rPr>
          <w:rFonts w:ascii="Arial" w:eastAsia="Times New Roman" w:hAnsi="Arial" w:cs="Arial"/>
          <w:color w:val="123654"/>
          <w:sz w:val="20"/>
          <w:szCs w:val="20"/>
        </w:rPr>
        <w:br/>
        <w:t>10. y2bar mean y variance (integer) </w:t>
      </w:r>
      <w:r w:rsidRPr="003A56B4">
        <w:rPr>
          <w:rFonts w:ascii="Arial" w:eastAsia="Times New Roman" w:hAnsi="Arial" w:cs="Arial"/>
          <w:color w:val="123654"/>
          <w:sz w:val="20"/>
          <w:szCs w:val="20"/>
        </w:rPr>
        <w:br/>
        <w:t xml:space="preserve">11. </w:t>
      </w:r>
      <w:proofErr w:type="spellStart"/>
      <w:r w:rsidRPr="003A56B4">
        <w:rPr>
          <w:rFonts w:ascii="Arial" w:eastAsia="Times New Roman" w:hAnsi="Arial" w:cs="Arial"/>
          <w:color w:val="123654"/>
          <w:sz w:val="20"/>
          <w:szCs w:val="20"/>
        </w:rPr>
        <w:t>xybar</w:t>
      </w:r>
      <w:proofErr w:type="spellEnd"/>
      <w:r w:rsidRPr="003A56B4">
        <w:rPr>
          <w:rFonts w:ascii="Arial" w:eastAsia="Times New Roman" w:hAnsi="Arial" w:cs="Arial"/>
          <w:color w:val="123654"/>
          <w:sz w:val="20"/>
          <w:szCs w:val="20"/>
        </w:rPr>
        <w:t xml:space="preserve"> mean x y correlation (integer) </w:t>
      </w:r>
      <w:r w:rsidRPr="003A56B4">
        <w:rPr>
          <w:rFonts w:ascii="Arial" w:eastAsia="Times New Roman" w:hAnsi="Arial" w:cs="Arial"/>
          <w:color w:val="123654"/>
          <w:sz w:val="20"/>
          <w:szCs w:val="20"/>
        </w:rPr>
        <w:br/>
        <w:t>12. x2ybr mean of x * x * y (integer) </w:t>
      </w:r>
      <w:r w:rsidRPr="003A56B4">
        <w:rPr>
          <w:rFonts w:ascii="Arial" w:eastAsia="Times New Roman" w:hAnsi="Arial" w:cs="Arial"/>
          <w:color w:val="123654"/>
          <w:sz w:val="20"/>
          <w:szCs w:val="20"/>
        </w:rPr>
        <w:br/>
        <w:t>13. xy2br mean of x * y * y (integer) </w:t>
      </w:r>
      <w:r w:rsidRPr="003A56B4">
        <w:rPr>
          <w:rFonts w:ascii="Arial" w:eastAsia="Times New Roman" w:hAnsi="Arial" w:cs="Arial"/>
          <w:color w:val="123654"/>
          <w:sz w:val="20"/>
          <w:szCs w:val="20"/>
        </w:rPr>
        <w:br/>
        <w:t>14. x-</w:t>
      </w:r>
      <w:proofErr w:type="spellStart"/>
      <w:r w:rsidRPr="003A56B4">
        <w:rPr>
          <w:rFonts w:ascii="Arial" w:eastAsia="Times New Roman" w:hAnsi="Arial" w:cs="Arial"/>
          <w:color w:val="123654"/>
          <w:sz w:val="20"/>
          <w:szCs w:val="20"/>
        </w:rPr>
        <w:t>ege</w:t>
      </w:r>
      <w:proofErr w:type="spellEnd"/>
      <w:r w:rsidRPr="003A56B4">
        <w:rPr>
          <w:rFonts w:ascii="Arial" w:eastAsia="Times New Roman" w:hAnsi="Arial" w:cs="Arial"/>
          <w:color w:val="123654"/>
          <w:sz w:val="20"/>
          <w:szCs w:val="20"/>
        </w:rPr>
        <w:t xml:space="preserve"> mean edge count left to right (integer) </w:t>
      </w:r>
      <w:r w:rsidRPr="003A56B4">
        <w:rPr>
          <w:rFonts w:ascii="Arial" w:eastAsia="Times New Roman" w:hAnsi="Arial" w:cs="Arial"/>
          <w:color w:val="123654"/>
          <w:sz w:val="20"/>
          <w:szCs w:val="20"/>
        </w:rPr>
        <w:br/>
        <w:t xml:space="preserve">15. </w:t>
      </w:r>
      <w:proofErr w:type="spellStart"/>
      <w:r w:rsidRPr="003A56B4">
        <w:rPr>
          <w:rFonts w:ascii="Arial" w:eastAsia="Times New Roman" w:hAnsi="Arial" w:cs="Arial"/>
          <w:color w:val="123654"/>
          <w:sz w:val="20"/>
          <w:szCs w:val="20"/>
        </w:rPr>
        <w:t>xegvy</w:t>
      </w:r>
      <w:proofErr w:type="spellEnd"/>
      <w:r w:rsidRPr="003A56B4">
        <w:rPr>
          <w:rFonts w:ascii="Arial" w:eastAsia="Times New Roman" w:hAnsi="Arial" w:cs="Arial"/>
          <w:color w:val="123654"/>
          <w:sz w:val="20"/>
          <w:szCs w:val="20"/>
        </w:rPr>
        <w:t xml:space="preserve"> correlation of x-</w:t>
      </w:r>
      <w:proofErr w:type="spellStart"/>
      <w:r w:rsidRPr="003A56B4">
        <w:rPr>
          <w:rFonts w:ascii="Arial" w:eastAsia="Times New Roman" w:hAnsi="Arial" w:cs="Arial"/>
          <w:color w:val="123654"/>
          <w:sz w:val="20"/>
          <w:szCs w:val="20"/>
        </w:rPr>
        <w:t>ege</w:t>
      </w:r>
      <w:proofErr w:type="spellEnd"/>
      <w:r w:rsidRPr="003A56B4">
        <w:rPr>
          <w:rFonts w:ascii="Arial" w:eastAsia="Times New Roman" w:hAnsi="Arial" w:cs="Arial"/>
          <w:color w:val="123654"/>
          <w:sz w:val="20"/>
          <w:szCs w:val="20"/>
        </w:rPr>
        <w:t xml:space="preserve"> with y (integer) </w:t>
      </w:r>
      <w:r w:rsidRPr="003A56B4">
        <w:rPr>
          <w:rFonts w:ascii="Arial" w:eastAsia="Times New Roman" w:hAnsi="Arial" w:cs="Arial"/>
          <w:color w:val="123654"/>
          <w:sz w:val="20"/>
          <w:szCs w:val="20"/>
        </w:rPr>
        <w:br/>
        <w:t>16. y-</w:t>
      </w:r>
      <w:proofErr w:type="spellStart"/>
      <w:r w:rsidRPr="003A56B4">
        <w:rPr>
          <w:rFonts w:ascii="Arial" w:eastAsia="Times New Roman" w:hAnsi="Arial" w:cs="Arial"/>
          <w:color w:val="123654"/>
          <w:sz w:val="20"/>
          <w:szCs w:val="20"/>
        </w:rPr>
        <w:t>ege</w:t>
      </w:r>
      <w:proofErr w:type="spellEnd"/>
      <w:r w:rsidRPr="003A56B4">
        <w:rPr>
          <w:rFonts w:ascii="Arial" w:eastAsia="Times New Roman" w:hAnsi="Arial" w:cs="Arial"/>
          <w:color w:val="123654"/>
          <w:sz w:val="20"/>
          <w:szCs w:val="20"/>
        </w:rPr>
        <w:t xml:space="preserve"> mean edge count bottom to top (integer) </w:t>
      </w:r>
      <w:r w:rsidRPr="003A56B4">
        <w:rPr>
          <w:rFonts w:ascii="Arial" w:eastAsia="Times New Roman" w:hAnsi="Arial" w:cs="Arial"/>
          <w:color w:val="123654"/>
          <w:sz w:val="20"/>
          <w:szCs w:val="20"/>
        </w:rPr>
        <w:br/>
        <w:t xml:space="preserve">17. </w:t>
      </w:r>
      <w:proofErr w:type="spellStart"/>
      <w:r w:rsidRPr="003A56B4">
        <w:rPr>
          <w:rFonts w:ascii="Arial" w:eastAsia="Times New Roman" w:hAnsi="Arial" w:cs="Arial"/>
          <w:color w:val="123654"/>
          <w:sz w:val="20"/>
          <w:szCs w:val="20"/>
        </w:rPr>
        <w:t>yegvx</w:t>
      </w:r>
      <w:proofErr w:type="spellEnd"/>
      <w:r w:rsidRPr="003A56B4">
        <w:rPr>
          <w:rFonts w:ascii="Arial" w:eastAsia="Times New Roman" w:hAnsi="Arial" w:cs="Arial"/>
          <w:color w:val="123654"/>
          <w:sz w:val="20"/>
          <w:szCs w:val="20"/>
        </w:rPr>
        <w:t xml:space="preserve"> correlation of y-</w:t>
      </w:r>
      <w:proofErr w:type="spellStart"/>
      <w:r w:rsidRPr="003A56B4">
        <w:rPr>
          <w:rFonts w:ascii="Arial" w:eastAsia="Times New Roman" w:hAnsi="Arial" w:cs="Arial"/>
          <w:color w:val="123654"/>
          <w:sz w:val="20"/>
          <w:szCs w:val="20"/>
        </w:rPr>
        <w:t>ege</w:t>
      </w:r>
      <w:proofErr w:type="spellEnd"/>
      <w:r w:rsidRPr="003A56B4">
        <w:rPr>
          <w:rFonts w:ascii="Arial" w:eastAsia="Times New Roman" w:hAnsi="Arial" w:cs="Arial"/>
          <w:color w:val="123654"/>
          <w:sz w:val="20"/>
          <w:szCs w:val="20"/>
        </w:rPr>
        <w:t xml:space="preserve"> with x (integer)</w:t>
      </w:r>
    </w:p>
    <w:p w14:paraId="463E0080" w14:textId="54172578" w:rsidR="003A56B4" w:rsidRPr="003A56B4" w:rsidRDefault="003A56B4" w:rsidP="003A56B4">
      <w:pPr>
        <w:spacing w:before="100" w:beforeAutospacing="1" w:after="100" w:afterAutospacing="1" w:line="240" w:lineRule="auto"/>
        <w:rPr>
          <w:rFonts w:ascii="Arial" w:eastAsia="Times New Roman" w:hAnsi="Arial" w:cs="Arial"/>
          <w:color w:val="FF0000"/>
          <w:sz w:val="27"/>
          <w:szCs w:val="27"/>
        </w:rPr>
      </w:pPr>
      <w:r w:rsidRPr="003A56B4">
        <w:rPr>
          <w:rFonts w:ascii="Arial" w:eastAsia="Times New Roman" w:hAnsi="Arial" w:cs="Arial"/>
          <w:b/>
          <w:bCs/>
          <w:color w:val="FF0000"/>
          <w:sz w:val="27"/>
          <w:szCs w:val="27"/>
        </w:rPr>
        <w:lastRenderedPageBreak/>
        <w:t>TASK:</w:t>
      </w:r>
    </w:p>
    <w:p w14:paraId="671F4AE9" w14:textId="64D4E340" w:rsidR="003A56B4" w:rsidRDefault="003A56B4" w:rsidP="003A56B4">
      <w:pPr>
        <w:spacing w:after="0" w:line="240" w:lineRule="auto"/>
        <w:rPr>
          <w:rFonts w:ascii="Arial" w:eastAsia="Times New Roman" w:hAnsi="Arial" w:cs="Arial"/>
          <w:color w:val="123654"/>
          <w:sz w:val="20"/>
          <w:szCs w:val="20"/>
        </w:rPr>
      </w:pPr>
      <w:r>
        <w:rPr>
          <w:rFonts w:ascii="Arial" w:eastAsia="Times New Roman" w:hAnsi="Arial" w:cs="Arial"/>
          <w:color w:val="123654"/>
          <w:sz w:val="20"/>
          <w:szCs w:val="20"/>
        </w:rPr>
        <w:t>There are two datasets train.csv and test.csv</w:t>
      </w:r>
    </w:p>
    <w:p w14:paraId="561F0370" w14:textId="7ED3BCD2" w:rsidR="003A56B4" w:rsidRDefault="003A56B4" w:rsidP="003A56B4">
      <w:pPr>
        <w:spacing w:after="0" w:line="240" w:lineRule="auto"/>
        <w:rPr>
          <w:rFonts w:ascii="Times New Roman" w:eastAsia="Times New Roman" w:hAnsi="Times New Roman" w:cs="Times New Roman"/>
          <w:sz w:val="24"/>
          <w:szCs w:val="24"/>
        </w:rPr>
      </w:pPr>
    </w:p>
    <w:p w14:paraId="1558A0DC" w14:textId="3BD9CEED" w:rsidR="003A56B4" w:rsidRDefault="003A56B4" w:rsidP="003A56B4">
      <w:pPr>
        <w:spacing w:after="0" w:line="240" w:lineRule="auto"/>
        <w:rPr>
          <w:rFonts w:ascii="Arial" w:eastAsia="Times New Roman" w:hAnsi="Arial" w:cs="Arial"/>
          <w:color w:val="123654"/>
          <w:sz w:val="20"/>
          <w:szCs w:val="20"/>
        </w:rPr>
      </w:pPr>
      <w:r>
        <w:rPr>
          <w:rFonts w:ascii="Arial" w:eastAsia="Times New Roman" w:hAnsi="Arial" w:cs="Arial"/>
          <w:color w:val="123654"/>
          <w:sz w:val="20"/>
          <w:szCs w:val="20"/>
        </w:rPr>
        <w:t>Use information in train.csv to predict the letters in the test.csv</w:t>
      </w:r>
    </w:p>
    <w:p w14:paraId="3689AE0D" w14:textId="77777777" w:rsidR="003A56B4" w:rsidRPr="003A56B4" w:rsidRDefault="003A56B4" w:rsidP="003A56B4">
      <w:pPr>
        <w:spacing w:before="100" w:beforeAutospacing="1" w:after="100" w:afterAutospacing="1" w:line="240" w:lineRule="auto"/>
        <w:rPr>
          <w:rFonts w:ascii="Arial" w:eastAsia="Times New Roman" w:hAnsi="Arial" w:cs="Arial"/>
          <w:color w:val="123654"/>
          <w:sz w:val="27"/>
          <w:szCs w:val="27"/>
        </w:rPr>
      </w:pPr>
      <w:r w:rsidRPr="003A56B4">
        <w:rPr>
          <w:rFonts w:ascii="Arial" w:eastAsia="Times New Roman" w:hAnsi="Arial" w:cs="Arial"/>
          <w:b/>
          <w:bCs/>
          <w:color w:val="123654"/>
          <w:sz w:val="27"/>
          <w:szCs w:val="27"/>
        </w:rPr>
        <w:t>Relevant Papers:</w:t>
      </w:r>
    </w:p>
    <w:p w14:paraId="5AE707A8" w14:textId="77777777" w:rsidR="003A56B4" w:rsidRPr="003A56B4" w:rsidRDefault="003A56B4" w:rsidP="003A56B4">
      <w:pPr>
        <w:spacing w:before="100" w:beforeAutospacing="1" w:after="100" w:afterAutospacing="1" w:line="240" w:lineRule="auto"/>
        <w:rPr>
          <w:rFonts w:ascii="Arial" w:eastAsia="Times New Roman" w:hAnsi="Arial" w:cs="Arial"/>
          <w:color w:val="123654"/>
          <w:sz w:val="20"/>
          <w:szCs w:val="20"/>
        </w:rPr>
      </w:pPr>
      <w:r w:rsidRPr="003A56B4">
        <w:rPr>
          <w:rFonts w:ascii="Arial" w:eastAsia="Times New Roman" w:hAnsi="Arial" w:cs="Arial"/>
          <w:color w:val="123654"/>
          <w:sz w:val="20"/>
          <w:szCs w:val="20"/>
        </w:rPr>
        <w:t>P. W. Frey and D. J. Slate. "Letter Recognition Using Holland-style Adaptive Classifiers". (Machine Learning Vol 6 #2 March 91) </w:t>
      </w:r>
      <w:r w:rsidRPr="003A56B4">
        <w:rPr>
          <w:rFonts w:ascii="Arial" w:eastAsia="Times New Roman" w:hAnsi="Arial" w:cs="Arial"/>
          <w:color w:val="123654"/>
          <w:sz w:val="20"/>
          <w:szCs w:val="20"/>
        </w:rPr>
        <w:br/>
      </w:r>
      <w:hyperlink r:id="rId4" w:history="1">
        <w:r w:rsidRPr="003A56B4">
          <w:rPr>
            <w:rFonts w:ascii="Arial" w:eastAsia="Times New Roman" w:hAnsi="Arial" w:cs="Arial"/>
            <w:color w:val="123654"/>
            <w:sz w:val="20"/>
            <w:szCs w:val="20"/>
            <w:u w:val="single"/>
          </w:rPr>
          <w:t>[Web Link]</w:t>
        </w:r>
      </w:hyperlink>
    </w:p>
    <w:p w14:paraId="15854126" w14:textId="77777777" w:rsidR="002A518E" w:rsidRDefault="002A518E"/>
    <w:sectPr w:rsidR="002A5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232"/>
    <w:rsid w:val="00207232"/>
    <w:rsid w:val="002A518E"/>
    <w:rsid w:val="003A56B4"/>
    <w:rsid w:val="00C50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61646"/>
  <w15:chartTrackingRefBased/>
  <w15:docId w15:val="{67FA8306-8868-4F1E-9F94-ECA54D3CD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56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
    <w:name w:val="heading"/>
    <w:basedOn w:val="DefaultParagraphFont"/>
    <w:rsid w:val="003A56B4"/>
  </w:style>
  <w:style w:type="paragraph" w:customStyle="1" w:styleId="small-heading">
    <w:name w:val="small-heading"/>
    <w:basedOn w:val="Normal"/>
    <w:rsid w:val="003A56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basedOn w:val="Normal"/>
    <w:rsid w:val="003A56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A56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793245">
      <w:bodyDiv w:val="1"/>
      <w:marLeft w:val="0"/>
      <w:marRight w:val="0"/>
      <w:marTop w:val="0"/>
      <w:marBottom w:val="0"/>
      <w:divBdr>
        <w:top w:val="none" w:sz="0" w:space="0" w:color="auto"/>
        <w:left w:val="none" w:sz="0" w:space="0" w:color="auto"/>
        <w:bottom w:val="none" w:sz="0" w:space="0" w:color="auto"/>
        <w:right w:val="none" w:sz="0" w:space="0" w:color="auto"/>
      </w:divBdr>
    </w:div>
    <w:div w:id="121099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rexa.info/paper/20ffa3d5e05b868d49b102b97c2a60037e85f34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300</Words>
  <Characters>1715</Characters>
  <Application>Microsoft Office Word</Application>
  <DocSecurity>0</DocSecurity>
  <Lines>14</Lines>
  <Paragraphs>4</Paragraphs>
  <ScaleCrop>false</ScaleCrop>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Nguyen</dc:creator>
  <cp:keywords/>
  <dc:description/>
  <cp:lastModifiedBy>Duc Nguyen</cp:lastModifiedBy>
  <cp:revision>3</cp:revision>
  <dcterms:created xsi:type="dcterms:W3CDTF">2018-03-08T16:13:00Z</dcterms:created>
  <dcterms:modified xsi:type="dcterms:W3CDTF">2018-03-08T16:14:00Z</dcterms:modified>
</cp:coreProperties>
</file>